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70" w:lineRule="exact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湖南空港实业股份有限公司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货运分公司、乐翔分公司经理岗位职业经理人选聘</w:t>
      </w:r>
      <w:r>
        <w:rPr>
          <w:rFonts w:ascii="华文中宋" w:hAnsi="华文中宋" w:eastAsia="华文中宋" w:cs="黑体"/>
          <w:b/>
          <w:sz w:val="44"/>
          <w:szCs w:val="44"/>
        </w:rPr>
        <w:t>公告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为贯彻落实省国资委关于推进国有企业市场化改革发展的工作要求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，积极推进与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全面引入市场竞争机制接轨，按照市场化、职业化、专业化、契约化整体思路，切实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增强公司活力和市场竞争力，促进公司健康快速发展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。湖南空港实业股份有限公司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简称“空港实业股份公司”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仿宋" w:eastAsia="仿宋_GB2312" w:cs="宋体"/>
          <w:sz w:val="32"/>
          <w:szCs w:val="32"/>
        </w:rPr>
        <w:t>面向社会公开选聘2名</w:t>
      </w:r>
      <w:r>
        <w:rPr>
          <w:rFonts w:hint="eastAsia" w:ascii="仿宋_GB2312" w:hAnsi="仿宋" w:eastAsia="仿宋_GB2312" w:cs="仿宋"/>
          <w:sz w:val="32"/>
          <w:szCs w:val="32"/>
        </w:rPr>
        <w:t>职业经理人</w:t>
      </w:r>
      <w:r>
        <w:rPr>
          <w:rFonts w:hint="eastAsia" w:ascii="仿宋_GB2312" w:hAnsi="仿宋" w:eastAsia="仿宋_GB2312" w:cs="宋体"/>
          <w:sz w:val="32"/>
          <w:szCs w:val="32"/>
        </w:rPr>
        <w:t>。现将有关事项公告如下：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b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szCs w:val="32"/>
        </w:rPr>
        <w:t>一、选聘职位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1、航空货运分公司经理1名；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2、乐翔贵宾服务分公司经理1名。</w:t>
      </w:r>
    </w:p>
    <w:p>
      <w:pPr>
        <w:pStyle w:val="6"/>
        <w:spacing w:beforeAutospacing="0" w:afterAutospacing="0" w:line="560" w:lineRule="exact"/>
        <w:ind w:firstLine="640" w:firstLineChars="200"/>
        <w:rPr>
          <w:rFonts w:ascii="黑体" w:hAnsi="黑体" w:eastAsia="黑体" w:cs="宋体"/>
          <w:b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szCs w:val="32"/>
        </w:rPr>
        <w:t>二、选聘范围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面向社会进行公开选拔。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三、基本条件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楷体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（一）任职条件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楷体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（1）基本条件</w:t>
      </w:r>
    </w:p>
    <w:p>
      <w:pPr>
        <w:pStyle w:val="15"/>
        <w:framePr w:wrap="auto" w:vAnchor="margin" w:hAnchor="text" w:yAlign="inline"/>
        <w:adjustRightInd w:val="0"/>
        <w:snapToGrid w:val="0"/>
        <w:spacing w:line="58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对党忠诚，信念坚定，政治过硬，有较强组织观念和大局意识，具有良好的职业道德、职业操守和职业信用。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:lang w:val="zh-TW" w:eastAsia="zh-TW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勇于创新，锐意进取，干事创业有激情，敢于克难制胜、奋勇争先。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:lang w:val="zh-TW" w:eastAsia="zh-TW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治企有方，敢于负责，善于作为，有过硬的专业素养，熟悉企业经营管理工作，在所处行业或相关专业领域有一定影响力和认可度。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④兴企有为，履职担责，勤奋敬业，有较强的事业心和责任心，工作业绩突出。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⑤清正廉洁，公道正派，作风扎实，严格自律。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（2）资格条件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color="000000"/>
          <w:lang w:val="zh-TW" w:eastAsia="zh-TW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color="000000"/>
          <w:lang w:val="zh-TW"/>
          <w14:textFill>
            <w14:solidFill>
              <w14:schemeClr w14:val="tx1"/>
            </w14:solidFill>
          </w14:textFill>
        </w:rPr>
        <w:t>中共党员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u w:color="000000"/>
          <w:lang w:val="zh-TW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color="000000"/>
          <w:lang w:val="zh-TW" w:eastAsia="zh-TW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TW"/>
          <w14:textFill>
            <w14:solidFill>
              <w14:schemeClr w14:val="tx1"/>
            </w14:solidFill>
          </w14:textFill>
        </w:rPr>
        <w:t>本科以上文化程度。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:lang w:val="zh-TW" w:eastAsia="zh-TW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应具有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五年以上企业经营管理及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与应聘岗位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或董事会认可的其他工作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:lang w:val="zh-TW" w:eastAsia="zh-TW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应具有与岗位相适应的专业技术职称或必要资质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④身心健康，能够正常履职。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特别优秀或者工作特殊需要的，可以适当放宽任职资格条件。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黑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（一）航空货运分公司</w:t>
      </w:r>
    </w:p>
    <w:p>
      <w:pPr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空港实业股份公司</w:t>
      </w:r>
      <w:r>
        <w:rPr>
          <w:rFonts w:hint="eastAsia" w:ascii="仿宋_GB2312" w:eastAsia="仿宋_GB2312"/>
          <w:sz w:val="32"/>
          <w:szCs w:val="32"/>
        </w:rPr>
        <w:t>航空货运分公司，主要承担长沙黄花国际机场（除南航外）所有航班的货邮销售、货站服务、机坪运行和行李保障等业务。货运分公司1.2.3号货站总建筑面积80606</w:t>
      </w:r>
      <w:r>
        <w:rPr>
          <w:rFonts w:hint="eastAsia" w:ascii="宋体" w:hAnsi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，2020年</w:t>
      </w:r>
      <w:r>
        <w:rPr>
          <w:rFonts w:hint="eastAsia" w:ascii="仿宋_GB2312" w:eastAsia="仿宋_GB2312"/>
          <w:sz w:val="32"/>
          <w:szCs w:val="32"/>
        </w:rPr>
        <w:t>完成货邮吞吐量16.42万吨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是湖南机场口岸功能最齐全、规模最大、业务操作最规范、服务水平一流的专业空港物流型公司，荣获国家3A级物流企业称号。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黑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（二）乐翔贵宾服务分公司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空港实业股份公司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乐翔贵宾服务分公司</w:t>
      </w:r>
      <w:r>
        <w:rPr>
          <w:rFonts w:hint="eastAsia" w:ascii="仿宋_GB2312" w:eastAsia="仿宋_GB2312"/>
          <w:sz w:val="32"/>
          <w:szCs w:val="32"/>
        </w:rPr>
        <w:t>在长沙黄花国际机场T2航站楼拥有面积近15000平方米的贵宾厅，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经营贵宾、嘉宾、两舱及售票服务，为贵宾客户的出行提供全方位、无缝隙的管家式服务。</w:t>
      </w:r>
      <w:r>
        <w:rPr>
          <w:rFonts w:hint="eastAsia" w:ascii="仿宋_GB2312" w:eastAsia="仿宋_GB2312"/>
          <w:sz w:val="32"/>
          <w:szCs w:val="32"/>
        </w:rPr>
        <w:t>乐翔贵宾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作为文明机场品牌服务的经典，处处体现了“热情、主动、周到、规范”的服务理念和“心尊享、乐飞翔”的服务宗旨，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是三湘大地面向国际国内的重要窗口。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五、选聘流程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报名→资格审查→笔试→面试→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考察→职业素质测试→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体检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→党委研究→公示→聘用。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:lang w:val="zh-TW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:lang w:val="zh-TW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公开报名。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条件的人员均可报名参加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8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报名时间：2021年4月21日-2021年4月2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日17：00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报名网址：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"https://www.wjx.top/vj/eZt2C5S.aspx"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9"/>
          <w:rFonts w:hint="eastAsia" w:ascii="仿宋_GB2312" w:eastAsia="仿宋_GB2312"/>
          <w:sz w:val="32"/>
          <w:szCs w:val="32"/>
        </w:rPr>
        <w:t>https://www.wjx.top/vj/eZt2C5S.aspx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根据报名要求在报名系统内上传身份证、学历学位证书、工作经历证明等附件资料。</w:t>
      </w:r>
    </w:p>
    <w:p>
      <w:pPr>
        <w:adjustRightInd w:val="0"/>
        <w:snapToGrid w:val="0"/>
        <w:spacing w:line="58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:lang w:val="zh-TW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:lang w:val="zh-TW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资格审查。对报名者进行资格审查，资格审查合格方能应试。</w:t>
      </w:r>
    </w:p>
    <w:p>
      <w:pPr>
        <w:adjustRightInd w:val="0"/>
        <w:snapToGrid w:val="0"/>
        <w:spacing w:line="58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:lang w:val="zh-TW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:lang w:val="zh-TW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笔试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笔试采取闭卷考试方式进行。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主要测试竞聘人员履行岗位职责应具备的管理知识和专业知识。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面试。根据笔试成绩，按照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1:5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的比例从高分到低分确定面试对象。面试采取演讲答辩方式进行。主要测试竞聘人员履行岗位职责应具备的组织、沟通表达、逻辑思维和解决问题等能力素质。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（5）组织考察。根据面试成绩，按照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1:2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的比例从高分到低分确定考察对象。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组织考察采取谈话、家访和背景调查等方式进行。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（6）职业素质测试。委托第三方专业公司对考察对象进行胜任能力职业素质测试。职业素质测试不计分，测试结果在确定聘用人选时作为参考依据。</w:t>
      </w:r>
    </w:p>
    <w:p>
      <w:pPr>
        <w:adjustRightInd w:val="0"/>
        <w:snapToGrid w:val="0"/>
        <w:spacing w:line="580" w:lineRule="exact"/>
        <w:ind w:firstLine="627" w:firstLineChars="196"/>
        <w:rPr>
          <w:rFonts w:hint="default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7）体检。对考察人选进行体检。</w:t>
      </w:r>
    </w:p>
    <w:p>
      <w:pPr>
        <w:adjustRightInd w:val="0"/>
        <w:snapToGrid w:val="0"/>
        <w:spacing w:line="58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）党委研究。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空港实业股份公司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综合考察对象笔试、面试、职业素质测试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组织考察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及体检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等情况研究提出建议人选后报集团党委研究确定。</w:t>
      </w:r>
    </w:p>
    <w:p>
      <w:pPr>
        <w:adjustRightInd w:val="0"/>
        <w:snapToGrid w:val="0"/>
        <w:spacing w:line="580" w:lineRule="exact"/>
        <w:ind w:firstLine="627" w:firstLineChars="19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）公示。对拟聘人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进行公示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，公示期为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5个工作日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（9）聘任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公示期满，未发现有影响聘用问题的，按程序予以聘任。</w:t>
      </w:r>
    </w:p>
    <w:p>
      <w:pPr>
        <w:spacing w:line="560" w:lineRule="exact"/>
        <w:ind w:firstLine="643" w:firstLineChars="200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十二、组织与监督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本次公开选聘工作由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空港实业股份公司</w:t>
      </w:r>
      <w:r>
        <w:rPr>
          <w:rFonts w:hint="eastAsia" w:ascii="仿宋_GB2312" w:hAnsi="仿宋" w:eastAsia="仿宋_GB2312" w:cs="宋体"/>
          <w:sz w:val="32"/>
          <w:szCs w:val="32"/>
        </w:rPr>
        <w:t>负责组织实施，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监察审计部对选聘工作进行全过程监督。</w:t>
      </w:r>
    </w:p>
    <w:p>
      <w:pPr>
        <w:spacing w:line="560" w:lineRule="exact"/>
        <w:ind w:firstLine="643" w:firstLineChars="200"/>
        <w:jc w:val="left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十三、咨询方式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hint="default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空港实业股份公司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人力资源部联系人：</w:t>
      </w:r>
      <w:r>
        <w:rPr>
          <w:rFonts w:hint="eastAsia" w:ascii="仿宋_GB2312" w:hAnsi="仿宋" w:eastAsia="仿宋_GB2312" w:cs="宋体"/>
          <w:sz w:val="32"/>
          <w:szCs w:val="32"/>
        </w:rPr>
        <w:t>0731-89981551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13874809541；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监督电话：0731-89981543。</w:t>
      </w:r>
    </w:p>
    <w:p>
      <w:pPr>
        <w:pStyle w:val="6"/>
        <w:widowControl/>
        <w:spacing w:beforeAutospacing="0" w:afterAutospacing="0"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pStyle w:val="6"/>
        <w:widowControl/>
        <w:spacing w:beforeAutospacing="0" w:afterAutospacing="0" w:line="560" w:lineRule="exac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附件： 1.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湖南空港实业股份有限公司货运分公司、乐翔分公司经理岗位职业经理人公开选聘报名表</w:t>
      </w:r>
    </w:p>
    <w:p>
      <w:pPr>
        <w:pStyle w:val="6"/>
        <w:widowControl/>
        <w:spacing w:beforeAutospacing="0" w:afterAutospacing="0"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pStyle w:val="6"/>
        <w:widowControl/>
        <w:spacing w:beforeAutospacing="0" w:afterAutospacing="0"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pStyle w:val="6"/>
        <w:widowControl/>
        <w:spacing w:beforeAutospacing="0" w:afterAutospacing="0" w:line="560" w:lineRule="exact"/>
        <w:ind w:right="64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湖南空港实业股份有限公司</w:t>
      </w:r>
    </w:p>
    <w:p>
      <w:pPr>
        <w:pStyle w:val="6"/>
        <w:widowControl/>
        <w:spacing w:beforeAutospacing="0" w:afterAutospacing="0" w:line="560" w:lineRule="exact"/>
        <w:ind w:right="1120"/>
        <w:jc w:val="right"/>
        <w:rPr>
          <w:rFonts w:ascii="仿宋_GB2312" w:hAnsi="仿宋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kern w:val="2"/>
          <w:sz w:val="32"/>
          <w:szCs w:val="32"/>
        </w:rPr>
        <w:t>2021年4月21日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ind w:left="1928" w:hanging="1928" w:hangingChars="600"/>
        <w:jc w:val="left"/>
        <w:rPr>
          <w:rFonts w:ascii="仿宋_GB2312" w:hAnsi="仿宋" w:eastAsia="仿宋_GB2312" w:cs="宋体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湖南空港实业股份有限公司货运分公司、乐翔分公司</w:t>
      </w: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经理岗位职业经理人</w:t>
      </w:r>
      <w:r>
        <w:rPr>
          <w:rFonts w:hint="eastAsia" w:ascii="仿宋_GB2312" w:hAnsi="仿宋" w:eastAsia="仿宋_GB2312" w:cs="宋体"/>
          <w:b/>
          <w:sz w:val="32"/>
          <w:szCs w:val="32"/>
        </w:rPr>
        <w:t>公开选聘报名表</w:t>
      </w:r>
    </w:p>
    <w:tbl>
      <w:tblPr>
        <w:tblStyle w:val="7"/>
        <w:tblW w:w="10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5"/>
        <w:gridCol w:w="10"/>
        <w:gridCol w:w="875"/>
        <w:gridCol w:w="521"/>
        <w:gridCol w:w="694"/>
        <w:gridCol w:w="665"/>
        <w:gridCol w:w="1310"/>
        <w:gridCol w:w="859"/>
        <w:gridCol w:w="594"/>
        <w:gridCol w:w="987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报名岗位</w:t>
            </w:r>
          </w:p>
        </w:tc>
        <w:tc>
          <w:tcPr>
            <w:tcW w:w="650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身高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何时何校何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种专业毕业</w:t>
            </w:r>
          </w:p>
        </w:tc>
        <w:tc>
          <w:tcPr>
            <w:tcW w:w="40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档案保管单位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及职务（岗位）</w:t>
            </w:r>
          </w:p>
        </w:tc>
        <w:tc>
          <w:tcPr>
            <w:tcW w:w="40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熟悉何种外语及程度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及获得时间</w:t>
            </w:r>
          </w:p>
        </w:tc>
        <w:tc>
          <w:tcPr>
            <w:tcW w:w="40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证书名称及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注册号码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现居住地址</w:t>
            </w:r>
          </w:p>
        </w:tc>
        <w:tc>
          <w:tcPr>
            <w:tcW w:w="40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40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（从高中填起）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习 简 历</w:t>
            </w: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起止日期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在何校、何专业学习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>
            <w:pPr>
              <w:ind w:left="353" w:leftChars="35" w:right="113" w:hanging="280" w:hanging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 作 简 历</w:t>
            </w: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起止日期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在何单位工作、职务及主要工作内容、工作业绩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353" w:leftChars="35" w:right="113" w:hanging="280" w:hanging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353" w:leftChars="35" w:right="113" w:hanging="280" w:hanging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353" w:leftChars="35" w:right="113" w:hanging="280" w:hanging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353" w:leftChars="35" w:right="113" w:hanging="280" w:hanging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 谓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龄</w:t>
            </w: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现工作单位及职务（或居住住址）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2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97" w:type="dxa"/>
            <w:gridSpan w:val="11"/>
            <w:vAlign w:val="center"/>
          </w:tcPr>
          <w:p>
            <w:pPr>
              <w:ind w:firstLine="548" w:firstLineChars="196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本人承诺填写的信息及提供的材料均合法、真实、有效，符合报考岗位所需要的资格条件。如有弄虚作假或填写失实、失误，承诺自动放弃。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      签名：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797" w:bottom="1440" w:left="1797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FC"/>
    <w:rsid w:val="00007E00"/>
    <w:rsid w:val="000445CF"/>
    <w:rsid w:val="000872D1"/>
    <w:rsid w:val="000A362F"/>
    <w:rsid w:val="000D186B"/>
    <w:rsid w:val="000E4692"/>
    <w:rsid w:val="001139A7"/>
    <w:rsid w:val="0012116D"/>
    <w:rsid w:val="0013741B"/>
    <w:rsid w:val="00266872"/>
    <w:rsid w:val="002A48AE"/>
    <w:rsid w:val="002C33D0"/>
    <w:rsid w:val="002E417C"/>
    <w:rsid w:val="00301B08"/>
    <w:rsid w:val="00302C69"/>
    <w:rsid w:val="003531A8"/>
    <w:rsid w:val="00375F08"/>
    <w:rsid w:val="003A4057"/>
    <w:rsid w:val="003F2B5A"/>
    <w:rsid w:val="003F4D7C"/>
    <w:rsid w:val="004A6164"/>
    <w:rsid w:val="004B0C2C"/>
    <w:rsid w:val="004B135A"/>
    <w:rsid w:val="005560FF"/>
    <w:rsid w:val="005B3ABB"/>
    <w:rsid w:val="0063286C"/>
    <w:rsid w:val="00654B25"/>
    <w:rsid w:val="0066121B"/>
    <w:rsid w:val="006E6DF8"/>
    <w:rsid w:val="00702ECB"/>
    <w:rsid w:val="007253A4"/>
    <w:rsid w:val="00750374"/>
    <w:rsid w:val="007802F9"/>
    <w:rsid w:val="00797B62"/>
    <w:rsid w:val="007A533C"/>
    <w:rsid w:val="007B5D76"/>
    <w:rsid w:val="007F66D0"/>
    <w:rsid w:val="00856CFC"/>
    <w:rsid w:val="00875B9B"/>
    <w:rsid w:val="00891DCC"/>
    <w:rsid w:val="008C7F70"/>
    <w:rsid w:val="008D0A35"/>
    <w:rsid w:val="00912BBB"/>
    <w:rsid w:val="00915C2E"/>
    <w:rsid w:val="0099085C"/>
    <w:rsid w:val="009C5E71"/>
    <w:rsid w:val="009D7AC7"/>
    <w:rsid w:val="00A06DEE"/>
    <w:rsid w:val="00A26647"/>
    <w:rsid w:val="00A44ECD"/>
    <w:rsid w:val="00A56C92"/>
    <w:rsid w:val="00A677C4"/>
    <w:rsid w:val="00AB56A2"/>
    <w:rsid w:val="00AD6480"/>
    <w:rsid w:val="00B2031C"/>
    <w:rsid w:val="00B37DF3"/>
    <w:rsid w:val="00B7714E"/>
    <w:rsid w:val="00B9487D"/>
    <w:rsid w:val="00B94A1F"/>
    <w:rsid w:val="00BE45E1"/>
    <w:rsid w:val="00C07FFB"/>
    <w:rsid w:val="00CA1540"/>
    <w:rsid w:val="00CF6965"/>
    <w:rsid w:val="00D569AB"/>
    <w:rsid w:val="00D94C70"/>
    <w:rsid w:val="00DA4210"/>
    <w:rsid w:val="00DF1A9E"/>
    <w:rsid w:val="00E67EC1"/>
    <w:rsid w:val="00E87BB1"/>
    <w:rsid w:val="00E9308C"/>
    <w:rsid w:val="00EA11C5"/>
    <w:rsid w:val="00EF771F"/>
    <w:rsid w:val="00F0783D"/>
    <w:rsid w:val="00F40FE0"/>
    <w:rsid w:val="00FB05C1"/>
    <w:rsid w:val="00FC0B92"/>
    <w:rsid w:val="00FE3F20"/>
    <w:rsid w:val="00FE60AD"/>
    <w:rsid w:val="16757A9E"/>
    <w:rsid w:val="26444B38"/>
    <w:rsid w:val="3BD26545"/>
    <w:rsid w:val="50BE278F"/>
    <w:rsid w:val="56D948C4"/>
    <w:rsid w:val="679F75CE"/>
    <w:rsid w:val="68FE22A9"/>
    <w:rsid w:val="6FFD0D44"/>
    <w:rsid w:val="7C3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qFormat/>
    <w:uiPriority w:val="0"/>
    <w:rPr>
      <w:rFonts w:cs="Times New Roman"/>
      <w:color w:val="333333"/>
      <w:sz w:val="18"/>
      <w:szCs w:val="18"/>
      <w:u w:val="none"/>
    </w:rPr>
  </w:style>
  <w:style w:type="character" w:customStyle="1" w:styleId="10">
    <w:name w:val="标题 1 Char"/>
    <w:basedOn w:val="8"/>
    <w:link w:val="2"/>
    <w:qFormat/>
    <w:uiPriority w:val="0"/>
    <w:rPr>
      <w:rFonts w:ascii="Calibri" w:hAnsi="Calibri" w:eastAsia="仿宋" w:cs="Times New Roman"/>
      <w:b/>
      <w:bCs/>
      <w:kern w:val="44"/>
      <w:sz w:val="32"/>
      <w:szCs w:val="44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text-msg"/>
    <w:basedOn w:val="1"/>
    <w:uiPriority w:val="0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15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A5B8C-0C2F-4978-90F1-70A0DC3F7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8</Pages>
  <Words>459</Words>
  <Characters>2618</Characters>
  <Lines>21</Lines>
  <Paragraphs>6</Paragraphs>
  <TotalTime>0</TotalTime>
  <ScaleCrop>false</ScaleCrop>
  <LinksUpToDate>false</LinksUpToDate>
  <CharactersWithSpaces>3071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2020-12-04T00:41:00Z</dcterms:created>
  <dc:creator>he.lina/何丽娜_湘_销售</dc:creator>
  <cp:lastModifiedBy>丁颖</cp:lastModifiedBy>
  <dcterms:modified xsi:type="dcterms:W3CDTF">2021-04-21T11:16:27Z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A72F0814991744FEA1DA44CCADD44AEC</vt:lpwstr>
  </property>
</Properties>
</file>