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省通航发展公司公开招聘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员工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报名表</w:t>
      </w:r>
    </w:p>
    <w:tbl>
      <w:tblPr>
        <w:tblStyle w:val="2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32"/>
        <w:gridCol w:w="920"/>
        <w:gridCol w:w="875"/>
        <w:gridCol w:w="521"/>
        <w:gridCol w:w="694"/>
        <w:gridCol w:w="665"/>
        <w:gridCol w:w="294"/>
        <w:gridCol w:w="1016"/>
        <w:gridCol w:w="544"/>
        <w:gridCol w:w="315"/>
        <w:gridCol w:w="158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6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毕业 专业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及获得时间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证书名称及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（从高中填起）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习 简 历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起止日期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322" w:leftChars="35" w:right="113" w:hanging="210" w:hangingChars="1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 作 简 历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起止日期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在何单位工作、职务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11" w:firstLineChars="196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考生（签名）：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napToGrid w:val="0"/>
        <w:rPr>
          <w:rFonts w:hint="eastAsia"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2"/>
    <w:rsid w:val="00526296"/>
    <w:rsid w:val="00EC0A32"/>
    <w:rsid w:val="2F5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2020-10-26T06:37:00Z</dcterms:created>
  <dc:creator>yu jiale</dc:creator>
  <cp:lastModifiedBy>陈启航</cp:lastModifiedBy>
  <dcterms:modified xsi:type="dcterms:W3CDTF">2021-07-05T03:00:07Z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CA86AB165963489C81D61425D20A25BB</vt:lpwstr>
  </property>
</Properties>
</file>