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Look w:val="01E0"/>
      </w:tblPr>
      <w:tblGrid>
        <w:gridCol w:w="3268"/>
      </w:tblGrid>
      <w:tr w:rsidR="00ED673F" w:rsidRPr="00AC0A68">
        <w:trPr>
          <w:trHeight w:val="534"/>
        </w:trPr>
        <w:tc>
          <w:tcPr>
            <w:tcW w:w="3268" w:type="dxa"/>
            <w:shd w:val="clear" w:color="000000" w:fill="auto"/>
          </w:tcPr>
          <w:p w:rsidR="00ED673F" w:rsidRPr="00AC0A68" w:rsidRDefault="00ED673F" w:rsidP="00284A74">
            <w:pPr>
              <w:autoSpaceDE w:val="0"/>
              <w:autoSpaceDN w:val="0"/>
              <w:spacing w:line="500" w:lineRule="exact"/>
              <w:rPr>
                <w:rFonts w:ascii="黑体" w:eastAsia="黑体" w:hAnsi="宋体" w:cs="Times New Roman"/>
                <w:b/>
                <w:bCs/>
                <w:color w:val="000000"/>
                <w:spacing w:val="24"/>
                <w:sz w:val="28"/>
                <w:szCs w:val="28"/>
                <w:lang w:val="zh-CN"/>
              </w:rPr>
            </w:pPr>
            <w:r w:rsidRPr="00AC0A68">
              <w:rPr>
                <w:rFonts w:ascii="黑体" w:eastAsia="黑体" w:hAnsi="宋体" w:cs="黑体" w:hint="eastAsia"/>
                <w:b/>
                <w:bCs/>
                <w:color w:val="000000"/>
                <w:spacing w:val="24"/>
                <w:sz w:val="28"/>
                <w:szCs w:val="28"/>
                <w:lang w:val="zh-CN"/>
              </w:rPr>
              <w:t>省十三届人大常委会</w:t>
            </w:r>
          </w:p>
        </w:tc>
      </w:tr>
      <w:tr w:rsidR="00ED673F" w:rsidRPr="00AC0A68">
        <w:tc>
          <w:tcPr>
            <w:tcW w:w="3268" w:type="dxa"/>
            <w:shd w:val="clear" w:color="000000" w:fill="auto"/>
          </w:tcPr>
          <w:p w:rsidR="00ED673F" w:rsidRPr="00AC0A68" w:rsidRDefault="00ED673F" w:rsidP="00284A74">
            <w:pPr>
              <w:autoSpaceDE w:val="0"/>
              <w:autoSpaceDN w:val="0"/>
              <w:spacing w:line="500" w:lineRule="exact"/>
              <w:rPr>
                <w:rFonts w:ascii="黑体" w:eastAsia="黑体" w:hAnsi="宋体" w:cs="Times New Roman"/>
                <w:b/>
                <w:bCs/>
                <w:color w:val="000000"/>
                <w:spacing w:val="64"/>
                <w:sz w:val="28"/>
                <w:szCs w:val="28"/>
                <w:lang w:val="zh-CN"/>
              </w:rPr>
            </w:pPr>
            <w:r w:rsidRPr="00AC0A68">
              <w:rPr>
                <w:rFonts w:ascii="黑体" w:eastAsia="黑体" w:hAnsi="宋体" w:cs="黑体" w:hint="eastAsia"/>
                <w:b/>
                <w:bCs/>
                <w:color w:val="000000"/>
                <w:sz w:val="28"/>
                <w:szCs w:val="28"/>
                <w:lang w:val="zh-CN"/>
              </w:rPr>
              <w:t>第十四次会议文件（六）</w:t>
            </w:r>
          </w:p>
        </w:tc>
      </w:tr>
    </w:tbl>
    <w:p w:rsidR="00ED673F" w:rsidRPr="00AC0A68" w:rsidRDefault="00ED673F" w:rsidP="001F1ABC">
      <w:pPr>
        <w:spacing w:line="600" w:lineRule="exact"/>
        <w:rPr>
          <w:rFonts w:hAnsi="Times New Roman" w:cs="Times New Roman"/>
          <w:b/>
          <w:bCs/>
          <w:color w:val="000000"/>
          <w:sz w:val="36"/>
          <w:szCs w:val="36"/>
        </w:rPr>
      </w:pPr>
    </w:p>
    <w:p w:rsidR="00ED673F" w:rsidRPr="00AC0A68" w:rsidRDefault="00ED673F" w:rsidP="001F1ABC">
      <w:pPr>
        <w:spacing w:line="720" w:lineRule="exact"/>
        <w:jc w:val="center"/>
        <w:rPr>
          <w:rFonts w:ascii="方正小标宋_GBK" w:eastAsia="方正小标宋_GBK" w:hAnsi="Times New Roman" w:cs="Times New Roman"/>
          <w:b/>
          <w:bCs/>
          <w:color w:val="000000"/>
          <w:sz w:val="44"/>
          <w:szCs w:val="44"/>
        </w:rPr>
      </w:pPr>
      <w:r w:rsidRPr="00AC0A68">
        <w:rPr>
          <w:rFonts w:ascii="方正小标宋_GBK" w:eastAsia="方正小标宋_GBK" w:hAnsi="Times New Roman" w:cs="方正小标宋_GBK" w:hint="eastAsia"/>
          <w:b/>
          <w:bCs/>
          <w:color w:val="000000"/>
          <w:sz w:val="44"/>
          <w:szCs w:val="44"/>
        </w:rPr>
        <w:t>关于全省社会救助工作情况的报告</w:t>
      </w:r>
    </w:p>
    <w:p w:rsidR="00ED673F" w:rsidRPr="00AC0A68" w:rsidRDefault="00ED673F" w:rsidP="00A363EE">
      <w:pPr>
        <w:spacing w:line="500" w:lineRule="exact"/>
        <w:jc w:val="center"/>
        <w:rPr>
          <w:rFonts w:ascii="宋体" w:eastAsia="宋体" w:hAnsi="宋体" w:cs="Times New Roman"/>
          <w:b/>
          <w:bCs/>
          <w:color w:val="000000"/>
          <w:sz w:val="28"/>
          <w:szCs w:val="28"/>
        </w:rPr>
      </w:pPr>
    </w:p>
    <w:p w:rsidR="00ED673F" w:rsidRPr="00AC0A68" w:rsidRDefault="00ED673F" w:rsidP="00A363EE">
      <w:pPr>
        <w:spacing w:line="500" w:lineRule="exact"/>
        <w:jc w:val="center"/>
        <w:rPr>
          <w:rFonts w:ascii="宋体" w:eastAsia="宋体" w:hAnsi="宋体" w:cs="Times New Roman"/>
          <w:b/>
          <w:bCs/>
          <w:color w:val="000000"/>
          <w:sz w:val="28"/>
          <w:szCs w:val="28"/>
        </w:rPr>
      </w:pPr>
      <w:r w:rsidRPr="00AC0A68">
        <w:rPr>
          <w:rFonts w:ascii="宋体" w:eastAsia="宋体" w:hAnsi="宋体" w:cs="宋体"/>
          <w:b/>
          <w:bCs/>
          <w:color w:val="000000"/>
          <w:sz w:val="28"/>
          <w:szCs w:val="28"/>
        </w:rPr>
        <w:t>——2019</w:t>
      </w:r>
      <w:r w:rsidRPr="00AC0A68">
        <w:rPr>
          <w:rFonts w:ascii="宋体" w:eastAsia="宋体" w:hAnsi="宋体" w:cs="宋体" w:hint="eastAsia"/>
          <w:b/>
          <w:bCs/>
          <w:color w:val="000000"/>
          <w:sz w:val="28"/>
          <w:szCs w:val="28"/>
        </w:rPr>
        <w:t>年</w:t>
      </w:r>
      <w:r w:rsidRPr="00AC0A68">
        <w:rPr>
          <w:rFonts w:ascii="宋体" w:eastAsia="宋体" w:hAnsi="宋体" w:cs="宋体"/>
          <w:b/>
          <w:bCs/>
          <w:color w:val="000000"/>
          <w:sz w:val="28"/>
          <w:szCs w:val="28"/>
        </w:rPr>
        <w:t>11</w:t>
      </w:r>
      <w:r w:rsidRPr="00AC0A68">
        <w:rPr>
          <w:rFonts w:ascii="宋体" w:eastAsia="宋体" w:hAnsi="宋体" w:cs="宋体" w:hint="eastAsia"/>
          <w:b/>
          <w:bCs/>
          <w:color w:val="000000"/>
          <w:sz w:val="28"/>
          <w:szCs w:val="28"/>
        </w:rPr>
        <w:t>月</w:t>
      </w:r>
      <w:r w:rsidRPr="00AC0A68">
        <w:rPr>
          <w:rFonts w:ascii="宋体" w:eastAsia="宋体" w:hAnsi="宋体" w:cs="宋体"/>
          <w:b/>
          <w:bCs/>
          <w:color w:val="000000"/>
          <w:sz w:val="28"/>
          <w:szCs w:val="28"/>
        </w:rPr>
        <w:t>26</w:t>
      </w:r>
      <w:r w:rsidRPr="00AC0A68">
        <w:rPr>
          <w:rFonts w:ascii="宋体" w:eastAsia="宋体" w:hAnsi="宋体" w:cs="宋体" w:hint="eastAsia"/>
          <w:b/>
          <w:bCs/>
          <w:color w:val="000000"/>
          <w:sz w:val="28"/>
          <w:szCs w:val="28"/>
        </w:rPr>
        <w:t>日在省十三届人大常委会第十四次会议上</w:t>
      </w:r>
    </w:p>
    <w:p w:rsidR="00ED673F" w:rsidRPr="00AC0A68" w:rsidRDefault="00ED673F" w:rsidP="00A363EE">
      <w:pPr>
        <w:spacing w:line="500" w:lineRule="exact"/>
        <w:jc w:val="center"/>
        <w:rPr>
          <w:rFonts w:ascii="宋体" w:eastAsia="宋体" w:hAnsi="宋体" w:cs="Times New Roman"/>
          <w:b/>
          <w:bCs/>
          <w:color w:val="000000"/>
          <w:sz w:val="28"/>
          <w:szCs w:val="28"/>
          <w:shd w:val="clear" w:color="auto" w:fill="FFFFFF"/>
        </w:rPr>
      </w:pPr>
    </w:p>
    <w:p w:rsidR="00ED673F" w:rsidRPr="00AC0A68" w:rsidRDefault="00ED673F" w:rsidP="00A363EE">
      <w:pPr>
        <w:spacing w:line="500" w:lineRule="exact"/>
        <w:jc w:val="center"/>
        <w:rPr>
          <w:rFonts w:ascii="宋体" w:eastAsia="宋体" w:hAnsi="宋体" w:cs="Times New Roman"/>
          <w:b/>
          <w:bCs/>
          <w:color w:val="000000"/>
          <w:sz w:val="28"/>
          <w:szCs w:val="28"/>
          <w:shd w:val="clear" w:color="auto" w:fill="FFFFFF"/>
        </w:rPr>
      </w:pPr>
      <w:r w:rsidRPr="00AC0A68">
        <w:rPr>
          <w:rFonts w:ascii="宋体" w:eastAsia="宋体" w:hAnsi="宋体" w:cs="宋体" w:hint="eastAsia"/>
          <w:b/>
          <w:bCs/>
          <w:color w:val="000000"/>
          <w:sz w:val="28"/>
          <w:szCs w:val="28"/>
          <w:shd w:val="clear" w:color="auto" w:fill="FFFFFF"/>
        </w:rPr>
        <w:t>省民政厅厅长</w:t>
      </w:r>
      <w:r w:rsidRPr="00AC0A68">
        <w:rPr>
          <w:rFonts w:ascii="宋体" w:eastAsia="宋体" w:hAnsi="宋体" w:cs="宋体"/>
          <w:b/>
          <w:bCs/>
          <w:color w:val="000000"/>
          <w:sz w:val="28"/>
          <w:szCs w:val="28"/>
          <w:shd w:val="clear" w:color="auto" w:fill="FFFFFF"/>
        </w:rPr>
        <w:t xml:space="preserve">  </w:t>
      </w:r>
      <w:r w:rsidRPr="00AC0A68">
        <w:rPr>
          <w:rFonts w:ascii="黑体" w:eastAsia="黑体" w:hAnsi="宋体" w:cs="黑体" w:hint="eastAsia"/>
          <w:b/>
          <w:bCs/>
          <w:color w:val="000000"/>
          <w:sz w:val="28"/>
          <w:szCs w:val="28"/>
          <w:shd w:val="clear" w:color="auto" w:fill="FFFFFF"/>
        </w:rPr>
        <w:t>唐白玉</w:t>
      </w:r>
    </w:p>
    <w:p w:rsidR="00ED673F" w:rsidRPr="00AC0A68" w:rsidRDefault="00ED673F" w:rsidP="00A363EE">
      <w:pPr>
        <w:spacing w:line="500" w:lineRule="exact"/>
        <w:jc w:val="center"/>
        <w:rPr>
          <w:rFonts w:ascii="宋体" w:eastAsia="宋体" w:hAnsi="宋体" w:cs="Times New Roman"/>
          <w:b/>
          <w:bCs/>
          <w:color w:val="000000"/>
          <w:sz w:val="28"/>
          <w:szCs w:val="28"/>
        </w:rPr>
      </w:pPr>
    </w:p>
    <w:p w:rsidR="00ED673F" w:rsidRPr="00AC0A68" w:rsidRDefault="00ED673F" w:rsidP="001F1ABC">
      <w:pPr>
        <w:spacing w:line="600" w:lineRule="exact"/>
        <w:rPr>
          <w:rFonts w:hAnsi="Times New Roman" w:cs="Times New Roman"/>
          <w:b/>
          <w:bCs/>
          <w:color w:val="000000"/>
          <w:sz w:val="36"/>
          <w:szCs w:val="36"/>
          <w:shd w:val="clear" w:color="auto" w:fill="FFFFFF"/>
        </w:rPr>
      </w:pPr>
      <w:r w:rsidRPr="00AC0A68">
        <w:rPr>
          <w:rFonts w:hAnsi="Times New Roman" w:hint="eastAsia"/>
          <w:b/>
          <w:bCs/>
          <w:color w:val="000000"/>
          <w:sz w:val="36"/>
          <w:szCs w:val="36"/>
        </w:rPr>
        <w:t>主任、各位副主任</w:t>
      </w:r>
      <w:r>
        <w:rPr>
          <w:rFonts w:hAnsi="Times New Roman" w:hint="eastAsia"/>
          <w:b/>
          <w:bCs/>
          <w:color w:val="000000"/>
          <w:sz w:val="36"/>
          <w:szCs w:val="36"/>
        </w:rPr>
        <w:t>、</w:t>
      </w:r>
      <w:r w:rsidRPr="00AC0A68">
        <w:rPr>
          <w:rFonts w:hAnsi="Times New Roman" w:hint="eastAsia"/>
          <w:b/>
          <w:bCs/>
          <w:color w:val="000000"/>
          <w:sz w:val="36"/>
          <w:szCs w:val="36"/>
        </w:rPr>
        <w:t>秘书长、各位委员：</w:t>
      </w:r>
    </w:p>
    <w:p w:rsidR="00ED673F" w:rsidRPr="00AC0A68" w:rsidRDefault="00ED673F" w:rsidP="001D3AEA">
      <w:pPr>
        <w:spacing w:line="600" w:lineRule="exact"/>
        <w:ind w:firstLineChars="200" w:firstLine="31680"/>
        <w:rPr>
          <w:rFonts w:hAnsi="Times New Roman" w:cs="Times New Roman"/>
          <w:b/>
          <w:bCs/>
          <w:color w:val="000000"/>
          <w:sz w:val="36"/>
          <w:szCs w:val="36"/>
        </w:rPr>
      </w:pPr>
      <w:r w:rsidRPr="00AC0A68">
        <w:rPr>
          <w:rFonts w:hAnsi="Times New Roman" w:hint="eastAsia"/>
          <w:b/>
          <w:bCs/>
          <w:color w:val="000000"/>
          <w:sz w:val="36"/>
          <w:szCs w:val="36"/>
          <w:shd w:val="clear" w:color="auto" w:fill="FFFFFF"/>
        </w:rPr>
        <w:t>受省政府委托，我向省第十三届人大常委会报告</w:t>
      </w:r>
      <w:r w:rsidRPr="00AC0A68">
        <w:rPr>
          <w:rFonts w:hAnsi="Times New Roman"/>
          <w:b/>
          <w:bCs/>
          <w:color w:val="000000"/>
          <w:sz w:val="36"/>
          <w:szCs w:val="36"/>
        </w:rPr>
        <w:t>2017</w:t>
      </w:r>
      <w:r w:rsidRPr="00AC0A68">
        <w:rPr>
          <w:rFonts w:hAnsi="Times New Roman" w:hint="eastAsia"/>
          <w:b/>
          <w:bCs/>
          <w:color w:val="000000"/>
          <w:sz w:val="36"/>
          <w:szCs w:val="36"/>
        </w:rPr>
        <w:t>年</w:t>
      </w:r>
      <w:r w:rsidRPr="00AC0A68">
        <w:rPr>
          <w:rFonts w:hAnsi="Times New Roman" w:hint="eastAsia"/>
          <w:b/>
          <w:bCs/>
          <w:color w:val="000000"/>
          <w:sz w:val="36"/>
          <w:szCs w:val="36"/>
          <w:shd w:val="clear" w:color="auto" w:fill="FFFFFF"/>
        </w:rPr>
        <w:t>以来全省社会救助工作情况，请予审议。</w:t>
      </w:r>
    </w:p>
    <w:p w:rsidR="00ED673F" w:rsidRPr="00AC0A68" w:rsidRDefault="00ED673F" w:rsidP="001D3AEA">
      <w:pPr>
        <w:spacing w:line="600" w:lineRule="exact"/>
        <w:ind w:firstLineChars="200" w:firstLine="31680"/>
        <w:rPr>
          <w:rFonts w:ascii="黑体" w:eastAsia="黑体" w:hAnsi="Times New Roman" w:cs="Times New Roman"/>
          <w:b/>
          <w:bCs/>
          <w:color w:val="000000"/>
          <w:sz w:val="36"/>
          <w:szCs w:val="36"/>
          <w:shd w:val="clear" w:color="auto" w:fill="FFFFFF"/>
        </w:rPr>
      </w:pPr>
      <w:r w:rsidRPr="00AC0A68">
        <w:rPr>
          <w:rFonts w:ascii="黑体" w:eastAsia="黑体" w:hAnsi="Times New Roman" w:cs="黑体" w:hint="eastAsia"/>
          <w:b/>
          <w:bCs/>
          <w:color w:val="000000"/>
          <w:sz w:val="36"/>
          <w:szCs w:val="36"/>
          <w:shd w:val="clear" w:color="auto" w:fill="FFFFFF"/>
        </w:rPr>
        <w:t>一、工作开展情况</w:t>
      </w:r>
    </w:p>
    <w:p w:rsidR="00ED673F" w:rsidRPr="00AC0A68" w:rsidRDefault="00ED673F" w:rsidP="001D3AEA">
      <w:pPr>
        <w:spacing w:line="600" w:lineRule="exact"/>
        <w:ind w:firstLineChars="200" w:firstLine="31680"/>
        <w:rPr>
          <w:rFonts w:hAnsi="Times New Roman" w:cs="Times New Roman"/>
          <w:b/>
          <w:bCs/>
          <w:color w:val="000000"/>
          <w:sz w:val="36"/>
          <w:szCs w:val="36"/>
        </w:rPr>
      </w:pPr>
      <w:r w:rsidRPr="00AC0A68">
        <w:rPr>
          <w:rFonts w:hAnsi="Times New Roman" w:hint="eastAsia"/>
          <w:b/>
          <w:bCs/>
          <w:color w:val="000000"/>
          <w:sz w:val="36"/>
          <w:szCs w:val="36"/>
        </w:rPr>
        <w:t>近年来，在</w:t>
      </w:r>
      <w:r w:rsidRPr="00AC0A68">
        <w:rPr>
          <w:rFonts w:hAnsi="Times New Roman" w:hint="eastAsia"/>
          <w:b/>
          <w:bCs/>
          <w:color w:val="000000"/>
          <w:sz w:val="36"/>
          <w:szCs w:val="36"/>
          <w:shd w:val="clear" w:color="auto" w:fill="FFFFFF"/>
        </w:rPr>
        <w:t>省委坚强领导和省人大及</w:t>
      </w:r>
      <w:r>
        <w:rPr>
          <w:rFonts w:hAnsi="Times New Roman" w:hint="eastAsia"/>
          <w:b/>
          <w:bCs/>
          <w:color w:val="000000"/>
          <w:sz w:val="36"/>
          <w:szCs w:val="36"/>
          <w:shd w:val="clear" w:color="auto" w:fill="FFFFFF"/>
        </w:rPr>
        <w:t>其</w:t>
      </w:r>
      <w:r w:rsidRPr="00AC0A68">
        <w:rPr>
          <w:rFonts w:hAnsi="Times New Roman" w:hint="eastAsia"/>
          <w:b/>
          <w:bCs/>
          <w:color w:val="000000"/>
          <w:sz w:val="36"/>
          <w:szCs w:val="36"/>
          <w:shd w:val="clear" w:color="auto" w:fill="FFFFFF"/>
        </w:rPr>
        <w:t>常委会监督指导下</w:t>
      </w:r>
      <w:r w:rsidRPr="00AC0A68">
        <w:rPr>
          <w:rFonts w:hAnsi="Times New Roman" w:hint="eastAsia"/>
          <w:b/>
          <w:bCs/>
          <w:color w:val="000000"/>
          <w:sz w:val="36"/>
          <w:szCs w:val="36"/>
        </w:rPr>
        <w:t>，</w:t>
      </w:r>
      <w:r>
        <w:rPr>
          <w:rFonts w:hAnsi="Times New Roman" w:hint="eastAsia"/>
          <w:b/>
          <w:bCs/>
          <w:color w:val="000000"/>
          <w:sz w:val="36"/>
          <w:szCs w:val="36"/>
        </w:rPr>
        <w:t>全省</w:t>
      </w:r>
      <w:r w:rsidRPr="00AC0A68">
        <w:rPr>
          <w:rFonts w:hAnsi="Times New Roman" w:hint="eastAsia"/>
          <w:b/>
          <w:bCs/>
          <w:color w:val="000000"/>
          <w:sz w:val="36"/>
          <w:szCs w:val="36"/>
        </w:rPr>
        <w:t>各级人民政府及部门深入学习领会习近平总书记系列重要讲话精神，紧紧围绕经济社会发展大局，聚焦脱贫攻坚、聚焦特殊群体、聚焦群众关切，紧扣“兜底线、织密网、建机制”总体要求，贯彻落实国务院《社会救助暂行办法》，全省“政府主导、民政牵头、部门协同、社会参与”的“</w:t>
      </w:r>
      <w:r w:rsidRPr="00AC0A68">
        <w:rPr>
          <w:rFonts w:hAnsi="Times New Roman"/>
          <w:b/>
          <w:bCs/>
          <w:color w:val="000000"/>
          <w:sz w:val="36"/>
          <w:szCs w:val="36"/>
        </w:rPr>
        <w:t>8+1</w:t>
      </w:r>
      <w:r w:rsidRPr="00AC0A68">
        <w:rPr>
          <w:rFonts w:hAnsi="Times New Roman" w:hint="eastAsia"/>
          <w:b/>
          <w:bCs/>
          <w:color w:val="000000"/>
          <w:sz w:val="36"/>
          <w:szCs w:val="36"/>
        </w:rPr>
        <w:t>”社会救助体系基本建立，社会救助体制机制不断完善，社会救助标准水平持续提高，困难群众获得感、幸福感、安全感不断增强。</w:t>
      </w:r>
      <w:r w:rsidRPr="00AC0A68">
        <w:rPr>
          <w:rFonts w:hAnsi="Times New Roman"/>
          <w:b/>
          <w:bCs/>
          <w:color w:val="000000"/>
          <w:sz w:val="36"/>
          <w:szCs w:val="36"/>
        </w:rPr>
        <w:t>2017</w:t>
      </w:r>
      <w:r w:rsidRPr="00AC0A68">
        <w:rPr>
          <w:rFonts w:hAnsi="Times New Roman" w:hint="eastAsia"/>
          <w:b/>
          <w:bCs/>
          <w:color w:val="000000"/>
          <w:sz w:val="36"/>
          <w:szCs w:val="36"/>
        </w:rPr>
        <w:t>年以来，各级政府</w:t>
      </w:r>
      <w:r>
        <w:rPr>
          <w:rFonts w:hAnsi="Times New Roman" w:hint="eastAsia"/>
          <w:b/>
          <w:bCs/>
          <w:color w:val="000000"/>
          <w:sz w:val="36"/>
          <w:szCs w:val="36"/>
        </w:rPr>
        <w:t>财政</w:t>
      </w:r>
      <w:r w:rsidRPr="00AC0A68">
        <w:rPr>
          <w:rFonts w:hAnsi="Times New Roman" w:hint="eastAsia"/>
          <w:b/>
          <w:bCs/>
          <w:color w:val="000000"/>
          <w:sz w:val="36"/>
          <w:szCs w:val="36"/>
        </w:rPr>
        <w:t>累计投入各类社会救助资金</w:t>
      </w:r>
      <w:r w:rsidRPr="00AC0A68">
        <w:rPr>
          <w:rFonts w:hAnsi="Times New Roman"/>
          <w:b/>
          <w:bCs/>
          <w:color w:val="000000"/>
          <w:sz w:val="36"/>
          <w:szCs w:val="36"/>
        </w:rPr>
        <w:t>560</w:t>
      </w:r>
      <w:r w:rsidRPr="00AC0A68">
        <w:rPr>
          <w:rFonts w:hAnsi="Times New Roman" w:hint="eastAsia"/>
          <w:b/>
          <w:bCs/>
          <w:color w:val="000000"/>
          <w:sz w:val="36"/>
          <w:szCs w:val="36"/>
        </w:rPr>
        <w:t>多亿元，救助各类困难对象</w:t>
      </w:r>
      <w:r w:rsidRPr="00AC0A68">
        <w:rPr>
          <w:rFonts w:hAnsi="Times New Roman"/>
          <w:b/>
          <w:bCs/>
          <w:color w:val="000000"/>
          <w:sz w:val="36"/>
          <w:szCs w:val="36"/>
        </w:rPr>
        <w:t>3700</w:t>
      </w:r>
      <w:r w:rsidRPr="00AC0A68">
        <w:rPr>
          <w:rFonts w:hAnsi="Times New Roman" w:hint="eastAsia"/>
          <w:b/>
          <w:bCs/>
          <w:color w:val="000000"/>
          <w:sz w:val="36"/>
          <w:szCs w:val="36"/>
        </w:rPr>
        <w:t>多万人次（具体情况数据见附件）</w:t>
      </w:r>
      <w:r>
        <w:rPr>
          <w:rFonts w:hAnsi="Times New Roman" w:hint="eastAsia"/>
          <w:b/>
          <w:bCs/>
          <w:color w:val="000000"/>
          <w:sz w:val="36"/>
          <w:szCs w:val="36"/>
        </w:rPr>
        <w:t>。</w:t>
      </w:r>
      <w:r w:rsidRPr="00AC0A68">
        <w:rPr>
          <w:rFonts w:hAnsi="Times New Roman"/>
          <w:b/>
          <w:bCs/>
          <w:color w:val="000000"/>
          <w:sz w:val="36"/>
          <w:szCs w:val="36"/>
        </w:rPr>
        <w:t>2017</w:t>
      </w:r>
      <w:r w:rsidRPr="00AC0A68">
        <w:rPr>
          <w:rFonts w:hAnsi="Times New Roman" w:hint="eastAsia"/>
          <w:b/>
          <w:bCs/>
          <w:color w:val="000000"/>
          <w:sz w:val="36"/>
          <w:szCs w:val="36"/>
        </w:rPr>
        <w:t>年、</w:t>
      </w:r>
      <w:r w:rsidRPr="00AC0A68">
        <w:rPr>
          <w:rFonts w:hAnsi="Times New Roman"/>
          <w:b/>
          <w:bCs/>
          <w:color w:val="000000"/>
          <w:sz w:val="36"/>
          <w:szCs w:val="36"/>
        </w:rPr>
        <w:t>2018</w:t>
      </w:r>
      <w:r w:rsidRPr="00AC0A68">
        <w:rPr>
          <w:rFonts w:hAnsi="Times New Roman" w:hint="eastAsia"/>
          <w:b/>
          <w:bCs/>
          <w:color w:val="000000"/>
          <w:sz w:val="36"/>
          <w:szCs w:val="36"/>
        </w:rPr>
        <w:t>年，我省困难群众基本生活保障工作被国家财政部、民政部评为优秀等次。</w:t>
      </w:r>
    </w:p>
    <w:p w:rsidR="00ED673F" w:rsidRPr="00AC0A68" w:rsidRDefault="00ED673F" w:rsidP="001D3AEA">
      <w:pPr>
        <w:spacing w:line="600" w:lineRule="exact"/>
        <w:ind w:firstLineChars="200" w:firstLine="31680"/>
        <w:rPr>
          <w:rFonts w:hAnsi="仿宋" w:cs="Times New Roman"/>
          <w:b/>
          <w:bCs/>
          <w:color w:val="000000"/>
          <w:sz w:val="36"/>
          <w:szCs w:val="36"/>
        </w:rPr>
      </w:pPr>
      <w:r w:rsidRPr="00AC0A68">
        <w:rPr>
          <w:rFonts w:ascii="楷体_GB2312" w:eastAsia="楷体_GB2312" w:hAnsi="楷体" w:cs="楷体_GB2312" w:hint="eastAsia"/>
          <w:b/>
          <w:bCs/>
          <w:color w:val="000000"/>
          <w:sz w:val="36"/>
          <w:szCs w:val="36"/>
        </w:rPr>
        <w:t>（一）高位推进，社会救助体系逐步健全。</w:t>
      </w:r>
      <w:r w:rsidRPr="00AC0A68">
        <w:rPr>
          <w:rFonts w:hAnsi="Times New Roman" w:hint="eastAsia"/>
          <w:b/>
          <w:bCs/>
          <w:color w:val="000000"/>
          <w:sz w:val="36"/>
          <w:szCs w:val="36"/>
        </w:rPr>
        <w:t>一是高度重视。省政府常务会议每年</w:t>
      </w:r>
      <w:r w:rsidRPr="00AC0A68">
        <w:rPr>
          <w:rFonts w:hAnsi="Times New Roman"/>
          <w:b/>
          <w:bCs/>
          <w:color w:val="000000"/>
          <w:sz w:val="36"/>
          <w:szCs w:val="36"/>
        </w:rPr>
        <w:t>10</w:t>
      </w:r>
      <w:r w:rsidRPr="00AC0A68">
        <w:rPr>
          <w:rFonts w:hAnsi="Times New Roman" w:hint="eastAsia"/>
          <w:b/>
          <w:bCs/>
          <w:color w:val="000000"/>
          <w:sz w:val="36"/>
          <w:szCs w:val="36"/>
        </w:rPr>
        <w:t>多次专题研究社会救助相关工作，许达哲省长及其他分管副省长定期研究调度工作进展情况，深入基层调</w:t>
      </w:r>
      <w:r>
        <w:rPr>
          <w:rFonts w:hAnsi="Times New Roman" w:hint="eastAsia"/>
          <w:b/>
          <w:bCs/>
          <w:color w:val="000000"/>
          <w:sz w:val="36"/>
          <w:szCs w:val="36"/>
        </w:rPr>
        <w:t>研</w:t>
      </w:r>
      <w:r w:rsidRPr="00AC0A68">
        <w:rPr>
          <w:rFonts w:hAnsi="Times New Roman" w:hint="eastAsia"/>
          <w:b/>
          <w:bCs/>
          <w:color w:val="000000"/>
          <w:sz w:val="36"/>
          <w:szCs w:val="36"/>
        </w:rPr>
        <w:t>督导，部署安排低保提标、住房救助、教育救助、就业救助、医疗救助等社会救助工作。</w:t>
      </w:r>
      <w:r w:rsidRPr="00AC0A68">
        <w:rPr>
          <w:rFonts w:hAnsi="仿宋" w:hint="eastAsia"/>
          <w:b/>
          <w:bCs/>
          <w:color w:val="000000"/>
          <w:sz w:val="36"/>
          <w:szCs w:val="36"/>
        </w:rPr>
        <w:t>二是规划引领。</w:t>
      </w:r>
      <w:r w:rsidRPr="00AC0A68">
        <w:rPr>
          <w:rFonts w:hAnsi="华文仿宋" w:hint="eastAsia"/>
          <w:b/>
          <w:bCs/>
          <w:color w:val="000000"/>
          <w:sz w:val="36"/>
          <w:szCs w:val="36"/>
        </w:rPr>
        <w:t>把社会救助工作纳入《湖南省国民经济和社会发展第十三个五年规划纲要》《湖南省“十三五”推进基本公共服务均等化规划》；每年《省政府工作报告》都将加强困难群众社会救助作为重点工作部署，并纳入重点民生实事，纳入市县脱贫攻坚考核，纳入市县政府班子考核。</w:t>
      </w:r>
      <w:r w:rsidRPr="00AC0A68">
        <w:rPr>
          <w:rFonts w:hAnsi="仿宋" w:hint="eastAsia"/>
          <w:b/>
          <w:bCs/>
          <w:color w:val="000000"/>
          <w:sz w:val="36"/>
          <w:szCs w:val="36"/>
        </w:rPr>
        <w:t>三是完善制度。</w:t>
      </w:r>
      <w:r w:rsidRPr="00AC0A68">
        <w:rPr>
          <w:rFonts w:hAnsi="华文仿宋" w:hint="eastAsia"/>
          <w:b/>
          <w:bCs/>
          <w:color w:val="000000"/>
          <w:sz w:val="36"/>
          <w:szCs w:val="36"/>
        </w:rPr>
        <w:t>围绕脱贫攻坚大局，着力解决“两不愁三保障”突出问题，从政策长效机制建设方面破题，</w:t>
      </w:r>
      <w:r w:rsidRPr="00AC0A68">
        <w:rPr>
          <w:rFonts w:hAnsi="仿宋" w:hint="eastAsia"/>
          <w:b/>
          <w:bCs/>
          <w:color w:val="000000"/>
          <w:sz w:val="36"/>
          <w:szCs w:val="36"/>
        </w:rPr>
        <w:t>制定出台一系列具有指导性、操作性，能够实实在在为困难群众解决问题的政策文件。</w:t>
      </w:r>
    </w:p>
    <w:p w:rsidR="00ED673F" w:rsidRPr="00AC0A68" w:rsidRDefault="00ED673F" w:rsidP="001D3AEA">
      <w:pPr>
        <w:spacing w:line="600" w:lineRule="exact"/>
        <w:ind w:firstLineChars="200" w:firstLine="31680"/>
        <w:rPr>
          <w:rFonts w:hAnsi="Times New Roman" w:cs="Times New Roman"/>
          <w:b/>
          <w:bCs/>
          <w:snapToGrid w:val="0"/>
          <w:color w:val="000000"/>
          <w:kern w:val="0"/>
          <w:sz w:val="36"/>
          <w:szCs w:val="36"/>
        </w:rPr>
      </w:pPr>
      <w:r w:rsidRPr="00AC0A68">
        <w:rPr>
          <w:rFonts w:ascii="楷体_GB2312" w:eastAsia="楷体_GB2312" w:hAnsi="楷体" w:cs="楷体_GB2312" w:hint="eastAsia"/>
          <w:b/>
          <w:bCs/>
          <w:color w:val="000000"/>
          <w:sz w:val="36"/>
          <w:szCs w:val="36"/>
        </w:rPr>
        <w:t>（二）强化落实，社会救助成效持续提升。</w:t>
      </w:r>
      <w:r w:rsidRPr="00AC0A68">
        <w:rPr>
          <w:rFonts w:hAnsi="Times New Roman" w:hint="eastAsia"/>
          <w:b/>
          <w:bCs/>
          <w:color w:val="000000"/>
          <w:sz w:val="36"/>
          <w:szCs w:val="36"/>
        </w:rPr>
        <w:t>一是充分发挥低保兜底作用。助力脱贫攻坚。通过实行困难家庭中重残重病人员单人户纳入、建立支出型贫困制度、建立低保渐退机制、建立兜底保障对象长效帮扶机制等，有力助推打赢全省脱贫攻坚战。持续开展专项治理。</w:t>
      </w:r>
      <w:r w:rsidRPr="00AC0A68">
        <w:rPr>
          <w:rFonts w:hAnsi="Times New Roman"/>
          <w:b/>
          <w:bCs/>
          <w:color w:val="000000"/>
          <w:sz w:val="36"/>
          <w:szCs w:val="36"/>
        </w:rPr>
        <w:t>2017</w:t>
      </w:r>
      <w:r w:rsidRPr="00AC0A68">
        <w:rPr>
          <w:rFonts w:hAnsi="Times New Roman" w:hint="eastAsia"/>
          <w:b/>
          <w:bCs/>
          <w:color w:val="000000"/>
          <w:sz w:val="36"/>
          <w:szCs w:val="36"/>
        </w:rPr>
        <w:t>年以来，在全国率先开展低保清理整顿，</w:t>
      </w:r>
      <w:r w:rsidRPr="00AC0A68">
        <w:rPr>
          <w:rFonts w:hAnsi="Times New Roman"/>
          <w:b/>
          <w:bCs/>
          <w:color w:val="000000"/>
          <w:sz w:val="36"/>
          <w:szCs w:val="36"/>
        </w:rPr>
        <w:t>2018</w:t>
      </w:r>
      <w:r w:rsidRPr="00AC0A68">
        <w:rPr>
          <w:rFonts w:hAnsi="Times New Roman" w:hint="eastAsia"/>
          <w:b/>
          <w:bCs/>
          <w:color w:val="000000"/>
          <w:sz w:val="36"/>
          <w:szCs w:val="36"/>
        </w:rPr>
        <w:t>年全面开展“回头看”，</w:t>
      </w:r>
      <w:r w:rsidRPr="00AC0A68">
        <w:rPr>
          <w:rFonts w:hAnsi="Times New Roman"/>
          <w:b/>
          <w:bCs/>
          <w:color w:val="000000"/>
          <w:sz w:val="36"/>
          <w:szCs w:val="36"/>
        </w:rPr>
        <w:t>2019</w:t>
      </w:r>
      <w:r w:rsidRPr="00AC0A68">
        <w:rPr>
          <w:rFonts w:hAnsi="Times New Roman" w:hint="eastAsia"/>
          <w:b/>
          <w:bCs/>
          <w:color w:val="000000"/>
          <w:sz w:val="36"/>
          <w:szCs w:val="36"/>
        </w:rPr>
        <w:t>年开展“应保尽保”专项行动，深入推进低保领域腐败和作风问题专项治理，促进扶贫制度和低保政策</w:t>
      </w:r>
      <w:r>
        <w:rPr>
          <w:rFonts w:hAnsi="Times New Roman" w:hint="eastAsia"/>
          <w:b/>
          <w:bCs/>
          <w:color w:val="000000"/>
          <w:sz w:val="36"/>
          <w:szCs w:val="36"/>
        </w:rPr>
        <w:t>有效</w:t>
      </w:r>
      <w:r w:rsidRPr="00AC0A68">
        <w:rPr>
          <w:rFonts w:hAnsi="Times New Roman" w:hint="eastAsia"/>
          <w:b/>
          <w:bCs/>
          <w:color w:val="000000"/>
          <w:sz w:val="36"/>
          <w:szCs w:val="36"/>
        </w:rPr>
        <w:t>衔接。</w:t>
      </w:r>
      <w:r w:rsidRPr="00AC0A68">
        <w:rPr>
          <w:rFonts w:hAnsi="楷体" w:hint="eastAsia"/>
          <w:b/>
          <w:bCs/>
          <w:color w:val="000000"/>
          <w:sz w:val="36"/>
          <w:szCs w:val="36"/>
        </w:rPr>
        <w:t>提高保障水平。</w:t>
      </w:r>
      <w:r w:rsidRPr="00AC0A68">
        <w:rPr>
          <w:rFonts w:hAnsi="Times New Roman" w:hint="eastAsia"/>
          <w:b/>
          <w:bCs/>
          <w:color w:val="000000"/>
          <w:sz w:val="36"/>
          <w:szCs w:val="36"/>
        </w:rPr>
        <w:t>目前，城市低保全省平均标准达到</w:t>
      </w:r>
      <w:r w:rsidRPr="00AC0A68">
        <w:rPr>
          <w:rFonts w:hAnsi="Times New Roman"/>
          <w:b/>
          <w:bCs/>
          <w:color w:val="000000"/>
          <w:sz w:val="36"/>
          <w:szCs w:val="36"/>
        </w:rPr>
        <w:t>510</w:t>
      </w:r>
      <w:r w:rsidRPr="00AC0A68">
        <w:rPr>
          <w:rFonts w:hAnsi="Times New Roman" w:hint="eastAsia"/>
          <w:b/>
          <w:bCs/>
          <w:color w:val="000000"/>
          <w:sz w:val="36"/>
          <w:szCs w:val="36"/>
        </w:rPr>
        <w:t>元</w:t>
      </w:r>
      <w:r w:rsidRPr="00AC0A68">
        <w:rPr>
          <w:rFonts w:hAnsi="Times New Roman"/>
          <w:b/>
          <w:bCs/>
          <w:color w:val="000000"/>
          <w:sz w:val="36"/>
          <w:szCs w:val="36"/>
        </w:rPr>
        <w:t>/</w:t>
      </w:r>
      <w:r w:rsidRPr="00AC0A68">
        <w:rPr>
          <w:rFonts w:hAnsi="Times New Roman" w:hint="eastAsia"/>
          <w:b/>
          <w:bCs/>
          <w:color w:val="000000"/>
          <w:sz w:val="36"/>
          <w:szCs w:val="36"/>
        </w:rPr>
        <w:t>月</w:t>
      </w:r>
      <w:r w:rsidRPr="00AC0A68">
        <w:rPr>
          <w:rFonts w:hAnsi="Times New Roman"/>
          <w:b/>
          <w:bCs/>
          <w:color w:val="000000"/>
          <w:sz w:val="36"/>
          <w:szCs w:val="36"/>
        </w:rPr>
        <w:t>/</w:t>
      </w:r>
      <w:r w:rsidRPr="00AC0A68">
        <w:rPr>
          <w:rFonts w:hAnsi="Times New Roman" w:hint="eastAsia"/>
          <w:b/>
          <w:bCs/>
          <w:color w:val="000000"/>
          <w:sz w:val="36"/>
          <w:szCs w:val="36"/>
        </w:rPr>
        <w:t>人，较</w:t>
      </w:r>
      <w:r w:rsidRPr="00AC0A68">
        <w:rPr>
          <w:rFonts w:hAnsi="Times New Roman"/>
          <w:b/>
          <w:bCs/>
          <w:color w:val="000000"/>
          <w:sz w:val="36"/>
          <w:szCs w:val="36"/>
        </w:rPr>
        <w:t>2017</w:t>
      </w:r>
      <w:r w:rsidRPr="00AC0A68">
        <w:rPr>
          <w:rFonts w:hAnsi="Times New Roman" w:hint="eastAsia"/>
          <w:b/>
          <w:bCs/>
          <w:color w:val="000000"/>
          <w:sz w:val="36"/>
          <w:szCs w:val="36"/>
        </w:rPr>
        <w:t>年增幅</w:t>
      </w:r>
      <w:r w:rsidRPr="00AC0A68">
        <w:rPr>
          <w:rFonts w:hAnsi="Times New Roman"/>
          <w:b/>
          <w:bCs/>
          <w:color w:val="000000"/>
          <w:sz w:val="36"/>
          <w:szCs w:val="36"/>
        </w:rPr>
        <w:t>14.86%</w:t>
      </w:r>
      <w:r>
        <w:rPr>
          <w:rFonts w:hAnsi="Times New Roman" w:hint="eastAsia"/>
          <w:b/>
          <w:bCs/>
          <w:color w:val="000000"/>
          <w:sz w:val="36"/>
          <w:szCs w:val="36"/>
        </w:rPr>
        <w:t>，</w:t>
      </w:r>
      <w:r w:rsidRPr="00AC0A68">
        <w:rPr>
          <w:rFonts w:hAnsi="Times New Roman" w:hint="eastAsia"/>
          <w:b/>
          <w:bCs/>
          <w:color w:val="000000"/>
          <w:sz w:val="36"/>
          <w:szCs w:val="36"/>
        </w:rPr>
        <w:t>救助水平为</w:t>
      </w:r>
      <w:r w:rsidRPr="00AC0A68">
        <w:rPr>
          <w:rFonts w:hAnsi="Times New Roman"/>
          <w:b/>
          <w:bCs/>
          <w:color w:val="000000"/>
          <w:sz w:val="36"/>
          <w:szCs w:val="36"/>
        </w:rPr>
        <w:t>358</w:t>
      </w:r>
      <w:r w:rsidRPr="00AC0A68">
        <w:rPr>
          <w:rFonts w:hAnsi="Times New Roman" w:hint="eastAsia"/>
          <w:b/>
          <w:bCs/>
          <w:color w:val="000000"/>
          <w:sz w:val="36"/>
          <w:szCs w:val="36"/>
        </w:rPr>
        <w:t>元</w:t>
      </w:r>
      <w:r w:rsidRPr="00AC0A68">
        <w:rPr>
          <w:rFonts w:hAnsi="Times New Roman"/>
          <w:b/>
          <w:bCs/>
          <w:color w:val="000000"/>
          <w:sz w:val="36"/>
          <w:szCs w:val="36"/>
        </w:rPr>
        <w:t>/</w:t>
      </w:r>
      <w:r w:rsidRPr="00AC0A68">
        <w:rPr>
          <w:rFonts w:hAnsi="Times New Roman" w:hint="eastAsia"/>
          <w:b/>
          <w:bCs/>
          <w:color w:val="000000"/>
          <w:sz w:val="36"/>
          <w:szCs w:val="36"/>
        </w:rPr>
        <w:t>月</w:t>
      </w:r>
      <w:r w:rsidRPr="00AC0A68">
        <w:rPr>
          <w:rFonts w:hAnsi="Times New Roman"/>
          <w:b/>
          <w:bCs/>
          <w:color w:val="000000"/>
          <w:sz w:val="36"/>
          <w:szCs w:val="36"/>
        </w:rPr>
        <w:t>/</w:t>
      </w:r>
      <w:r w:rsidRPr="00AC0A68">
        <w:rPr>
          <w:rFonts w:hAnsi="Times New Roman" w:hint="eastAsia"/>
          <w:b/>
          <w:bCs/>
          <w:color w:val="000000"/>
          <w:sz w:val="36"/>
          <w:szCs w:val="36"/>
        </w:rPr>
        <w:t>人，增幅</w:t>
      </w:r>
      <w:r w:rsidRPr="00AC0A68">
        <w:rPr>
          <w:rFonts w:hAnsi="Times New Roman"/>
          <w:b/>
          <w:bCs/>
          <w:color w:val="000000"/>
          <w:sz w:val="36"/>
          <w:szCs w:val="36"/>
        </w:rPr>
        <w:t>20.54%</w:t>
      </w:r>
      <w:r w:rsidRPr="00AC0A68">
        <w:rPr>
          <w:rFonts w:hAnsi="Times New Roman" w:hint="eastAsia"/>
          <w:b/>
          <w:bCs/>
          <w:color w:val="000000"/>
          <w:sz w:val="36"/>
          <w:szCs w:val="36"/>
        </w:rPr>
        <w:t>；农村低保</w:t>
      </w:r>
      <w:r>
        <w:rPr>
          <w:rFonts w:hAnsi="Times New Roman" w:hint="eastAsia"/>
          <w:b/>
          <w:bCs/>
          <w:color w:val="000000"/>
          <w:sz w:val="36"/>
          <w:szCs w:val="36"/>
        </w:rPr>
        <w:t>全省</w:t>
      </w:r>
      <w:r w:rsidRPr="00AC0A68">
        <w:rPr>
          <w:rFonts w:hAnsi="Times New Roman" w:hint="eastAsia"/>
          <w:b/>
          <w:bCs/>
          <w:color w:val="000000"/>
          <w:sz w:val="36"/>
          <w:szCs w:val="36"/>
        </w:rPr>
        <w:t>平均标准达到</w:t>
      </w:r>
      <w:r w:rsidRPr="00AC0A68">
        <w:rPr>
          <w:rFonts w:hAnsi="Times New Roman"/>
          <w:b/>
          <w:bCs/>
          <w:color w:val="000000"/>
          <w:sz w:val="36"/>
          <w:szCs w:val="36"/>
        </w:rPr>
        <w:t>4385</w:t>
      </w:r>
      <w:r w:rsidRPr="00AC0A68">
        <w:rPr>
          <w:rFonts w:hAnsi="Times New Roman" w:hint="eastAsia"/>
          <w:b/>
          <w:bCs/>
          <w:color w:val="000000"/>
          <w:sz w:val="36"/>
          <w:szCs w:val="36"/>
        </w:rPr>
        <w:t>元</w:t>
      </w:r>
      <w:r w:rsidRPr="00AC0A68">
        <w:rPr>
          <w:rFonts w:hAnsi="Times New Roman"/>
          <w:b/>
          <w:bCs/>
          <w:color w:val="000000"/>
          <w:sz w:val="36"/>
          <w:szCs w:val="36"/>
        </w:rPr>
        <w:t>/</w:t>
      </w:r>
      <w:r w:rsidRPr="00AC0A68">
        <w:rPr>
          <w:rFonts w:hAnsi="Times New Roman" w:hint="eastAsia"/>
          <w:b/>
          <w:bCs/>
          <w:color w:val="000000"/>
          <w:sz w:val="36"/>
          <w:szCs w:val="36"/>
        </w:rPr>
        <w:t>年</w:t>
      </w:r>
      <w:r w:rsidRPr="00AC0A68">
        <w:rPr>
          <w:rFonts w:hAnsi="Times New Roman"/>
          <w:b/>
          <w:bCs/>
          <w:color w:val="000000"/>
          <w:sz w:val="36"/>
          <w:szCs w:val="36"/>
        </w:rPr>
        <w:t>/</w:t>
      </w:r>
      <w:r w:rsidRPr="00AC0A68">
        <w:rPr>
          <w:rFonts w:hAnsi="Times New Roman" w:hint="eastAsia"/>
          <w:b/>
          <w:bCs/>
          <w:color w:val="000000"/>
          <w:sz w:val="36"/>
          <w:szCs w:val="36"/>
        </w:rPr>
        <w:t>人，增幅</w:t>
      </w:r>
      <w:r w:rsidRPr="00AC0A68">
        <w:rPr>
          <w:rFonts w:hAnsi="Times New Roman"/>
          <w:b/>
          <w:bCs/>
          <w:color w:val="000000"/>
          <w:sz w:val="36"/>
          <w:szCs w:val="36"/>
        </w:rPr>
        <w:t>18.87%</w:t>
      </w:r>
      <w:r>
        <w:rPr>
          <w:rFonts w:hAnsi="Times New Roman" w:hint="eastAsia"/>
          <w:b/>
          <w:bCs/>
          <w:color w:val="000000"/>
          <w:sz w:val="36"/>
          <w:szCs w:val="36"/>
        </w:rPr>
        <w:t>，</w:t>
      </w:r>
      <w:r w:rsidRPr="00AC0A68">
        <w:rPr>
          <w:rFonts w:hAnsi="Times New Roman" w:hint="eastAsia"/>
          <w:b/>
          <w:bCs/>
          <w:color w:val="000000"/>
          <w:sz w:val="36"/>
          <w:szCs w:val="36"/>
        </w:rPr>
        <w:t>救助水平为</w:t>
      </w:r>
      <w:r w:rsidRPr="00AC0A68">
        <w:rPr>
          <w:rFonts w:hAnsi="Times New Roman"/>
          <w:b/>
          <w:bCs/>
          <w:color w:val="000000"/>
          <w:sz w:val="36"/>
          <w:szCs w:val="36"/>
        </w:rPr>
        <w:t>216</w:t>
      </w:r>
      <w:r w:rsidRPr="00AC0A68">
        <w:rPr>
          <w:rFonts w:hAnsi="Times New Roman" w:hint="eastAsia"/>
          <w:b/>
          <w:bCs/>
          <w:color w:val="000000"/>
          <w:sz w:val="36"/>
          <w:szCs w:val="36"/>
        </w:rPr>
        <w:t>元</w:t>
      </w:r>
      <w:r w:rsidRPr="00AC0A68">
        <w:rPr>
          <w:rFonts w:hAnsi="Times New Roman"/>
          <w:b/>
          <w:bCs/>
          <w:color w:val="000000"/>
          <w:sz w:val="36"/>
          <w:szCs w:val="36"/>
        </w:rPr>
        <w:t>/</w:t>
      </w:r>
      <w:r w:rsidRPr="00AC0A68">
        <w:rPr>
          <w:rFonts w:hAnsi="Times New Roman" w:hint="eastAsia"/>
          <w:b/>
          <w:bCs/>
          <w:color w:val="000000"/>
          <w:sz w:val="36"/>
          <w:szCs w:val="36"/>
        </w:rPr>
        <w:t>月</w:t>
      </w:r>
      <w:r w:rsidRPr="00AC0A68">
        <w:rPr>
          <w:rFonts w:hAnsi="Times New Roman"/>
          <w:b/>
          <w:bCs/>
          <w:color w:val="000000"/>
          <w:sz w:val="36"/>
          <w:szCs w:val="36"/>
        </w:rPr>
        <w:t>/</w:t>
      </w:r>
      <w:r w:rsidRPr="00AC0A68">
        <w:rPr>
          <w:rFonts w:hAnsi="Times New Roman" w:hint="eastAsia"/>
          <w:b/>
          <w:bCs/>
          <w:color w:val="000000"/>
          <w:sz w:val="36"/>
          <w:szCs w:val="36"/>
        </w:rPr>
        <w:t>人，增幅</w:t>
      </w:r>
      <w:r w:rsidRPr="00AC0A68">
        <w:rPr>
          <w:rFonts w:hAnsi="Times New Roman"/>
          <w:b/>
          <w:bCs/>
          <w:color w:val="000000"/>
          <w:sz w:val="36"/>
          <w:szCs w:val="36"/>
        </w:rPr>
        <w:t>41.18%</w:t>
      </w:r>
      <w:r w:rsidRPr="00AC0A68">
        <w:rPr>
          <w:rFonts w:hAnsi="Times New Roman" w:hint="eastAsia"/>
          <w:b/>
          <w:bCs/>
          <w:color w:val="000000"/>
          <w:sz w:val="36"/>
          <w:szCs w:val="36"/>
        </w:rPr>
        <w:t>。二是扎实推进特困供养工作。提升硬件设施条件。创新提出区域性（中心）敬老院建设管理思路。从</w:t>
      </w:r>
      <w:r w:rsidRPr="00AC0A68">
        <w:rPr>
          <w:rFonts w:hAnsi="Times New Roman"/>
          <w:b/>
          <w:bCs/>
          <w:color w:val="000000"/>
          <w:sz w:val="36"/>
          <w:szCs w:val="36"/>
        </w:rPr>
        <w:t>2018</w:t>
      </w:r>
      <w:r w:rsidRPr="00AC0A68">
        <w:rPr>
          <w:rFonts w:hAnsi="Times New Roman" w:hint="eastAsia"/>
          <w:b/>
          <w:bCs/>
          <w:color w:val="000000"/>
          <w:sz w:val="36"/>
          <w:szCs w:val="36"/>
        </w:rPr>
        <w:t>年开始，按每所</w:t>
      </w:r>
      <w:r w:rsidRPr="00AC0A68">
        <w:rPr>
          <w:rFonts w:hAnsi="Times New Roman"/>
          <w:b/>
          <w:bCs/>
          <w:color w:val="000000"/>
          <w:sz w:val="36"/>
          <w:szCs w:val="36"/>
        </w:rPr>
        <w:t>300-900</w:t>
      </w:r>
      <w:r w:rsidRPr="00AC0A68">
        <w:rPr>
          <w:rFonts w:hAnsi="Times New Roman" w:hint="eastAsia"/>
          <w:b/>
          <w:bCs/>
          <w:color w:val="000000"/>
          <w:sz w:val="36"/>
          <w:szCs w:val="36"/>
        </w:rPr>
        <w:t>万元的标准，资助建设区域性中心敬老院。近两年，省级共投入建设资金约</w:t>
      </w:r>
      <w:r w:rsidRPr="00AC0A68">
        <w:rPr>
          <w:rFonts w:hAnsi="Times New Roman"/>
          <w:b/>
          <w:bCs/>
          <w:color w:val="000000"/>
          <w:sz w:val="36"/>
          <w:szCs w:val="36"/>
        </w:rPr>
        <w:t>2.5</w:t>
      </w:r>
      <w:r w:rsidRPr="00AC0A68">
        <w:rPr>
          <w:rFonts w:hAnsi="Times New Roman" w:hint="eastAsia"/>
          <w:b/>
          <w:bCs/>
          <w:color w:val="000000"/>
          <w:sz w:val="36"/>
          <w:szCs w:val="36"/>
        </w:rPr>
        <w:t>亿元，建设照料护理床位</w:t>
      </w:r>
      <w:r w:rsidRPr="00AC0A68">
        <w:rPr>
          <w:rFonts w:hAnsi="Times New Roman"/>
          <w:b/>
          <w:bCs/>
          <w:color w:val="000000"/>
          <w:sz w:val="36"/>
          <w:szCs w:val="36"/>
        </w:rPr>
        <w:t>1.47</w:t>
      </w:r>
      <w:r w:rsidRPr="00AC0A68">
        <w:rPr>
          <w:rFonts w:hAnsi="Times New Roman" w:hint="eastAsia"/>
          <w:b/>
          <w:bCs/>
          <w:color w:val="000000"/>
          <w:sz w:val="36"/>
          <w:szCs w:val="36"/>
        </w:rPr>
        <w:t>万张。强化照料服务能力。引入第三方机构，组织开展特困人员认定和生活自理能力评估，明确供养标准和失能特困人员照料护理标准，全面提升特困供养人员服务水平。三是高效开展灾害应急救助。强化</w:t>
      </w:r>
      <w:r w:rsidRPr="00AC0A68">
        <w:rPr>
          <w:rFonts w:hAnsi="Times New Roman" w:hint="eastAsia"/>
          <w:b/>
          <w:bCs/>
          <w:color w:val="000000"/>
          <w:sz w:val="36"/>
          <w:szCs w:val="36"/>
          <w:shd w:val="clear" w:color="auto" w:fill="FFFFFF"/>
        </w:rPr>
        <w:t>省市县三级</w:t>
      </w:r>
      <w:r w:rsidRPr="00AC0A68">
        <w:rPr>
          <w:rFonts w:hAnsi="Times New Roman" w:hint="eastAsia"/>
          <w:b/>
          <w:bCs/>
          <w:color w:val="000000"/>
          <w:sz w:val="36"/>
          <w:szCs w:val="36"/>
        </w:rPr>
        <w:t>应急机制建设，全面完成</w:t>
      </w:r>
      <w:r w:rsidRPr="00AC0A68">
        <w:rPr>
          <w:rFonts w:hAnsi="Times New Roman"/>
          <w:b/>
          <w:bCs/>
          <w:color w:val="000000"/>
          <w:sz w:val="36"/>
          <w:szCs w:val="36"/>
        </w:rPr>
        <w:t>30</w:t>
      </w:r>
      <w:r w:rsidRPr="00AC0A68">
        <w:rPr>
          <w:rFonts w:hAnsi="Times New Roman" w:hint="eastAsia"/>
          <w:b/>
          <w:bCs/>
          <w:color w:val="000000"/>
          <w:sz w:val="36"/>
          <w:szCs w:val="36"/>
        </w:rPr>
        <w:t>个市、县救灾物资储备库建设任务。积极实施因灾倒损住房恢复重建工作，优先保障建档立卡贫困户、低保户等重点对象，明确按不低于</w:t>
      </w:r>
      <w:r w:rsidRPr="00AC0A68">
        <w:rPr>
          <w:rFonts w:hAnsi="Times New Roman"/>
          <w:b/>
          <w:bCs/>
          <w:color w:val="000000"/>
          <w:sz w:val="36"/>
          <w:szCs w:val="36"/>
        </w:rPr>
        <w:t>2</w:t>
      </w:r>
      <w:r w:rsidRPr="00AC0A68">
        <w:rPr>
          <w:rFonts w:hAnsi="Times New Roman" w:hint="eastAsia"/>
          <w:b/>
          <w:bCs/>
          <w:color w:val="000000"/>
          <w:sz w:val="36"/>
          <w:szCs w:val="36"/>
        </w:rPr>
        <w:t>万元给予救助，受灾群众得到妥善安置。四是持续加大医疗救助力度。将医疗救助对象范围拓展到建档立卡贫困人口和低收入家庭中的老年人、未成年人、重度残疾人和重病患者，实现困难群众广覆盖。全额资助特困人员参加基本医疗保险，对低保、建档立卡对象给予定额补贴。建立疾病应急救助基金，优化应急救助程序，应急医疗救助能力不断提高。五是全面提升教育救助水平。全面构建国家、地方、社会、学校“四位一体”学生资助体系，实现所有学段全覆盖、公办和民办学校全覆盖、家庭经济困难学生全覆盖。印发《湖南省家庭经济困难学生认定实施办法》（湘教发〔</w:t>
      </w:r>
      <w:r w:rsidRPr="00AC0A68">
        <w:rPr>
          <w:rFonts w:hAnsi="Times New Roman"/>
          <w:b/>
          <w:bCs/>
          <w:color w:val="000000"/>
          <w:sz w:val="36"/>
          <w:szCs w:val="36"/>
        </w:rPr>
        <w:t>2019</w:t>
      </w:r>
      <w:r w:rsidRPr="00AC0A68">
        <w:rPr>
          <w:rFonts w:hAnsi="Times New Roman" w:hint="eastAsia"/>
          <w:b/>
          <w:bCs/>
          <w:color w:val="000000"/>
          <w:sz w:val="36"/>
          <w:szCs w:val="36"/>
        </w:rPr>
        <w:t>〕</w:t>
      </w:r>
      <w:r w:rsidRPr="00AC0A68">
        <w:rPr>
          <w:rFonts w:hAnsi="Times New Roman"/>
          <w:b/>
          <w:bCs/>
          <w:color w:val="000000"/>
          <w:sz w:val="36"/>
          <w:szCs w:val="36"/>
        </w:rPr>
        <w:t>30</w:t>
      </w:r>
      <w:r w:rsidRPr="00AC0A68">
        <w:rPr>
          <w:rFonts w:hAnsi="Times New Roman" w:hint="eastAsia"/>
          <w:b/>
          <w:bCs/>
          <w:color w:val="000000"/>
          <w:sz w:val="36"/>
          <w:szCs w:val="36"/>
        </w:rPr>
        <w:t>号），细化认定标准，首次将“事实无人抚养儿童”“建档立卡困难职工子女”纳入特殊困难群体享受资助政策。六是有力解决住房难问题。编制《湖南省保障性安居工程棚户区规划（</w:t>
      </w:r>
      <w:r w:rsidRPr="00AC0A68">
        <w:rPr>
          <w:rFonts w:hAnsi="Times New Roman"/>
          <w:b/>
          <w:bCs/>
          <w:color w:val="000000"/>
          <w:sz w:val="36"/>
          <w:szCs w:val="36"/>
        </w:rPr>
        <w:t>2018-2020</w:t>
      </w:r>
      <w:r w:rsidRPr="00AC0A68">
        <w:rPr>
          <w:rFonts w:hAnsi="Times New Roman" w:hint="eastAsia"/>
          <w:b/>
          <w:bCs/>
          <w:color w:val="000000"/>
          <w:sz w:val="36"/>
          <w:szCs w:val="36"/>
        </w:rPr>
        <w:t>年）》，将城镇住房困</w:t>
      </w:r>
      <w:r>
        <w:rPr>
          <w:rFonts w:hAnsi="Times New Roman" w:hint="eastAsia"/>
          <w:b/>
          <w:bCs/>
          <w:color w:val="000000"/>
          <w:sz w:val="36"/>
          <w:szCs w:val="36"/>
        </w:rPr>
        <w:t>难的低保、特困人员等困难对象纳入保障范围，实行差别化租金政策；</w:t>
      </w:r>
      <w:r w:rsidRPr="00AC0A68">
        <w:rPr>
          <w:rFonts w:hAnsi="Times New Roman" w:hint="eastAsia"/>
          <w:b/>
          <w:bCs/>
          <w:color w:val="000000"/>
          <w:sz w:val="36"/>
          <w:szCs w:val="36"/>
        </w:rPr>
        <w:t>实施农村危房改造差异化补助、重点帮扶、加固改造等，重点解决农村低保户、分散特困人员、贫困残疾人和建档立卡贫困户等四类重点对象住房安全问题。七是有效促进困难群众就业增收。省人民政府印发《湖南省进一步促进就业工作二十条》（湘政发〔</w:t>
      </w:r>
      <w:r w:rsidRPr="00AC0A68">
        <w:rPr>
          <w:rFonts w:hAnsi="Times New Roman"/>
          <w:b/>
          <w:bCs/>
          <w:color w:val="000000"/>
          <w:sz w:val="36"/>
          <w:szCs w:val="36"/>
        </w:rPr>
        <w:t>201</w:t>
      </w:r>
      <w:r w:rsidRPr="00AC0A68">
        <w:rPr>
          <w:b/>
          <w:bCs/>
          <w:color w:val="000000"/>
          <w:sz w:val="36"/>
          <w:szCs w:val="36"/>
        </w:rPr>
        <w:t>8</w:t>
      </w:r>
      <w:r w:rsidRPr="00AC0A68">
        <w:rPr>
          <w:rFonts w:hint="eastAsia"/>
          <w:b/>
          <w:bCs/>
          <w:color w:val="000000"/>
          <w:sz w:val="36"/>
          <w:szCs w:val="36"/>
        </w:rPr>
        <w:t>〕</w:t>
      </w:r>
      <w:r w:rsidRPr="00AC0A68">
        <w:rPr>
          <w:b/>
          <w:bCs/>
          <w:color w:val="000000"/>
          <w:sz w:val="36"/>
          <w:szCs w:val="36"/>
        </w:rPr>
        <w:t>30</w:t>
      </w:r>
      <w:r w:rsidRPr="00AC0A68">
        <w:rPr>
          <w:rFonts w:hint="eastAsia"/>
          <w:b/>
          <w:bCs/>
          <w:color w:val="000000"/>
          <w:sz w:val="36"/>
          <w:szCs w:val="36"/>
        </w:rPr>
        <w:t>号）</w:t>
      </w:r>
      <w:r w:rsidRPr="00AC0A68">
        <w:rPr>
          <w:rFonts w:hAnsi="Times New Roman" w:hint="eastAsia"/>
          <w:b/>
          <w:bCs/>
          <w:color w:val="000000"/>
          <w:sz w:val="36"/>
          <w:szCs w:val="36"/>
        </w:rPr>
        <w:t>，对城市低保对象、建档立卡贫困人口、城镇零就业家庭成员等困难对象，通过加大补贴力度、技能培训就业、自主创业扶持、公益性岗位安置等举措，帮助促进就业创业，实现增收脱困。八是不断强化临时救助功能。</w:t>
      </w:r>
      <w:r w:rsidRPr="00AC0A68">
        <w:rPr>
          <w:rFonts w:hAnsi="Times New Roman" w:hint="eastAsia"/>
          <w:b/>
          <w:bCs/>
          <w:snapToGrid w:val="0"/>
          <w:color w:val="000000"/>
          <w:kern w:val="0"/>
          <w:sz w:val="36"/>
          <w:szCs w:val="36"/>
        </w:rPr>
        <w:t>打破临时救助地域限制，下放临时救助审批权限，</w:t>
      </w:r>
      <w:r w:rsidRPr="00AC0A68">
        <w:rPr>
          <w:rFonts w:hAnsi="Times New Roman" w:hint="eastAsia"/>
          <w:b/>
          <w:bCs/>
          <w:color w:val="000000"/>
          <w:sz w:val="36"/>
          <w:szCs w:val="36"/>
        </w:rPr>
        <w:t>建立临时救助备用金制度</w:t>
      </w:r>
      <w:r w:rsidRPr="00AC0A68">
        <w:rPr>
          <w:rFonts w:hAnsi="Times New Roman" w:hint="eastAsia"/>
          <w:b/>
          <w:bCs/>
          <w:snapToGrid w:val="0"/>
          <w:color w:val="000000"/>
          <w:kern w:val="0"/>
          <w:sz w:val="36"/>
          <w:szCs w:val="36"/>
        </w:rPr>
        <w:t>，进一步提升救助时效。同时，</w:t>
      </w:r>
      <w:r w:rsidRPr="00AC0A68">
        <w:rPr>
          <w:rFonts w:hAnsi="Times New Roman" w:hint="eastAsia"/>
          <w:b/>
          <w:bCs/>
          <w:color w:val="000000"/>
          <w:sz w:val="36"/>
          <w:szCs w:val="36"/>
        </w:rPr>
        <w:t>全面构建以救助机构为主体，以救助咨询点、流动救助车、临时救助点和社会引导为补充的流浪乞讨人员救助服务网络，提供饮食、衣被、住宿、技能培训等救助服务，推行“寻亲救助</w:t>
      </w:r>
      <w:r w:rsidRPr="00AC0A68">
        <w:rPr>
          <w:rFonts w:hAnsi="Times New Roman"/>
          <w:b/>
          <w:bCs/>
          <w:color w:val="000000"/>
          <w:sz w:val="36"/>
          <w:szCs w:val="36"/>
        </w:rPr>
        <w:t>+</w:t>
      </w:r>
      <w:r w:rsidRPr="00AC0A68">
        <w:rPr>
          <w:rFonts w:hAnsi="Times New Roman" w:hint="eastAsia"/>
          <w:b/>
          <w:bCs/>
          <w:color w:val="000000"/>
          <w:sz w:val="36"/>
          <w:szCs w:val="36"/>
        </w:rPr>
        <w:t>互联网”、</w:t>
      </w:r>
      <w:r w:rsidRPr="00AC0A68">
        <w:rPr>
          <w:rFonts w:hAnsi="Times New Roman"/>
          <w:b/>
          <w:bCs/>
          <w:color w:val="000000"/>
          <w:sz w:val="36"/>
          <w:szCs w:val="36"/>
        </w:rPr>
        <w:t>DNA</w:t>
      </w:r>
      <w:r>
        <w:rPr>
          <w:rFonts w:hAnsi="Times New Roman" w:hint="eastAsia"/>
          <w:b/>
          <w:bCs/>
          <w:color w:val="000000"/>
          <w:sz w:val="36"/>
          <w:szCs w:val="36"/>
        </w:rPr>
        <w:t>比对和</w:t>
      </w:r>
      <w:r w:rsidRPr="00AC0A68">
        <w:rPr>
          <w:rFonts w:hAnsi="Times New Roman" w:hint="eastAsia"/>
          <w:b/>
          <w:bCs/>
          <w:color w:val="000000"/>
          <w:sz w:val="36"/>
          <w:szCs w:val="36"/>
        </w:rPr>
        <w:t>人脸识别寻亲服务。九是积极引导社会力量参与。开展“万家社会组织进千村帮万户”、“光明行、甜蜜行、希望行、农技行、牵手行”等专项行动，</w:t>
      </w:r>
      <w:r>
        <w:rPr>
          <w:rFonts w:hAnsi="Times New Roman"/>
          <w:b/>
          <w:bCs/>
          <w:color w:val="000000"/>
          <w:sz w:val="36"/>
          <w:szCs w:val="36"/>
        </w:rPr>
        <w:t>2017</w:t>
      </w:r>
      <w:r>
        <w:rPr>
          <w:rFonts w:hAnsi="Times New Roman" w:hint="eastAsia"/>
          <w:b/>
          <w:bCs/>
          <w:color w:val="000000"/>
          <w:sz w:val="36"/>
          <w:szCs w:val="36"/>
        </w:rPr>
        <w:t>年以来，</w:t>
      </w:r>
      <w:r w:rsidRPr="00AC0A68">
        <w:rPr>
          <w:rFonts w:hAnsi="Times New Roman" w:hint="eastAsia"/>
          <w:b/>
          <w:bCs/>
          <w:color w:val="000000"/>
          <w:sz w:val="36"/>
          <w:szCs w:val="36"/>
        </w:rPr>
        <w:t>累计引导</w:t>
      </w:r>
      <w:r w:rsidRPr="00AC0A68">
        <w:rPr>
          <w:rFonts w:hAnsi="Times New Roman"/>
          <w:b/>
          <w:bCs/>
          <w:color w:val="000000"/>
          <w:sz w:val="36"/>
          <w:szCs w:val="36"/>
        </w:rPr>
        <w:t>5000</w:t>
      </w:r>
      <w:r>
        <w:rPr>
          <w:rFonts w:hAnsi="Times New Roman" w:hint="eastAsia"/>
          <w:b/>
          <w:bCs/>
          <w:color w:val="000000"/>
          <w:sz w:val="36"/>
          <w:szCs w:val="36"/>
        </w:rPr>
        <w:t>多家社会组织参与脱贫攻坚，</w:t>
      </w:r>
      <w:r w:rsidRPr="00AC0A68">
        <w:rPr>
          <w:rFonts w:hAnsi="Times New Roman" w:hint="eastAsia"/>
          <w:b/>
          <w:bCs/>
          <w:color w:val="000000"/>
          <w:sz w:val="36"/>
          <w:szCs w:val="36"/>
        </w:rPr>
        <w:t>捐赠款物</w:t>
      </w:r>
      <w:r w:rsidRPr="00AC0A68">
        <w:rPr>
          <w:rFonts w:hAnsi="Times New Roman"/>
          <w:b/>
          <w:bCs/>
          <w:color w:val="000000"/>
          <w:sz w:val="36"/>
          <w:szCs w:val="36"/>
        </w:rPr>
        <w:t>10</w:t>
      </w:r>
      <w:r w:rsidRPr="00AC0A68">
        <w:rPr>
          <w:rFonts w:hAnsi="Times New Roman" w:hint="eastAsia"/>
          <w:b/>
          <w:bCs/>
          <w:color w:val="000000"/>
          <w:sz w:val="36"/>
          <w:szCs w:val="36"/>
        </w:rPr>
        <w:t>多亿元，帮扶贫困家庭</w:t>
      </w:r>
      <w:r w:rsidRPr="00AC0A68">
        <w:rPr>
          <w:rFonts w:hAnsi="Times New Roman"/>
          <w:b/>
          <w:bCs/>
          <w:color w:val="000000"/>
          <w:sz w:val="36"/>
          <w:szCs w:val="36"/>
        </w:rPr>
        <w:t>50</w:t>
      </w:r>
      <w:r w:rsidRPr="00AC0A68">
        <w:rPr>
          <w:rFonts w:hAnsi="Times New Roman" w:hint="eastAsia"/>
          <w:b/>
          <w:bCs/>
          <w:color w:val="000000"/>
          <w:sz w:val="36"/>
          <w:szCs w:val="36"/>
        </w:rPr>
        <w:t>多</w:t>
      </w:r>
      <w:r>
        <w:rPr>
          <w:rFonts w:hAnsi="Times New Roman" w:hint="eastAsia"/>
          <w:b/>
          <w:bCs/>
          <w:color w:val="000000"/>
          <w:sz w:val="36"/>
          <w:szCs w:val="36"/>
        </w:rPr>
        <w:t>万</w:t>
      </w:r>
      <w:r w:rsidRPr="00AC0A68">
        <w:rPr>
          <w:rFonts w:hAnsi="Times New Roman" w:hint="eastAsia"/>
          <w:b/>
          <w:bCs/>
          <w:color w:val="000000"/>
          <w:sz w:val="36"/>
          <w:szCs w:val="36"/>
        </w:rPr>
        <w:t>户次；筹集慈善款物</w:t>
      </w:r>
      <w:r>
        <w:rPr>
          <w:rFonts w:hAnsi="Times New Roman"/>
          <w:b/>
          <w:bCs/>
          <w:color w:val="000000"/>
          <w:sz w:val="36"/>
          <w:szCs w:val="36"/>
        </w:rPr>
        <w:t>10</w:t>
      </w:r>
      <w:r w:rsidRPr="00AC0A68">
        <w:rPr>
          <w:rFonts w:hAnsi="Times New Roman" w:hint="eastAsia"/>
          <w:b/>
          <w:bCs/>
          <w:color w:val="000000"/>
          <w:sz w:val="36"/>
          <w:szCs w:val="36"/>
        </w:rPr>
        <w:t>多亿元，救助全省困难群众</w:t>
      </w:r>
      <w:r w:rsidRPr="00AC0A68">
        <w:rPr>
          <w:rFonts w:hAnsi="Times New Roman"/>
          <w:b/>
          <w:bCs/>
          <w:color w:val="000000"/>
          <w:sz w:val="36"/>
          <w:szCs w:val="36"/>
        </w:rPr>
        <w:t>100</w:t>
      </w:r>
      <w:r w:rsidRPr="00AC0A68">
        <w:rPr>
          <w:rFonts w:hAnsi="Times New Roman" w:hint="eastAsia"/>
          <w:b/>
          <w:bCs/>
          <w:color w:val="000000"/>
          <w:sz w:val="36"/>
          <w:szCs w:val="36"/>
        </w:rPr>
        <w:t>多万人次；开展农村贫困人口慈善医疗补充救助，充分发</w:t>
      </w:r>
      <w:r>
        <w:rPr>
          <w:rFonts w:hAnsi="Times New Roman" w:hint="eastAsia"/>
          <w:b/>
          <w:bCs/>
          <w:snapToGrid w:val="0"/>
          <w:color w:val="000000"/>
          <w:kern w:val="0"/>
          <w:sz w:val="36"/>
          <w:szCs w:val="36"/>
        </w:rPr>
        <w:t>挥慈善组织扶贫济困</w:t>
      </w:r>
      <w:r w:rsidRPr="00AC0A68">
        <w:rPr>
          <w:rFonts w:hAnsi="Times New Roman" w:hint="eastAsia"/>
          <w:b/>
          <w:bCs/>
          <w:snapToGrid w:val="0"/>
          <w:color w:val="000000"/>
          <w:kern w:val="0"/>
          <w:sz w:val="36"/>
          <w:szCs w:val="36"/>
        </w:rPr>
        <w:t>作用。</w:t>
      </w:r>
    </w:p>
    <w:p w:rsidR="00ED673F" w:rsidRPr="00AC0A68" w:rsidRDefault="00ED673F" w:rsidP="001D3AEA">
      <w:pPr>
        <w:spacing w:line="600" w:lineRule="exact"/>
        <w:ind w:firstLineChars="200" w:firstLine="31680"/>
        <w:rPr>
          <w:rFonts w:hAnsi="仿宋" w:cs="Times New Roman"/>
          <w:b/>
          <w:bCs/>
          <w:color w:val="000000"/>
          <w:sz w:val="36"/>
          <w:szCs w:val="36"/>
        </w:rPr>
      </w:pPr>
      <w:r w:rsidRPr="00AC0A68">
        <w:rPr>
          <w:rFonts w:ascii="楷体_GB2312" w:eastAsia="楷体_GB2312" w:hAnsi="楷体" w:cs="楷体_GB2312" w:hint="eastAsia"/>
          <w:b/>
          <w:bCs/>
          <w:color w:val="000000"/>
          <w:sz w:val="36"/>
          <w:szCs w:val="36"/>
        </w:rPr>
        <w:t>（三）完善机制，社会救助工作机制不断健全。</w:t>
      </w:r>
      <w:r w:rsidRPr="00AC0A68">
        <w:rPr>
          <w:rFonts w:hAnsi="Times New Roman" w:hint="eastAsia"/>
          <w:b/>
          <w:bCs/>
          <w:snapToGrid w:val="0"/>
          <w:color w:val="000000"/>
          <w:kern w:val="0"/>
          <w:sz w:val="36"/>
          <w:szCs w:val="36"/>
        </w:rPr>
        <w:t>一是工作机制不断完善。</w:t>
      </w:r>
      <w:r>
        <w:rPr>
          <w:rFonts w:hAnsi="Times New Roman" w:hint="eastAsia"/>
          <w:b/>
          <w:bCs/>
          <w:snapToGrid w:val="0"/>
          <w:color w:val="000000"/>
          <w:kern w:val="0"/>
          <w:sz w:val="36"/>
          <w:szCs w:val="36"/>
        </w:rPr>
        <w:t>省级成立由</w:t>
      </w:r>
      <w:r>
        <w:rPr>
          <w:rFonts w:hAnsi="Times New Roman" w:hint="eastAsia"/>
          <w:b/>
          <w:bCs/>
          <w:color w:val="000000"/>
          <w:sz w:val="36"/>
          <w:szCs w:val="36"/>
        </w:rPr>
        <w:t>省委宣传部、省编办、省发改</w:t>
      </w:r>
      <w:r w:rsidRPr="00AC0A68">
        <w:rPr>
          <w:rFonts w:hAnsi="Times New Roman" w:hint="eastAsia"/>
          <w:b/>
          <w:bCs/>
          <w:color w:val="000000"/>
          <w:sz w:val="36"/>
          <w:szCs w:val="36"/>
        </w:rPr>
        <w:t>委、省民政厅、省财政厅等</w:t>
      </w:r>
      <w:r w:rsidRPr="00AC0A68">
        <w:rPr>
          <w:rFonts w:hAnsi="Times New Roman"/>
          <w:b/>
          <w:bCs/>
          <w:color w:val="000000"/>
          <w:sz w:val="36"/>
          <w:szCs w:val="36"/>
        </w:rPr>
        <w:t>20</w:t>
      </w:r>
      <w:r w:rsidRPr="00AC0A68">
        <w:rPr>
          <w:rFonts w:hAnsi="Times New Roman" w:hint="eastAsia"/>
          <w:b/>
          <w:bCs/>
          <w:color w:val="000000"/>
          <w:sz w:val="36"/>
          <w:szCs w:val="36"/>
        </w:rPr>
        <w:t>个部门</w:t>
      </w:r>
      <w:r>
        <w:rPr>
          <w:rFonts w:hAnsi="Times New Roman" w:hint="eastAsia"/>
          <w:b/>
          <w:bCs/>
          <w:color w:val="000000"/>
          <w:sz w:val="36"/>
          <w:szCs w:val="36"/>
        </w:rPr>
        <w:t>组成的全省</w:t>
      </w:r>
      <w:r w:rsidRPr="00AC0A68">
        <w:rPr>
          <w:rFonts w:hAnsi="Times New Roman" w:hint="eastAsia"/>
          <w:b/>
          <w:bCs/>
          <w:color w:val="000000"/>
          <w:sz w:val="36"/>
          <w:szCs w:val="36"/>
        </w:rPr>
        <w:t>城乡社会救助体系建设领导小组</w:t>
      </w:r>
      <w:r>
        <w:rPr>
          <w:rFonts w:hAnsi="Times New Roman" w:hint="eastAsia"/>
          <w:b/>
          <w:bCs/>
          <w:color w:val="000000"/>
          <w:sz w:val="36"/>
          <w:szCs w:val="36"/>
        </w:rPr>
        <w:t>，</w:t>
      </w:r>
      <w:r w:rsidRPr="00AC0A68">
        <w:rPr>
          <w:rFonts w:hAnsi="Times New Roman"/>
          <w:b/>
          <w:bCs/>
          <w:color w:val="000000"/>
          <w:sz w:val="36"/>
          <w:szCs w:val="36"/>
        </w:rPr>
        <w:t>122</w:t>
      </w:r>
      <w:r w:rsidRPr="00AC0A68">
        <w:rPr>
          <w:rFonts w:hAnsi="Times New Roman" w:hint="eastAsia"/>
          <w:b/>
          <w:bCs/>
          <w:color w:val="000000"/>
          <w:sz w:val="36"/>
          <w:szCs w:val="36"/>
        </w:rPr>
        <w:t>个县市区全部建立了困难群众基本生活保障工作协调机制，每年至少召开一次联席会议，切实解决痛点难点瓶颈问题。</w:t>
      </w:r>
      <w:r w:rsidRPr="00AC0A68">
        <w:rPr>
          <w:rFonts w:hAnsi="Times New Roman" w:hint="eastAsia"/>
          <w:b/>
          <w:bCs/>
          <w:snapToGrid w:val="0"/>
          <w:color w:val="000000"/>
          <w:kern w:val="0"/>
          <w:sz w:val="36"/>
          <w:szCs w:val="36"/>
        </w:rPr>
        <w:t>二是服务能力不断提高。</w:t>
      </w:r>
      <w:r w:rsidRPr="00AC0A68">
        <w:rPr>
          <w:rFonts w:hAnsi="Times New Roman" w:hint="eastAsia"/>
          <w:b/>
          <w:bCs/>
          <w:color w:val="000000"/>
          <w:sz w:val="36"/>
          <w:szCs w:val="36"/>
        </w:rPr>
        <w:t>整合县市区、乡镇人民政府（街道办事处）管理机构及人力资源，通过推进乡镇社会救助“一门受理、协同</w:t>
      </w:r>
      <w:r>
        <w:rPr>
          <w:rFonts w:hAnsi="Times New Roman" w:hint="eastAsia"/>
          <w:b/>
          <w:bCs/>
          <w:color w:val="000000"/>
          <w:sz w:val="36"/>
          <w:szCs w:val="36"/>
        </w:rPr>
        <w:t>办理”平台，实施湖南社工“禾计划”，建立村级民生协理员制度等</w:t>
      </w:r>
      <w:r w:rsidRPr="00AC0A68">
        <w:rPr>
          <w:rFonts w:hAnsi="Times New Roman" w:hint="eastAsia"/>
          <w:b/>
          <w:bCs/>
          <w:color w:val="000000"/>
          <w:sz w:val="36"/>
          <w:szCs w:val="36"/>
        </w:rPr>
        <w:t>，不断强化基层社会救助工作力量。</w:t>
      </w:r>
      <w:r w:rsidRPr="00AC0A68">
        <w:rPr>
          <w:rFonts w:hAnsi="Times New Roman" w:hint="eastAsia"/>
          <w:b/>
          <w:bCs/>
          <w:snapToGrid w:val="0"/>
          <w:color w:val="000000"/>
          <w:kern w:val="0"/>
          <w:sz w:val="36"/>
          <w:szCs w:val="36"/>
        </w:rPr>
        <w:t>三是资金监管更加</w:t>
      </w:r>
      <w:bookmarkStart w:id="0" w:name="_GoBack"/>
      <w:bookmarkEnd w:id="0"/>
      <w:r w:rsidRPr="00AC0A68">
        <w:rPr>
          <w:rFonts w:hAnsi="Times New Roman" w:hint="eastAsia"/>
          <w:b/>
          <w:bCs/>
          <w:snapToGrid w:val="0"/>
          <w:color w:val="000000"/>
          <w:kern w:val="0"/>
          <w:sz w:val="36"/>
          <w:szCs w:val="36"/>
        </w:rPr>
        <w:t>规范。</w:t>
      </w:r>
      <w:r w:rsidRPr="00AC0A68">
        <w:rPr>
          <w:rFonts w:hAnsi="仿宋" w:hint="eastAsia"/>
          <w:b/>
          <w:bCs/>
          <w:color w:val="000000"/>
          <w:sz w:val="36"/>
          <w:szCs w:val="36"/>
        </w:rPr>
        <w:t>将社会救助资金纳入各级财政预算专户管理，不断完善救助资金支出逐级审批制度和按时拨付制度，全面实行社会救助资金社会化发放。落实公开公示制度，主动接受社会和群众监督，有效防止资金截留、挪用、套取以及虚报冒领等违法违规现象发生。</w:t>
      </w:r>
    </w:p>
    <w:p w:rsidR="00ED673F" w:rsidRPr="00AC0A68" w:rsidRDefault="00ED673F" w:rsidP="001D3AEA">
      <w:pPr>
        <w:spacing w:line="600" w:lineRule="exact"/>
        <w:ind w:firstLineChars="200" w:firstLine="31680"/>
        <w:rPr>
          <w:rFonts w:ascii="黑体" w:eastAsia="黑体" w:hAnsi="黑体" w:cs="Times New Roman"/>
          <w:b/>
          <w:bCs/>
          <w:color w:val="000000"/>
          <w:sz w:val="36"/>
          <w:szCs w:val="36"/>
        </w:rPr>
      </w:pPr>
      <w:r w:rsidRPr="00AC0A68">
        <w:rPr>
          <w:rFonts w:ascii="黑体" w:eastAsia="黑体" w:hAnsi="黑体" w:cs="黑体" w:hint="eastAsia"/>
          <w:b/>
          <w:bCs/>
          <w:color w:val="000000"/>
          <w:sz w:val="36"/>
          <w:szCs w:val="36"/>
        </w:rPr>
        <w:t>二、存在的主要困难和问题</w:t>
      </w:r>
    </w:p>
    <w:p w:rsidR="00ED673F" w:rsidRPr="00AC0A68" w:rsidRDefault="00ED673F" w:rsidP="001D3AEA">
      <w:pPr>
        <w:spacing w:line="600" w:lineRule="exact"/>
        <w:ind w:firstLineChars="200" w:firstLine="31680"/>
        <w:rPr>
          <w:rFonts w:hAnsi="Times New Roman" w:cs="Times New Roman"/>
          <w:b/>
          <w:bCs/>
          <w:snapToGrid w:val="0"/>
          <w:color w:val="000000"/>
          <w:kern w:val="0"/>
          <w:sz w:val="36"/>
          <w:szCs w:val="36"/>
        </w:rPr>
      </w:pPr>
      <w:r w:rsidRPr="00AC0A68">
        <w:rPr>
          <w:rFonts w:ascii="楷体_GB2312" w:eastAsia="楷体_GB2312" w:hAnsi="楷体" w:cs="楷体_GB2312" w:hint="eastAsia"/>
          <w:b/>
          <w:bCs/>
          <w:color w:val="000000"/>
          <w:sz w:val="36"/>
          <w:szCs w:val="36"/>
        </w:rPr>
        <w:t>（一）思想认识有待提高。</w:t>
      </w:r>
      <w:r w:rsidRPr="00AC0A68">
        <w:rPr>
          <w:rFonts w:hAnsi="仿宋_GB2312" w:hint="eastAsia"/>
          <w:b/>
          <w:bCs/>
          <w:color w:val="000000"/>
          <w:sz w:val="36"/>
          <w:szCs w:val="36"/>
        </w:rPr>
        <w:t>近年来，各级各部门切实提高政治站位，以脱贫攻坚为统领，全力推进社会救助工作。但少数基层领导干部还存在思想认识不高的问题，在政策执行中存在偏差，比如说一些地方将脱贫攻坚允许存在</w:t>
      </w:r>
      <w:r w:rsidRPr="00B3625A">
        <w:rPr>
          <w:rFonts w:hAnsi="仿宋_GB2312" w:hint="eastAsia"/>
          <w:b/>
          <w:bCs/>
          <w:color w:val="000000"/>
          <w:spacing w:val="-20"/>
          <w:sz w:val="36"/>
          <w:szCs w:val="36"/>
        </w:rPr>
        <w:t>的</w:t>
      </w:r>
      <w:r w:rsidRPr="00B3625A">
        <w:rPr>
          <w:rFonts w:hAnsi="仿宋_GB2312"/>
          <w:b/>
          <w:bCs/>
          <w:color w:val="000000"/>
          <w:spacing w:val="-20"/>
          <w:sz w:val="36"/>
          <w:szCs w:val="36"/>
        </w:rPr>
        <w:t>2%</w:t>
      </w:r>
      <w:r w:rsidRPr="00AC0A68">
        <w:rPr>
          <w:rFonts w:hAnsi="仿宋_GB2312" w:hint="eastAsia"/>
          <w:b/>
          <w:bCs/>
          <w:color w:val="000000"/>
          <w:sz w:val="36"/>
          <w:szCs w:val="36"/>
        </w:rPr>
        <w:t>的贫困发生率等同于低保覆盖面，导致少数符合条件的困难群众救助不到位。还有，一些群众错误地将“获得救助”当成一种本事，争救助、要救助，得不到救助就上访，甚至采取虚报、隐瞒等手段，骗取社会救助</w:t>
      </w:r>
      <w:r w:rsidRPr="00AC0A68">
        <w:rPr>
          <w:rFonts w:hAnsi="Times New Roman" w:hint="eastAsia"/>
          <w:b/>
          <w:bCs/>
          <w:snapToGrid w:val="0"/>
          <w:color w:val="000000"/>
          <w:kern w:val="0"/>
          <w:sz w:val="36"/>
          <w:szCs w:val="36"/>
        </w:rPr>
        <w:t>。</w:t>
      </w:r>
    </w:p>
    <w:p w:rsidR="00ED673F" w:rsidRPr="00AC0A68" w:rsidRDefault="00ED673F" w:rsidP="001D3AEA">
      <w:pPr>
        <w:spacing w:line="600" w:lineRule="exact"/>
        <w:ind w:firstLineChars="200" w:firstLine="31680"/>
        <w:rPr>
          <w:rFonts w:hAnsi="仿宋_GB2312" w:cs="Times New Roman"/>
          <w:b/>
          <w:bCs/>
          <w:color w:val="000000"/>
          <w:sz w:val="36"/>
          <w:szCs w:val="36"/>
        </w:rPr>
      </w:pPr>
      <w:r w:rsidRPr="00AC0A68">
        <w:rPr>
          <w:rFonts w:ascii="楷体_GB2312" w:eastAsia="楷体_GB2312" w:hAnsi="楷体" w:cs="楷体_GB2312" w:hint="eastAsia"/>
          <w:b/>
          <w:bCs/>
          <w:color w:val="000000"/>
          <w:sz w:val="36"/>
          <w:szCs w:val="36"/>
        </w:rPr>
        <w:t>（二）政策制度有待完善。</w:t>
      </w:r>
      <w:r w:rsidRPr="00AC0A68">
        <w:rPr>
          <w:rFonts w:hAnsi="仿宋_GB2312" w:hint="eastAsia"/>
          <w:b/>
          <w:bCs/>
          <w:color w:val="000000"/>
          <w:sz w:val="36"/>
          <w:szCs w:val="36"/>
        </w:rPr>
        <w:t>近年来，城乡低保、特困供养、</w:t>
      </w:r>
      <w:r>
        <w:rPr>
          <w:rFonts w:hAnsi="仿宋_GB2312" w:hint="eastAsia"/>
          <w:b/>
          <w:bCs/>
          <w:color w:val="000000"/>
          <w:sz w:val="36"/>
          <w:szCs w:val="36"/>
        </w:rPr>
        <w:t>教育救助、</w:t>
      </w:r>
      <w:r w:rsidRPr="00AC0A68">
        <w:rPr>
          <w:rFonts w:hAnsi="仿宋_GB2312" w:hint="eastAsia"/>
          <w:b/>
          <w:bCs/>
          <w:color w:val="000000"/>
          <w:sz w:val="36"/>
          <w:szCs w:val="36"/>
        </w:rPr>
        <w:t>医疗救助、住房救助等制度的逐步建立和完善</w:t>
      </w:r>
      <w:r w:rsidRPr="00AC0A68">
        <w:rPr>
          <w:rFonts w:hAnsi="Times New Roman"/>
          <w:b/>
          <w:bCs/>
          <w:color w:val="000000"/>
          <w:sz w:val="36"/>
          <w:szCs w:val="36"/>
        </w:rPr>
        <w:t>,</w:t>
      </w:r>
      <w:r w:rsidRPr="00AC0A68">
        <w:rPr>
          <w:rFonts w:hAnsi="仿宋_GB2312" w:hint="eastAsia"/>
          <w:b/>
          <w:bCs/>
          <w:color w:val="000000"/>
          <w:sz w:val="36"/>
          <w:szCs w:val="36"/>
        </w:rPr>
        <w:t>城乡困难群众“两不愁三保障”问题得到有效缓解</w:t>
      </w:r>
      <w:r>
        <w:rPr>
          <w:rFonts w:hAnsi="仿宋_GB2312" w:hint="eastAsia"/>
          <w:b/>
          <w:bCs/>
          <w:color w:val="000000"/>
          <w:sz w:val="36"/>
          <w:szCs w:val="36"/>
        </w:rPr>
        <w:t>。但从基层</w:t>
      </w:r>
      <w:r w:rsidRPr="00AC0A68">
        <w:rPr>
          <w:rFonts w:hAnsi="仿宋_GB2312" w:hint="eastAsia"/>
          <w:b/>
          <w:bCs/>
          <w:color w:val="000000"/>
          <w:sz w:val="36"/>
          <w:szCs w:val="36"/>
        </w:rPr>
        <w:t>实际情况来看，还存在制度有待完善的问题，比如那些家庭收入略高于低保标准和扶贫标准的低收入困难群众仍然缺乏有效的救助保障，容易造成</w:t>
      </w:r>
      <w:r w:rsidRPr="00AC0A68">
        <w:rPr>
          <w:rFonts w:hAnsi="Times New Roman" w:hint="eastAsia"/>
          <w:b/>
          <w:bCs/>
          <w:color w:val="000000"/>
          <w:sz w:val="36"/>
          <w:szCs w:val="36"/>
        </w:rPr>
        <w:t>“</w:t>
      </w:r>
      <w:r w:rsidRPr="00AC0A68">
        <w:rPr>
          <w:rFonts w:hAnsi="仿宋_GB2312" w:hint="eastAsia"/>
          <w:b/>
          <w:bCs/>
          <w:color w:val="000000"/>
          <w:sz w:val="36"/>
          <w:szCs w:val="36"/>
        </w:rPr>
        <w:t>悬崖效应</w:t>
      </w:r>
      <w:r w:rsidRPr="00AC0A68">
        <w:rPr>
          <w:rFonts w:hAnsi="Times New Roman" w:hint="eastAsia"/>
          <w:b/>
          <w:bCs/>
          <w:color w:val="000000"/>
          <w:sz w:val="36"/>
          <w:szCs w:val="36"/>
        </w:rPr>
        <w:t>”，</w:t>
      </w:r>
      <w:r w:rsidRPr="00AC0A68">
        <w:rPr>
          <w:rFonts w:hAnsi="仿宋_GB2312" w:hint="eastAsia"/>
          <w:b/>
          <w:bCs/>
          <w:color w:val="000000"/>
          <w:sz w:val="36"/>
          <w:szCs w:val="36"/>
        </w:rPr>
        <w:t>低收入家庭保障等多层次、多梯度救助制度有待建立和完善。再比如医疗专项救助，</w:t>
      </w:r>
      <w:r w:rsidRPr="00AC0A68">
        <w:rPr>
          <w:rFonts w:hAnsi="仿宋_GB2312"/>
          <w:b/>
          <w:bCs/>
          <w:color w:val="000000"/>
          <w:sz w:val="36"/>
          <w:szCs w:val="36"/>
        </w:rPr>
        <w:t>2018</w:t>
      </w:r>
      <w:r w:rsidRPr="00AC0A68">
        <w:rPr>
          <w:rFonts w:hAnsi="仿宋_GB2312" w:hint="eastAsia"/>
          <w:b/>
          <w:bCs/>
          <w:color w:val="000000"/>
          <w:sz w:val="36"/>
          <w:szCs w:val="36"/>
        </w:rPr>
        <w:t>年住院人次均救助</w:t>
      </w:r>
      <w:r w:rsidRPr="00AC0A68">
        <w:rPr>
          <w:rFonts w:hAnsi="仿宋_GB2312"/>
          <w:b/>
          <w:bCs/>
          <w:color w:val="000000"/>
          <w:sz w:val="36"/>
          <w:szCs w:val="36"/>
        </w:rPr>
        <w:t>964</w:t>
      </w:r>
      <w:r w:rsidRPr="00AC0A68">
        <w:rPr>
          <w:rFonts w:hAnsi="仿宋_GB2312" w:hint="eastAsia"/>
          <w:b/>
          <w:bCs/>
          <w:color w:val="000000"/>
          <w:sz w:val="36"/>
          <w:szCs w:val="36"/>
        </w:rPr>
        <w:t>元，重点对象住院救助人次均救助</w:t>
      </w:r>
      <w:r w:rsidRPr="00AC0A68">
        <w:rPr>
          <w:rFonts w:hAnsi="仿宋_GB2312"/>
          <w:b/>
          <w:bCs/>
          <w:color w:val="000000"/>
          <w:sz w:val="36"/>
          <w:szCs w:val="36"/>
        </w:rPr>
        <w:t>1151</w:t>
      </w:r>
      <w:r w:rsidRPr="00AC0A68">
        <w:rPr>
          <w:rFonts w:hAnsi="仿宋_GB2312" w:hint="eastAsia"/>
          <w:b/>
          <w:bCs/>
          <w:color w:val="000000"/>
          <w:sz w:val="36"/>
          <w:szCs w:val="36"/>
        </w:rPr>
        <w:t>元，重大疾病救助人次均救助</w:t>
      </w:r>
      <w:r w:rsidRPr="00AC0A68">
        <w:rPr>
          <w:rFonts w:hAnsi="仿宋_GB2312"/>
          <w:b/>
          <w:bCs/>
          <w:color w:val="000000"/>
          <w:sz w:val="36"/>
          <w:szCs w:val="36"/>
        </w:rPr>
        <w:t>1675</w:t>
      </w:r>
      <w:r w:rsidRPr="00AC0A68">
        <w:rPr>
          <w:rFonts w:hAnsi="仿宋_GB2312" w:hint="eastAsia"/>
          <w:b/>
          <w:bCs/>
          <w:color w:val="000000"/>
          <w:sz w:val="36"/>
          <w:szCs w:val="36"/>
        </w:rPr>
        <w:t>元，对住院医疗自负费用较重的困难</w:t>
      </w:r>
      <w:r>
        <w:rPr>
          <w:rFonts w:hAnsi="仿宋_GB2312" w:hint="eastAsia"/>
          <w:b/>
          <w:bCs/>
          <w:color w:val="000000"/>
          <w:sz w:val="36"/>
          <w:szCs w:val="36"/>
        </w:rPr>
        <w:t>对象</w:t>
      </w:r>
      <w:r w:rsidRPr="00AC0A68">
        <w:rPr>
          <w:rFonts w:hAnsi="仿宋_GB2312" w:hint="eastAsia"/>
          <w:b/>
          <w:bCs/>
          <w:color w:val="000000"/>
          <w:sz w:val="36"/>
          <w:szCs w:val="36"/>
        </w:rPr>
        <w:t>来说，救助力度还有待提高。</w:t>
      </w:r>
    </w:p>
    <w:p w:rsidR="00ED673F" w:rsidRPr="00AC0A68" w:rsidRDefault="00ED673F" w:rsidP="001D3AEA">
      <w:pPr>
        <w:spacing w:line="600" w:lineRule="exact"/>
        <w:ind w:firstLineChars="200" w:firstLine="31680"/>
        <w:rPr>
          <w:rFonts w:hAnsi="Times New Roman" w:cs="Times New Roman"/>
          <w:b/>
          <w:bCs/>
          <w:color w:val="000000"/>
          <w:sz w:val="36"/>
          <w:szCs w:val="36"/>
        </w:rPr>
      </w:pPr>
      <w:r w:rsidRPr="00AC0A68">
        <w:rPr>
          <w:rFonts w:ascii="楷体_GB2312" w:eastAsia="楷体_GB2312" w:hAnsi="楷体" w:cs="楷体_GB2312" w:hint="eastAsia"/>
          <w:b/>
          <w:bCs/>
          <w:color w:val="000000"/>
          <w:sz w:val="36"/>
          <w:szCs w:val="36"/>
        </w:rPr>
        <w:t>（三）市县投入有待加大。</w:t>
      </w:r>
      <w:r w:rsidRPr="00AC0A68">
        <w:rPr>
          <w:rFonts w:hAnsi="Times New Roman" w:hint="eastAsia"/>
          <w:b/>
          <w:bCs/>
          <w:color w:val="000000"/>
          <w:sz w:val="36"/>
          <w:szCs w:val="36"/>
        </w:rPr>
        <w:t>这几年，省政府财政不断加大投入，全省社会救助标准水平有了大幅度提高，但由于过去基数低、欠账多，目前排名靠后，原因是一些市县对社会救助资金投入存在“等靠要”思想，财政预算和配套还不够。据统计，全省市县财政平均社会救助配套资金占社会救助资金总量支出比例不到</w:t>
      </w:r>
      <w:r w:rsidRPr="00AC0A68">
        <w:rPr>
          <w:rFonts w:hAnsi="Times New Roman"/>
          <w:b/>
          <w:bCs/>
          <w:color w:val="000000"/>
          <w:sz w:val="36"/>
          <w:szCs w:val="36"/>
        </w:rPr>
        <w:t>10%</w:t>
      </w:r>
      <w:r w:rsidRPr="00AC0A68">
        <w:rPr>
          <w:rFonts w:hAnsi="Times New Roman" w:hint="eastAsia"/>
          <w:b/>
          <w:bCs/>
          <w:color w:val="000000"/>
          <w:sz w:val="36"/>
          <w:szCs w:val="36"/>
        </w:rPr>
        <w:t>，近一半的市县基本没有配套。</w:t>
      </w:r>
    </w:p>
    <w:p w:rsidR="00ED673F" w:rsidRPr="00AC0A68" w:rsidRDefault="00ED673F" w:rsidP="001D3AEA">
      <w:pPr>
        <w:spacing w:line="600" w:lineRule="exact"/>
        <w:ind w:firstLineChars="200" w:firstLine="31680"/>
        <w:rPr>
          <w:rFonts w:hAnsi="Times New Roman" w:cs="Times New Roman"/>
          <w:b/>
          <w:bCs/>
          <w:color w:val="000000"/>
          <w:sz w:val="36"/>
          <w:szCs w:val="36"/>
        </w:rPr>
      </w:pPr>
      <w:r w:rsidRPr="00AC0A68">
        <w:rPr>
          <w:rFonts w:ascii="楷体_GB2312" w:eastAsia="楷体_GB2312" w:hAnsi="楷体" w:cs="楷体_GB2312" w:hint="eastAsia"/>
          <w:b/>
          <w:bCs/>
          <w:color w:val="000000"/>
          <w:sz w:val="36"/>
          <w:szCs w:val="36"/>
        </w:rPr>
        <w:t>（四）救助资源有待整合。</w:t>
      </w:r>
      <w:r w:rsidRPr="00AC0A68">
        <w:rPr>
          <w:rFonts w:hAnsi="Times New Roman" w:hint="eastAsia"/>
          <w:b/>
          <w:bCs/>
          <w:color w:val="000000"/>
          <w:sz w:val="36"/>
          <w:szCs w:val="36"/>
        </w:rPr>
        <w:t>近年来，</w:t>
      </w:r>
      <w:r>
        <w:rPr>
          <w:rFonts w:hAnsi="Times New Roman" w:hint="eastAsia"/>
          <w:b/>
          <w:bCs/>
          <w:color w:val="000000"/>
          <w:sz w:val="36"/>
          <w:szCs w:val="36"/>
        </w:rPr>
        <w:t>各级</w:t>
      </w:r>
      <w:r w:rsidRPr="00AC0A68">
        <w:rPr>
          <w:rFonts w:hAnsi="Times New Roman" w:hint="eastAsia"/>
          <w:b/>
          <w:bCs/>
          <w:color w:val="000000"/>
          <w:sz w:val="36"/>
          <w:szCs w:val="36"/>
        </w:rPr>
        <w:t>各部门统筹协作，“</w:t>
      </w:r>
      <w:r w:rsidRPr="00AC0A68">
        <w:rPr>
          <w:rFonts w:hAnsi="Times New Roman"/>
          <w:b/>
          <w:bCs/>
          <w:color w:val="000000"/>
          <w:sz w:val="36"/>
          <w:szCs w:val="36"/>
        </w:rPr>
        <w:t>8+1</w:t>
      </w:r>
      <w:r w:rsidRPr="00AC0A68">
        <w:rPr>
          <w:rFonts w:hAnsi="Times New Roman" w:hint="eastAsia"/>
          <w:b/>
          <w:bCs/>
          <w:color w:val="000000"/>
          <w:sz w:val="36"/>
          <w:szCs w:val="36"/>
        </w:rPr>
        <w:t>”社会救助体系基本建立，各项社会救助工作全面开展，但</w:t>
      </w:r>
      <w:r w:rsidRPr="00AC0A68">
        <w:rPr>
          <w:rFonts w:hint="eastAsia"/>
          <w:b/>
          <w:bCs/>
          <w:color w:val="000000"/>
          <w:sz w:val="36"/>
          <w:szCs w:val="36"/>
        </w:rPr>
        <w:t>社会救助以条块为主，救助资源分散在民政、人社、住建、教育等</w:t>
      </w:r>
      <w:r w:rsidRPr="00AC0A68">
        <w:rPr>
          <w:b/>
          <w:bCs/>
          <w:color w:val="000000"/>
          <w:sz w:val="36"/>
          <w:szCs w:val="36"/>
        </w:rPr>
        <w:t>10</w:t>
      </w:r>
      <w:r w:rsidRPr="00AC0A68">
        <w:rPr>
          <w:rFonts w:hint="eastAsia"/>
          <w:b/>
          <w:bCs/>
          <w:color w:val="000000"/>
          <w:sz w:val="36"/>
          <w:szCs w:val="36"/>
        </w:rPr>
        <w:t>多个部门，其</w:t>
      </w:r>
      <w:r w:rsidRPr="00AC0A68">
        <w:rPr>
          <w:rFonts w:hAnsi="Times New Roman" w:hint="eastAsia"/>
          <w:b/>
          <w:bCs/>
          <w:color w:val="000000"/>
          <w:sz w:val="36"/>
          <w:szCs w:val="36"/>
        </w:rPr>
        <w:t>对象条件、程序标准不尽相同，</w:t>
      </w:r>
      <w:r w:rsidRPr="00AC0A68">
        <w:rPr>
          <w:rFonts w:hint="eastAsia"/>
          <w:b/>
          <w:bCs/>
          <w:color w:val="000000"/>
          <w:sz w:val="36"/>
          <w:szCs w:val="36"/>
        </w:rPr>
        <w:t>存在多头救助和遗漏救助现象；</w:t>
      </w:r>
      <w:r w:rsidRPr="00AC0A68">
        <w:rPr>
          <w:rFonts w:hAnsi="Times New Roman" w:hint="eastAsia"/>
          <w:b/>
          <w:bCs/>
          <w:color w:val="000000"/>
          <w:sz w:val="36"/>
          <w:szCs w:val="36"/>
        </w:rPr>
        <w:t>数据信息存在壁垒，共享不充分，反馈不及时</w:t>
      </w:r>
      <w:r w:rsidRPr="00AC0A68">
        <w:rPr>
          <w:rFonts w:hint="eastAsia"/>
          <w:b/>
          <w:bCs/>
          <w:color w:val="000000"/>
          <w:sz w:val="36"/>
          <w:szCs w:val="36"/>
        </w:rPr>
        <w:t>，存在救助不精准的问题</w:t>
      </w:r>
      <w:r w:rsidRPr="00AC0A68">
        <w:rPr>
          <w:rFonts w:hAnsi="Times New Roman" w:hint="eastAsia"/>
          <w:b/>
          <w:bCs/>
          <w:color w:val="000000"/>
          <w:sz w:val="36"/>
          <w:szCs w:val="36"/>
        </w:rPr>
        <w:t>，银行存款等金融资产信息核对机制有待完善，公民户籍和机动车辆信息在线查询技术限制有待进一步放开</w:t>
      </w:r>
      <w:r>
        <w:rPr>
          <w:rFonts w:hint="eastAsia"/>
          <w:b/>
          <w:bCs/>
          <w:color w:val="000000"/>
          <w:sz w:val="36"/>
          <w:szCs w:val="36"/>
        </w:rPr>
        <w:t>。同时，社会救助与社会保险、社会福利等工作之间</w:t>
      </w:r>
      <w:r w:rsidRPr="00AC0A68">
        <w:rPr>
          <w:rFonts w:hint="eastAsia"/>
          <w:b/>
          <w:bCs/>
          <w:color w:val="000000"/>
          <w:sz w:val="36"/>
          <w:szCs w:val="36"/>
        </w:rPr>
        <w:t>界限不够清晰，需要进一步理顺社会救助在整个社会保障体系中的职能作用。</w:t>
      </w:r>
    </w:p>
    <w:p w:rsidR="00ED673F" w:rsidRPr="00AC0A68" w:rsidRDefault="00ED673F" w:rsidP="001D3AEA">
      <w:pPr>
        <w:spacing w:line="600" w:lineRule="exact"/>
        <w:ind w:firstLineChars="200" w:firstLine="31680"/>
        <w:rPr>
          <w:rFonts w:hAnsi="Times New Roman" w:cs="Times New Roman"/>
          <w:b/>
          <w:bCs/>
          <w:color w:val="000000"/>
          <w:sz w:val="36"/>
          <w:szCs w:val="36"/>
        </w:rPr>
      </w:pPr>
      <w:r w:rsidRPr="00AC0A68">
        <w:rPr>
          <w:rFonts w:ascii="楷体_GB2312" w:eastAsia="楷体_GB2312" w:hAnsi="楷体" w:cs="楷体_GB2312" w:hint="eastAsia"/>
          <w:b/>
          <w:bCs/>
          <w:color w:val="000000"/>
          <w:sz w:val="36"/>
          <w:szCs w:val="36"/>
        </w:rPr>
        <w:t>（五）基层队伍有待加强。</w:t>
      </w:r>
      <w:r w:rsidRPr="00AC0A68">
        <w:rPr>
          <w:rFonts w:hint="eastAsia"/>
          <w:b/>
          <w:bCs/>
          <w:color w:val="000000"/>
          <w:sz w:val="36"/>
          <w:szCs w:val="36"/>
        </w:rPr>
        <w:t>湖南贫困人口较多，是全国脱贫攻坚主战场之一，社会救助对象众多，</w:t>
      </w:r>
      <w:r w:rsidRPr="00AC0A68">
        <w:rPr>
          <w:rFonts w:hAnsi="仿宋_GB2312" w:hint="eastAsia"/>
          <w:b/>
          <w:bCs/>
          <w:color w:val="000000"/>
          <w:sz w:val="36"/>
          <w:szCs w:val="36"/>
        </w:rPr>
        <w:t>调查核实、实地走访、到户服务等任务非常繁重</w:t>
      </w:r>
      <w:r w:rsidRPr="00AC0A68">
        <w:rPr>
          <w:rFonts w:hint="eastAsia"/>
          <w:b/>
          <w:bCs/>
          <w:color w:val="000000"/>
          <w:sz w:val="36"/>
          <w:szCs w:val="36"/>
        </w:rPr>
        <w:t>，是当</w:t>
      </w:r>
      <w:r w:rsidRPr="00AC0A68">
        <w:rPr>
          <w:rFonts w:hAnsi="仿宋_GB2312" w:hint="eastAsia"/>
          <w:b/>
          <w:bCs/>
          <w:color w:val="000000"/>
          <w:sz w:val="36"/>
          <w:szCs w:val="36"/>
        </w:rPr>
        <w:t>前“工作量最大、接触群众最多”的工作。据了解，全省</w:t>
      </w:r>
      <w:r>
        <w:rPr>
          <w:rFonts w:hAnsi="仿宋_GB2312" w:hint="eastAsia"/>
          <w:b/>
          <w:bCs/>
          <w:color w:val="000000"/>
          <w:sz w:val="36"/>
          <w:szCs w:val="36"/>
        </w:rPr>
        <w:t>各地</w:t>
      </w:r>
      <w:r w:rsidRPr="00AC0A68">
        <w:rPr>
          <w:rFonts w:hAnsi="仿宋_GB2312" w:hint="eastAsia"/>
          <w:b/>
          <w:bCs/>
          <w:color w:val="000000"/>
          <w:sz w:val="36"/>
          <w:szCs w:val="36"/>
        </w:rPr>
        <w:t>乡镇</w:t>
      </w:r>
      <w:r>
        <w:rPr>
          <w:rFonts w:hAnsi="仿宋_GB2312" w:hint="eastAsia"/>
          <w:b/>
          <w:bCs/>
          <w:color w:val="000000"/>
          <w:sz w:val="36"/>
          <w:szCs w:val="36"/>
        </w:rPr>
        <w:t>（街道办事处）</w:t>
      </w:r>
      <w:r w:rsidRPr="00AC0A68">
        <w:rPr>
          <w:rFonts w:hAnsi="仿宋_GB2312" w:hint="eastAsia"/>
          <w:b/>
          <w:bCs/>
          <w:color w:val="000000"/>
          <w:sz w:val="36"/>
          <w:szCs w:val="36"/>
        </w:rPr>
        <w:t>的社会救助服务对象</w:t>
      </w:r>
      <w:r>
        <w:rPr>
          <w:rFonts w:hAnsi="仿宋_GB2312" w:hint="eastAsia"/>
          <w:b/>
          <w:bCs/>
          <w:color w:val="000000"/>
          <w:sz w:val="36"/>
          <w:szCs w:val="36"/>
        </w:rPr>
        <w:t>多</w:t>
      </w:r>
      <w:r w:rsidRPr="00AC0A68">
        <w:rPr>
          <w:rFonts w:hAnsi="仿宋_GB2312" w:hint="eastAsia"/>
          <w:b/>
          <w:bCs/>
          <w:color w:val="000000"/>
          <w:sz w:val="36"/>
          <w:szCs w:val="36"/>
        </w:rPr>
        <w:t>，而从事社会救助具体工作的人员</w:t>
      </w:r>
      <w:r>
        <w:rPr>
          <w:rFonts w:hAnsi="仿宋_GB2312" w:hint="eastAsia"/>
          <w:b/>
          <w:bCs/>
          <w:color w:val="000000"/>
          <w:sz w:val="36"/>
          <w:szCs w:val="36"/>
        </w:rPr>
        <w:t>少</w:t>
      </w:r>
      <w:r w:rsidRPr="00AC0A68">
        <w:rPr>
          <w:rFonts w:hAnsi="仿宋_GB2312" w:hint="eastAsia"/>
          <w:b/>
          <w:bCs/>
          <w:color w:val="000000"/>
          <w:sz w:val="36"/>
          <w:szCs w:val="36"/>
        </w:rPr>
        <w:t>，且</w:t>
      </w:r>
      <w:r>
        <w:rPr>
          <w:rFonts w:hAnsi="仿宋_GB2312" w:hint="eastAsia"/>
          <w:b/>
          <w:bCs/>
          <w:color w:val="000000"/>
          <w:sz w:val="36"/>
          <w:szCs w:val="36"/>
        </w:rPr>
        <w:t>不少</w:t>
      </w:r>
      <w:r w:rsidRPr="00AC0A68">
        <w:rPr>
          <w:rFonts w:hAnsi="仿宋_GB2312" w:hint="eastAsia"/>
          <w:b/>
          <w:bCs/>
          <w:color w:val="000000"/>
          <w:sz w:val="36"/>
          <w:szCs w:val="36"/>
        </w:rPr>
        <w:t>是兼职人员，还要参与乡镇党委政府的其他工作。同时，各地社会救助工作经费预算不足，市县经费配套不到位，再加之</w:t>
      </w:r>
      <w:r>
        <w:rPr>
          <w:rFonts w:hAnsi="仿宋_GB2312" w:hint="eastAsia"/>
          <w:b/>
          <w:bCs/>
          <w:color w:val="000000"/>
          <w:sz w:val="36"/>
          <w:szCs w:val="36"/>
        </w:rPr>
        <w:t>社会</w:t>
      </w:r>
      <w:r w:rsidRPr="00AC0A68">
        <w:rPr>
          <w:rFonts w:hAnsi="仿宋_GB2312" w:hint="eastAsia"/>
          <w:b/>
          <w:bCs/>
          <w:color w:val="000000"/>
          <w:sz w:val="36"/>
          <w:szCs w:val="36"/>
        </w:rPr>
        <w:t>救助政策性强、困难群众期望值高、被追责概率高、待遇水平不高等，基层社会救助队伍不稳定。</w:t>
      </w:r>
    </w:p>
    <w:p w:rsidR="00ED673F" w:rsidRPr="00AC0A68" w:rsidRDefault="00ED673F" w:rsidP="001D3AEA">
      <w:pPr>
        <w:spacing w:line="600" w:lineRule="exact"/>
        <w:ind w:firstLineChars="200" w:firstLine="31680"/>
        <w:rPr>
          <w:rFonts w:ascii="黑体" w:eastAsia="黑体" w:hAnsi="Times New Roman" w:cs="Times New Roman"/>
          <w:b/>
          <w:bCs/>
          <w:color w:val="000000"/>
          <w:sz w:val="36"/>
          <w:szCs w:val="36"/>
        </w:rPr>
      </w:pPr>
      <w:r w:rsidRPr="00AC0A68">
        <w:rPr>
          <w:rFonts w:ascii="黑体" w:eastAsia="黑体" w:hAnsi="Times New Roman" w:cs="黑体" w:hint="eastAsia"/>
          <w:b/>
          <w:bCs/>
          <w:color w:val="000000"/>
          <w:sz w:val="36"/>
          <w:szCs w:val="36"/>
        </w:rPr>
        <w:t>三、下一步工作打算</w:t>
      </w:r>
    </w:p>
    <w:p w:rsidR="00ED673F" w:rsidRPr="00AC0A68" w:rsidRDefault="00ED673F" w:rsidP="001D3AEA">
      <w:pPr>
        <w:spacing w:line="600" w:lineRule="exact"/>
        <w:ind w:firstLineChars="200" w:firstLine="31680"/>
        <w:rPr>
          <w:rFonts w:hAnsi="Times New Roman" w:cs="Times New Roman"/>
          <w:b/>
          <w:bCs/>
          <w:color w:val="000000"/>
          <w:sz w:val="36"/>
          <w:szCs w:val="36"/>
          <w:shd w:val="clear" w:color="auto" w:fill="FFFFFF"/>
        </w:rPr>
      </w:pPr>
      <w:r w:rsidRPr="00AC0A68">
        <w:rPr>
          <w:rFonts w:hAnsi="仿宋" w:hint="eastAsia"/>
          <w:b/>
          <w:bCs/>
          <w:color w:val="000000"/>
          <w:sz w:val="36"/>
          <w:szCs w:val="36"/>
        </w:rPr>
        <w:t>我们将</w:t>
      </w:r>
      <w:r w:rsidRPr="00AC0A68">
        <w:rPr>
          <w:rFonts w:hAnsi="Times New Roman" w:hint="eastAsia"/>
          <w:b/>
          <w:bCs/>
          <w:color w:val="000000"/>
          <w:sz w:val="36"/>
          <w:szCs w:val="36"/>
          <w:shd w:val="clear" w:color="auto" w:fill="FFFFFF"/>
        </w:rPr>
        <w:t>坚持以习近平新时代中国特色社会主义思想为指导，贯彻</w:t>
      </w:r>
      <w:r>
        <w:rPr>
          <w:rFonts w:hAnsi="Times New Roman" w:hint="eastAsia"/>
          <w:b/>
          <w:bCs/>
          <w:color w:val="000000"/>
          <w:sz w:val="36"/>
          <w:szCs w:val="36"/>
          <w:shd w:val="clear" w:color="auto" w:fill="FFFFFF"/>
        </w:rPr>
        <w:t>落实</w:t>
      </w:r>
      <w:r w:rsidRPr="00AC0A68">
        <w:rPr>
          <w:rFonts w:hAnsi="仿宋" w:hint="eastAsia"/>
          <w:b/>
          <w:bCs/>
          <w:color w:val="000000"/>
          <w:sz w:val="36"/>
          <w:szCs w:val="36"/>
        </w:rPr>
        <w:t>党的十九届四中全会提出的“注重加强普惠性、基础性、兜底线民生建设，保障群众基本生活”</w:t>
      </w:r>
      <w:r>
        <w:rPr>
          <w:rFonts w:hAnsi="仿宋" w:hint="eastAsia"/>
          <w:b/>
          <w:bCs/>
          <w:color w:val="000000"/>
          <w:sz w:val="36"/>
          <w:szCs w:val="36"/>
        </w:rPr>
        <w:t>目标任务</w:t>
      </w:r>
      <w:r w:rsidRPr="00AC0A68">
        <w:rPr>
          <w:rFonts w:hAnsi="仿宋" w:hint="eastAsia"/>
          <w:b/>
          <w:bCs/>
          <w:color w:val="000000"/>
          <w:sz w:val="36"/>
          <w:szCs w:val="36"/>
        </w:rPr>
        <w:t>，坚持“以人民为中心”发展理念，切实提高政治站位，不断提升干事创业的思想水平、境界格局和能力本领，</w:t>
      </w:r>
      <w:r w:rsidRPr="00AC0A68">
        <w:rPr>
          <w:rFonts w:hAnsi="Times New Roman" w:hint="eastAsia"/>
          <w:b/>
          <w:bCs/>
          <w:color w:val="000000"/>
          <w:sz w:val="36"/>
          <w:szCs w:val="36"/>
          <w:shd w:val="clear" w:color="auto" w:fill="FFFFFF"/>
        </w:rPr>
        <w:t>兜住、兜牢、兜好基本民生保障底线，</w:t>
      </w:r>
      <w:r>
        <w:rPr>
          <w:rFonts w:hAnsi="Times New Roman" w:hint="eastAsia"/>
          <w:b/>
          <w:bCs/>
          <w:color w:val="000000"/>
          <w:sz w:val="36"/>
          <w:szCs w:val="36"/>
          <w:shd w:val="clear" w:color="auto" w:fill="FFFFFF"/>
        </w:rPr>
        <w:t>真正提升</w:t>
      </w:r>
      <w:r w:rsidRPr="00AC0A68">
        <w:rPr>
          <w:rFonts w:hAnsi="Times New Roman" w:hint="eastAsia"/>
          <w:b/>
          <w:bCs/>
          <w:color w:val="000000"/>
          <w:sz w:val="36"/>
          <w:szCs w:val="36"/>
          <w:shd w:val="clear" w:color="auto" w:fill="FFFFFF"/>
        </w:rPr>
        <w:t>困难群众的获得感、幸福感、安全感。</w:t>
      </w:r>
    </w:p>
    <w:p w:rsidR="00ED673F" w:rsidRPr="00AC0A68" w:rsidRDefault="00ED673F" w:rsidP="001D3AEA">
      <w:pPr>
        <w:spacing w:line="600" w:lineRule="exact"/>
        <w:ind w:firstLineChars="200" w:firstLine="31680"/>
        <w:rPr>
          <w:rFonts w:hAnsi="Times New Roman" w:cs="Times New Roman"/>
          <w:b/>
          <w:bCs/>
          <w:color w:val="000000"/>
          <w:sz w:val="36"/>
          <w:szCs w:val="36"/>
          <w:shd w:val="clear" w:color="auto" w:fill="FFFFFF"/>
        </w:rPr>
      </w:pPr>
      <w:r w:rsidRPr="00AC0A68">
        <w:rPr>
          <w:rFonts w:ascii="楷体_GB2312" w:eastAsia="楷体_GB2312" w:hAnsi="楷体" w:cs="楷体_GB2312" w:hint="eastAsia"/>
          <w:b/>
          <w:bCs/>
          <w:color w:val="000000"/>
          <w:sz w:val="36"/>
          <w:szCs w:val="36"/>
        </w:rPr>
        <w:t>（一）进一步完善体制机制。</w:t>
      </w:r>
      <w:r w:rsidRPr="00AC0A68">
        <w:rPr>
          <w:rFonts w:hAnsi="Times New Roman" w:hint="eastAsia"/>
          <w:b/>
          <w:bCs/>
          <w:color w:val="000000"/>
          <w:sz w:val="36"/>
          <w:szCs w:val="36"/>
        </w:rPr>
        <w:t>充分发挥好社会救助领导</w:t>
      </w:r>
      <w:r>
        <w:rPr>
          <w:rFonts w:hAnsi="Times New Roman" w:hint="eastAsia"/>
          <w:b/>
          <w:bCs/>
          <w:color w:val="000000"/>
          <w:sz w:val="36"/>
          <w:szCs w:val="36"/>
        </w:rPr>
        <w:t>小组</w:t>
      </w:r>
      <w:r w:rsidRPr="00AC0A68">
        <w:rPr>
          <w:rFonts w:hAnsi="Times New Roman" w:hint="eastAsia"/>
          <w:b/>
          <w:bCs/>
          <w:color w:val="000000"/>
          <w:sz w:val="36"/>
          <w:szCs w:val="36"/>
        </w:rPr>
        <w:t>协调机制作用，实现各类各项救助制度有效衔接，实现社会救助相关部门之间既有职责分工，更有协同配合的良好局面；健全“政府领导、民政牵头、部门协</w:t>
      </w:r>
      <w:r>
        <w:rPr>
          <w:rFonts w:hAnsi="Times New Roman" w:hint="eastAsia"/>
          <w:b/>
          <w:bCs/>
          <w:color w:val="000000"/>
          <w:sz w:val="36"/>
          <w:szCs w:val="36"/>
        </w:rPr>
        <w:t>同、社会参与</w:t>
      </w:r>
      <w:r w:rsidRPr="00AC0A68">
        <w:rPr>
          <w:rFonts w:hAnsi="Times New Roman" w:hint="eastAsia"/>
          <w:b/>
          <w:bCs/>
          <w:color w:val="000000"/>
          <w:sz w:val="36"/>
          <w:szCs w:val="36"/>
        </w:rPr>
        <w:t>”的社会救助</w:t>
      </w:r>
      <w:r w:rsidRPr="00AC0A68">
        <w:rPr>
          <w:rFonts w:hAnsi="仿宋" w:hint="eastAsia"/>
          <w:b/>
          <w:bCs/>
          <w:color w:val="000000"/>
          <w:sz w:val="36"/>
          <w:szCs w:val="36"/>
        </w:rPr>
        <w:t>工作格局；督促县乡两级健全发挥好“一门受理、协调办理”综合性服务平台，及时受理、办理、转办社会救助申请，为困难群众提供高效便捷的服务。</w:t>
      </w:r>
    </w:p>
    <w:p w:rsidR="00ED673F" w:rsidRPr="00AC0A68" w:rsidRDefault="00ED673F" w:rsidP="001D3AEA">
      <w:pPr>
        <w:spacing w:line="600" w:lineRule="exact"/>
        <w:ind w:firstLineChars="200" w:firstLine="31680"/>
        <w:rPr>
          <w:rFonts w:hAnsi="仿宋" w:cs="Times New Roman"/>
          <w:b/>
          <w:bCs/>
          <w:color w:val="000000"/>
          <w:sz w:val="36"/>
          <w:szCs w:val="36"/>
        </w:rPr>
      </w:pPr>
      <w:r w:rsidRPr="00AC0A68">
        <w:rPr>
          <w:rFonts w:ascii="楷体_GB2312" w:eastAsia="楷体_GB2312" w:hAnsi="楷体" w:cs="楷体_GB2312" w:hint="eastAsia"/>
          <w:b/>
          <w:bCs/>
          <w:color w:val="000000"/>
          <w:sz w:val="36"/>
          <w:szCs w:val="36"/>
        </w:rPr>
        <w:t>（二）进一步推进信息化建设。</w:t>
      </w:r>
      <w:r w:rsidRPr="00AC0A68">
        <w:rPr>
          <w:rFonts w:hAnsi="仿宋"/>
          <w:b/>
          <w:bCs/>
          <w:color w:val="000000"/>
          <w:sz w:val="36"/>
          <w:szCs w:val="36"/>
        </w:rPr>
        <w:t>2018</w:t>
      </w:r>
      <w:r w:rsidRPr="00AC0A68">
        <w:rPr>
          <w:rFonts w:hAnsi="仿宋" w:hint="eastAsia"/>
          <w:b/>
          <w:bCs/>
          <w:color w:val="000000"/>
          <w:sz w:val="36"/>
          <w:szCs w:val="36"/>
        </w:rPr>
        <w:t>年以来，省政府推动实施“互联网</w:t>
      </w:r>
      <w:r w:rsidRPr="00AC0A68">
        <w:rPr>
          <w:rFonts w:hAnsi="仿宋"/>
          <w:b/>
          <w:bCs/>
          <w:color w:val="000000"/>
          <w:sz w:val="36"/>
          <w:szCs w:val="36"/>
        </w:rPr>
        <w:t>+</w:t>
      </w:r>
      <w:r w:rsidRPr="00AC0A68">
        <w:rPr>
          <w:rFonts w:hAnsi="仿宋" w:hint="eastAsia"/>
          <w:b/>
          <w:bCs/>
          <w:color w:val="000000"/>
          <w:sz w:val="36"/>
          <w:szCs w:val="36"/>
        </w:rPr>
        <w:t>政务”平台建设，服务事项网上办理流程不断简化，企业和群众办事成本不断降低，政务服</w:t>
      </w:r>
      <w:r w:rsidRPr="00AC0A68">
        <w:rPr>
          <w:rFonts w:hAnsi="Arial" w:hint="eastAsia"/>
          <w:b/>
          <w:bCs/>
          <w:color w:val="000000"/>
          <w:sz w:val="36"/>
          <w:szCs w:val="36"/>
        </w:rPr>
        <w:t>务的标准化智能化便民化水平不断提升。下一步，将借助</w:t>
      </w:r>
      <w:r w:rsidRPr="00AC0A68">
        <w:rPr>
          <w:rFonts w:hAnsi="Open Sans" w:hint="eastAsia"/>
          <w:b/>
          <w:bCs/>
          <w:color w:val="000000"/>
          <w:sz w:val="36"/>
          <w:szCs w:val="36"/>
        </w:rPr>
        <w:t>大数据分析和人工智能新技术，进</w:t>
      </w:r>
      <w:r w:rsidRPr="00AC0A68">
        <w:rPr>
          <w:rFonts w:hAnsi="Times New Roman" w:hint="eastAsia"/>
          <w:b/>
          <w:bCs/>
          <w:color w:val="000000"/>
          <w:sz w:val="36"/>
          <w:szCs w:val="36"/>
        </w:rPr>
        <w:t>一步完善省政府</w:t>
      </w:r>
      <w:r w:rsidRPr="000B69FC">
        <w:rPr>
          <w:rFonts w:hAnsi="Times New Roman" w:hint="eastAsia"/>
          <w:b/>
          <w:bCs/>
          <w:color w:val="000000"/>
          <w:sz w:val="36"/>
          <w:szCs w:val="36"/>
        </w:rPr>
        <w:t>“互联网＋政务”</w:t>
      </w:r>
      <w:r w:rsidRPr="00AC0A68">
        <w:rPr>
          <w:rFonts w:hAnsi="Times New Roman" w:hint="eastAsia"/>
          <w:b/>
          <w:bCs/>
          <w:color w:val="000000"/>
          <w:sz w:val="36"/>
          <w:szCs w:val="36"/>
        </w:rPr>
        <w:t>平台。同时，加强居民家庭经济状况核对机制建设，健全核对工作机制，特别是尽快建立银行存款等金融资产核对机制，打通各部门之间信息系统壁垒，实现全省各部门及省市县三级数据信息</w:t>
      </w:r>
      <w:r w:rsidRPr="00AC0A68">
        <w:rPr>
          <w:rFonts w:hAnsi="Arial" w:hint="eastAsia"/>
          <w:b/>
          <w:bCs/>
          <w:color w:val="000000"/>
          <w:sz w:val="36"/>
          <w:szCs w:val="36"/>
        </w:rPr>
        <w:t>整体联动、部门协同、数据互通，打通信息孤岛，推进社会救助精准化，“让数据多跑腿、群众少跑路”，</w:t>
      </w:r>
      <w:r w:rsidRPr="00AC0A68">
        <w:rPr>
          <w:rFonts w:hAnsi="Times New Roman" w:hint="eastAsia"/>
          <w:b/>
          <w:bCs/>
          <w:color w:val="000000"/>
          <w:sz w:val="36"/>
          <w:szCs w:val="36"/>
        </w:rPr>
        <w:t>为人民群众提供更加智能、更加优质的公共服务。</w:t>
      </w:r>
    </w:p>
    <w:p w:rsidR="00ED673F" w:rsidRPr="00AC0A68" w:rsidRDefault="00ED673F" w:rsidP="001D3AEA">
      <w:pPr>
        <w:spacing w:line="600" w:lineRule="exact"/>
        <w:ind w:firstLineChars="200" w:firstLine="31680"/>
        <w:rPr>
          <w:rFonts w:hAnsi="Times New Roman" w:cs="Times New Roman"/>
          <w:b/>
          <w:bCs/>
          <w:color w:val="000000"/>
          <w:sz w:val="36"/>
          <w:szCs w:val="36"/>
        </w:rPr>
      </w:pPr>
      <w:r w:rsidRPr="00AC0A68">
        <w:rPr>
          <w:rFonts w:ascii="楷体_GB2312" w:eastAsia="楷体_GB2312" w:hAnsi="楷体" w:cs="楷体_GB2312" w:hint="eastAsia"/>
          <w:b/>
          <w:bCs/>
          <w:color w:val="000000"/>
          <w:sz w:val="36"/>
          <w:szCs w:val="36"/>
        </w:rPr>
        <w:t>（三）进一步加强能力建设。</w:t>
      </w:r>
      <w:r w:rsidRPr="00AC0A68">
        <w:rPr>
          <w:rFonts w:hAnsi="Times New Roman" w:hint="eastAsia"/>
          <w:b/>
          <w:bCs/>
          <w:color w:val="000000"/>
          <w:sz w:val="36"/>
          <w:szCs w:val="36"/>
        </w:rPr>
        <w:t>督促各地健全乡镇人民政府（街道办事处）社会救助经办机构，统筹安排社会救助经办人员；督导各地创新思路，加大政府购买服务力度，探索通过设置公益岗位、聘用专业社工、吸纳志愿者、灵活用工等途径，充实基层社会救助工作力量。同时，加强政治思想教育和业务理论培训，进一步改进工作作风，提升能力水平，打造高素质的社会救助服务队伍。</w:t>
      </w:r>
    </w:p>
    <w:p w:rsidR="00ED673F" w:rsidRPr="00AC0A68" w:rsidRDefault="00ED673F" w:rsidP="001D3AEA">
      <w:pPr>
        <w:spacing w:line="600" w:lineRule="exact"/>
        <w:ind w:firstLineChars="200" w:firstLine="31680"/>
        <w:rPr>
          <w:rFonts w:hAnsi="Times New Roman" w:cs="Times New Roman"/>
          <w:b/>
          <w:bCs/>
          <w:color w:val="000000"/>
          <w:sz w:val="36"/>
          <w:szCs w:val="36"/>
        </w:rPr>
      </w:pPr>
      <w:r w:rsidRPr="00AC0A68">
        <w:rPr>
          <w:rFonts w:ascii="楷体_GB2312" w:eastAsia="楷体_GB2312" w:hAnsi="楷体" w:cs="楷体_GB2312" w:hint="eastAsia"/>
          <w:b/>
          <w:bCs/>
          <w:color w:val="000000"/>
          <w:sz w:val="36"/>
          <w:szCs w:val="36"/>
        </w:rPr>
        <w:t>（四）进一步增强救助合力。</w:t>
      </w:r>
      <w:r w:rsidRPr="00AC0A68">
        <w:rPr>
          <w:rFonts w:hAnsi="仿宋" w:hint="eastAsia"/>
          <w:b/>
          <w:bCs/>
          <w:color w:val="000000"/>
          <w:sz w:val="36"/>
          <w:szCs w:val="36"/>
        </w:rPr>
        <w:t>充分发挥慈善救助作用，落实国家给予社会力量参与社会救助应当享受的财政补贴、税收优惠、费用减免等政策，</w:t>
      </w:r>
      <w:r w:rsidRPr="00AC0A68">
        <w:rPr>
          <w:rFonts w:hAnsi="Times New Roman" w:hint="eastAsia"/>
          <w:b/>
          <w:bCs/>
          <w:color w:val="000000"/>
          <w:sz w:val="36"/>
          <w:szCs w:val="36"/>
        </w:rPr>
        <w:t>积极引导和鼓励单位、社会组织、个人等社会力量通过捐赠、设立慈善或者帮扶项目、创办服务机构等多种形式参与社会救助。加强志愿者服务队伍的培育与建设，探索建立志愿者服务长效机制，增强社会救助事业发展合力，形成政府保障与社会帮扶互联、政府资源与社会资源互补、行政力量与社会力量互动的格局。</w:t>
      </w:r>
    </w:p>
    <w:p w:rsidR="00ED673F" w:rsidRPr="00AC0A68" w:rsidRDefault="00ED673F" w:rsidP="001D3AEA">
      <w:pPr>
        <w:spacing w:line="600" w:lineRule="exact"/>
        <w:ind w:firstLineChars="200" w:firstLine="31680"/>
        <w:rPr>
          <w:rFonts w:hAnsi="Times New Roman" w:cs="Times New Roman"/>
          <w:b/>
          <w:bCs/>
          <w:color w:val="000000"/>
          <w:sz w:val="36"/>
          <w:szCs w:val="36"/>
        </w:rPr>
      </w:pPr>
      <w:r w:rsidRPr="00AC0A68">
        <w:rPr>
          <w:rFonts w:ascii="楷体_GB2312" w:eastAsia="楷体_GB2312" w:hAnsi="楷体" w:cs="楷体_GB2312" w:hint="eastAsia"/>
          <w:b/>
          <w:bCs/>
          <w:color w:val="000000"/>
          <w:sz w:val="36"/>
          <w:szCs w:val="36"/>
        </w:rPr>
        <w:t>（五）进一步加大监管力度。</w:t>
      </w:r>
      <w:r w:rsidRPr="00AC0A68">
        <w:rPr>
          <w:rFonts w:hAnsi="Times New Roman" w:hint="eastAsia"/>
          <w:b/>
          <w:bCs/>
          <w:color w:val="000000"/>
          <w:sz w:val="36"/>
          <w:szCs w:val="36"/>
        </w:rPr>
        <w:t>建立健全社会救助政策绩效评价指标体系和评价办法，组织开展社会救助事业发展状况监测评估，全面客观评价社会救助政策实施情况，实现跟踪问效，为社会救助</w:t>
      </w:r>
      <w:r>
        <w:rPr>
          <w:rFonts w:hAnsi="Times New Roman" w:hint="eastAsia"/>
          <w:b/>
          <w:bCs/>
          <w:color w:val="000000"/>
          <w:sz w:val="36"/>
          <w:szCs w:val="36"/>
        </w:rPr>
        <w:t>工</w:t>
      </w:r>
      <w:r w:rsidRPr="00AC0A68">
        <w:rPr>
          <w:rFonts w:hAnsi="Times New Roman" w:hint="eastAsia"/>
          <w:b/>
          <w:bCs/>
          <w:color w:val="000000"/>
          <w:sz w:val="36"/>
          <w:szCs w:val="36"/>
        </w:rPr>
        <w:t>作开展和政策调整提供科学依据。加强审计和行政监察，定期检查社会救助资金管理制度建设和落实情况，及时发现和纠正资金使用过程中存在的问题。坚持实施社会公示制度，主动公开社会救助资金筹集、管理和使用情况，不断提高信息公开的广泛性和有效性。主动接受人大、政协和社会监督，进一步提高社会救助资金管理使用的安全性、高效性。</w:t>
      </w:r>
    </w:p>
    <w:p w:rsidR="00ED673F" w:rsidRPr="00AC0A68" w:rsidRDefault="00ED673F" w:rsidP="00AC0A68">
      <w:pPr>
        <w:pStyle w:val="NormalWeb"/>
        <w:spacing w:before="0" w:beforeAutospacing="0" w:after="0" w:afterAutospacing="0" w:line="600" w:lineRule="exact"/>
        <w:rPr>
          <w:rFonts w:ascii="黑体" w:eastAsia="黑体" w:hAnsi="Times New Roman" w:cs="Times New Roman"/>
          <w:b/>
          <w:bCs/>
          <w:color w:val="000000"/>
          <w:sz w:val="28"/>
          <w:szCs w:val="28"/>
        </w:rPr>
      </w:pPr>
      <w:r w:rsidRPr="00AC0A68">
        <w:rPr>
          <w:rFonts w:hAnsi="Times New Roman" w:cs="Times New Roman"/>
          <w:b/>
          <w:bCs/>
          <w:color w:val="000000"/>
          <w:sz w:val="36"/>
          <w:szCs w:val="36"/>
        </w:rPr>
        <w:br w:type="page"/>
      </w:r>
      <w:r w:rsidRPr="00AC0A68">
        <w:rPr>
          <w:rFonts w:ascii="黑体" w:eastAsia="黑体" w:hAnsi="Times New Roman" w:cs="黑体" w:hint="eastAsia"/>
          <w:b/>
          <w:bCs/>
          <w:color w:val="000000"/>
          <w:sz w:val="28"/>
          <w:szCs w:val="28"/>
        </w:rPr>
        <w:t>附件：</w:t>
      </w:r>
    </w:p>
    <w:p w:rsidR="00ED673F" w:rsidRPr="00AC0A68" w:rsidRDefault="00ED673F" w:rsidP="00AC0A68">
      <w:pPr>
        <w:pStyle w:val="NormalWeb"/>
        <w:spacing w:before="0" w:beforeAutospacing="0" w:after="0" w:afterAutospacing="0" w:line="600" w:lineRule="exact"/>
        <w:rPr>
          <w:rStyle w:val="bjh-p"/>
          <w:rFonts w:ascii="方正小标宋简体" w:eastAsia="方正小标宋简体" w:hAnsi="仿宋" w:cs="Times New Roman"/>
          <w:b/>
          <w:bCs/>
          <w:color w:val="000000"/>
          <w:sz w:val="44"/>
          <w:szCs w:val="44"/>
        </w:rPr>
      </w:pPr>
    </w:p>
    <w:p w:rsidR="00ED673F" w:rsidRPr="00AC0A68" w:rsidRDefault="00ED673F" w:rsidP="00AC0A68">
      <w:pPr>
        <w:pStyle w:val="NormalWeb"/>
        <w:spacing w:before="0" w:beforeAutospacing="0" w:after="0" w:afterAutospacing="0" w:line="600" w:lineRule="exact"/>
        <w:jc w:val="center"/>
        <w:rPr>
          <w:rStyle w:val="bjh-p"/>
          <w:rFonts w:ascii="方正小标宋_GBK" w:eastAsia="方正小标宋_GBK" w:hAnsi="仿宋" w:cs="Times New Roman"/>
          <w:b/>
          <w:bCs/>
          <w:color w:val="000000"/>
          <w:sz w:val="44"/>
          <w:szCs w:val="44"/>
        </w:rPr>
      </w:pPr>
      <w:r w:rsidRPr="00AC0A68">
        <w:rPr>
          <w:rStyle w:val="bjh-p"/>
          <w:rFonts w:ascii="方正小标宋_GBK" w:eastAsia="方正小标宋_GBK" w:hAnsi="仿宋" w:cs="方正小标宋_GBK" w:hint="eastAsia"/>
          <w:b/>
          <w:bCs/>
          <w:color w:val="000000"/>
          <w:sz w:val="44"/>
          <w:szCs w:val="44"/>
        </w:rPr>
        <w:t>参</w:t>
      </w:r>
      <w:r w:rsidRPr="00AC0A68">
        <w:rPr>
          <w:rStyle w:val="bjh-p"/>
          <w:rFonts w:ascii="方正小标宋_GBK" w:eastAsia="方正小标宋_GBK" w:hAnsi="仿宋" w:cs="方正小标宋_GBK"/>
          <w:b/>
          <w:bCs/>
          <w:color w:val="000000"/>
          <w:sz w:val="44"/>
          <w:szCs w:val="44"/>
        </w:rPr>
        <w:t xml:space="preserve">  </w:t>
      </w:r>
      <w:r w:rsidRPr="00AC0A68">
        <w:rPr>
          <w:rStyle w:val="bjh-p"/>
          <w:rFonts w:ascii="方正小标宋_GBK" w:eastAsia="方正小标宋_GBK" w:hAnsi="仿宋" w:cs="方正小标宋_GBK" w:hint="eastAsia"/>
          <w:b/>
          <w:bCs/>
          <w:color w:val="000000"/>
          <w:sz w:val="44"/>
          <w:szCs w:val="44"/>
        </w:rPr>
        <w:t>阅</w:t>
      </w:r>
      <w:r w:rsidRPr="00AC0A68">
        <w:rPr>
          <w:rStyle w:val="bjh-p"/>
          <w:rFonts w:ascii="方正小标宋_GBK" w:eastAsia="方正小标宋_GBK" w:hAnsi="仿宋" w:cs="方正小标宋_GBK"/>
          <w:b/>
          <w:bCs/>
          <w:color w:val="000000"/>
          <w:sz w:val="44"/>
          <w:szCs w:val="44"/>
        </w:rPr>
        <w:t xml:space="preserve">  </w:t>
      </w:r>
      <w:r w:rsidRPr="00AC0A68">
        <w:rPr>
          <w:rStyle w:val="bjh-p"/>
          <w:rFonts w:ascii="方正小标宋_GBK" w:eastAsia="方正小标宋_GBK" w:hAnsi="仿宋" w:cs="方正小标宋_GBK" w:hint="eastAsia"/>
          <w:b/>
          <w:bCs/>
          <w:color w:val="000000"/>
          <w:sz w:val="44"/>
          <w:szCs w:val="44"/>
        </w:rPr>
        <w:t>资</w:t>
      </w:r>
      <w:r w:rsidRPr="00AC0A68">
        <w:rPr>
          <w:rStyle w:val="bjh-p"/>
          <w:rFonts w:ascii="方正小标宋_GBK" w:eastAsia="方正小标宋_GBK" w:hAnsi="仿宋" w:cs="方正小标宋_GBK"/>
          <w:b/>
          <w:bCs/>
          <w:color w:val="000000"/>
          <w:sz w:val="44"/>
          <w:szCs w:val="44"/>
        </w:rPr>
        <w:t xml:space="preserve">  </w:t>
      </w:r>
      <w:r w:rsidRPr="00AC0A68">
        <w:rPr>
          <w:rStyle w:val="bjh-p"/>
          <w:rFonts w:ascii="方正小标宋_GBK" w:eastAsia="方正小标宋_GBK" w:hAnsi="仿宋" w:cs="方正小标宋_GBK" w:hint="eastAsia"/>
          <w:b/>
          <w:bCs/>
          <w:color w:val="000000"/>
          <w:sz w:val="44"/>
          <w:szCs w:val="44"/>
        </w:rPr>
        <w:t>料</w:t>
      </w:r>
    </w:p>
    <w:p w:rsidR="00ED673F" w:rsidRPr="00AC0A68" w:rsidRDefault="00ED673F" w:rsidP="001D3AEA">
      <w:pPr>
        <w:pStyle w:val="NormalWeb"/>
        <w:spacing w:before="0" w:beforeAutospacing="0" w:after="0" w:afterAutospacing="0" w:line="600" w:lineRule="exact"/>
        <w:ind w:firstLineChars="200" w:firstLine="31680"/>
        <w:jc w:val="both"/>
        <w:rPr>
          <w:rStyle w:val="bjh-p"/>
          <w:rFonts w:ascii="仿宋" w:eastAsia="仿宋" w:hAnsi="仿宋" w:cs="Times New Roman"/>
          <w:b/>
          <w:bCs/>
          <w:color w:val="000000"/>
          <w:sz w:val="32"/>
          <w:szCs w:val="32"/>
        </w:rPr>
      </w:pPr>
    </w:p>
    <w:p w:rsidR="00ED673F" w:rsidRPr="00AC0A68" w:rsidRDefault="00ED673F" w:rsidP="001D3AEA">
      <w:pPr>
        <w:pStyle w:val="NormalWeb"/>
        <w:spacing w:before="0" w:beforeAutospacing="0" w:after="0" w:afterAutospacing="0" w:line="600" w:lineRule="exact"/>
        <w:ind w:firstLineChars="200" w:firstLine="31680"/>
        <w:jc w:val="both"/>
        <w:rPr>
          <w:rStyle w:val="bjh-p"/>
          <w:rFonts w:ascii="黑体" w:eastAsia="黑体" w:hAnsi="黑体" w:cs="Times New Roman"/>
          <w:b/>
          <w:bCs/>
          <w:color w:val="000000"/>
          <w:sz w:val="36"/>
          <w:szCs w:val="36"/>
        </w:rPr>
      </w:pPr>
      <w:r w:rsidRPr="00AC0A68">
        <w:rPr>
          <w:rStyle w:val="bjh-p"/>
          <w:rFonts w:ascii="黑体" w:eastAsia="黑体" w:hAnsi="黑体" w:cs="黑体" w:hint="eastAsia"/>
          <w:b/>
          <w:bCs/>
          <w:color w:val="000000"/>
          <w:sz w:val="36"/>
          <w:szCs w:val="36"/>
        </w:rPr>
        <w:t>一、“</w:t>
      </w:r>
      <w:r w:rsidRPr="00AC0A68">
        <w:rPr>
          <w:rStyle w:val="bjh-p"/>
          <w:rFonts w:ascii="黑体" w:eastAsia="黑体" w:hAnsi="黑体" w:cs="黑体"/>
          <w:b/>
          <w:bCs/>
          <w:color w:val="000000"/>
          <w:sz w:val="36"/>
          <w:szCs w:val="36"/>
        </w:rPr>
        <w:t>8+1</w:t>
      </w:r>
      <w:r w:rsidRPr="00AC0A68">
        <w:rPr>
          <w:rStyle w:val="bjh-p"/>
          <w:rFonts w:ascii="黑体" w:eastAsia="黑体" w:hAnsi="黑体" w:cs="黑体" w:hint="eastAsia"/>
          <w:b/>
          <w:bCs/>
          <w:color w:val="000000"/>
          <w:sz w:val="36"/>
          <w:szCs w:val="36"/>
        </w:rPr>
        <w:t>”社会救助体系：</w:t>
      </w:r>
    </w:p>
    <w:p w:rsidR="00ED673F" w:rsidRPr="00AC0A68" w:rsidRDefault="00ED673F" w:rsidP="001D3AEA">
      <w:pPr>
        <w:pStyle w:val="NormalWeb"/>
        <w:spacing w:before="0" w:beforeAutospacing="0" w:after="0" w:afterAutospacing="0" w:line="600" w:lineRule="exact"/>
        <w:ind w:firstLineChars="200" w:firstLine="31680"/>
        <w:jc w:val="both"/>
        <w:rPr>
          <w:rFonts w:ascii="仿宋_GB2312" w:eastAsia="仿宋_GB2312" w:hAnsi="仿宋" w:cs="Times New Roman"/>
          <w:b/>
          <w:bCs/>
          <w:color w:val="000000"/>
          <w:sz w:val="36"/>
          <w:szCs w:val="36"/>
          <w:shd w:val="clear" w:color="auto" w:fill="FFFFFF"/>
        </w:rPr>
      </w:pPr>
      <w:r w:rsidRPr="00AC0A68">
        <w:rPr>
          <w:rFonts w:ascii="仿宋_GB2312" w:eastAsia="仿宋_GB2312" w:hAnsi="仿宋" w:cs="仿宋_GB2312" w:hint="eastAsia"/>
          <w:b/>
          <w:bCs/>
          <w:color w:val="000000"/>
          <w:sz w:val="36"/>
          <w:szCs w:val="36"/>
          <w:shd w:val="clear" w:color="auto" w:fill="FFFFFF"/>
        </w:rPr>
        <w:t>根据《社会救助暂行办法》，社会救助体系是由最低生活保障、特困人员供养、受灾救助、医疗救助、教育救助、住房救助、就业救助、临时救助</w:t>
      </w:r>
      <w:r w:rsidRPr="00AC0A68">
        <w:rPr>
          <w:rFonts w:ascii="仿宋_GB2312" w:eastAsia="仿宋_GB2312" w:hAnsi="仿宋" w:cs="仿宋_GB2312"/>
          <w:b/>
          <w:bCs/>
          <w:color w:val="000000"/>
          <w:sz w:val="36"/>
          <w:szCs w:val="36"/>
          <w:shd w:val="clear" w:color="auto" w:fill="FFFFFF"/>
        </w:rPr>
        <w:t>8</w:t>
      </w:r>
      <w:r w:rsidRPr="00AC0A68">
        <w:rPr>
          <w:rFonts w:ascii="仿宋_GB2312" w:eastAsia="仿宋_GB2312" w:hAnsi="仿宋" w:cs="仿宋_GB2312" w:hint="eastAsia"/>
          <w:b/>
          <w:bCs/>
          <w:color w:val="000000"/>
          <w:sz w:val="36"/>
          <w:szCs w:val="36"/>
          <w:shd w:val="clear" w:color="auto" w:fill="FFFFFF"/>
        </w:rPr>
        <w:t>项社会救助制度和社会力量参与的</w:t>
      </w:r>
      <w:r w:rsidRPr="00AC0A68">
        <w:rPr>
          <w:rFonts w:ascii="仿宋_GB2312" w:eastAsia="仿宋_GB2312" w:hAnsi="仿宋" w:cs="仿宋_GB2312"/>
          <w:b/>
          <w:bCs/>
          <w:color w:val="000000"/>
          <w:sz w:val="36"/>
          <w:szCs w:val="36"/>
          <w:shd w:val="clear" w:color="auto" w:fill="FFFFFF"/>
        </w:rPr>
        <w:t>9</w:t>
      </w:r>
      <w:r w:rsidRPr="00AC0A68">
        <w:rPr>
          <w:rFonts w:ascii="仿宋_GB2312" w:eastAsia="仿宋_GB2312" w:hAnsi="仿宋" w:cs="仿宋_GB2312" w:hint="eastAsia"/>
          <w:b/>
          <w:bCs/>
          <w:color w:val="000000"/>
          <w:sz w:val="36"/>
          <w:szCs w:val="36"/>
          <w:shd w:val="clear" w:color="auto" w:fill="FFFFFF"/>
        </w:rPr>
        <w:t>种救助途径形成的“</w:t>
      </w:r>
      <w:r w:rsidRPr="00AC0A68">
        <w:rPr>
          <w:rFonts w:ascii="仿宋_GB2312" w:eastAsia="仿宋_GB2312" w:hAnsi="仿宋" w:cs="仿宋_GB2312"/>
          <w:b/>
          <w:bCs/>
          <w:color w:val="000000"/>
          <w:sz w:val="36"/>
          <w:szCs w:val="36"/>
          <w:shd w:val="clear" w:color="auto" w:fill="FFFFFF"/>
        </w:rPr>
        <w:t>8+1</w:t>
      </w:r>
      <w:r w:rsidRPr="00AC0A68">
        <w:rPr>
          <w:rFonts w:ascii="仿宋_GB2312" w:eastAsia="仿宋_GB2312" w:hAnsi="仿宋" w:cs="仿宋_GB2312" w:hint="eastAsia"/>
          <w:b/>
          <w:bCs/>
          <w:color w:val="000000"/>
          <w:sz w:val="36"/>
          <w:szCs w:val="36"/>
          <w:shd w:val="clear" w:color="auto" w:fill="FFFFFF"/>
        </w:rPr>
        <w:t>”社会救助体系，民政部门作为牵头部门，主要负责最低生活保障、特困人员供养、临时救助三项内容，应急、医保、教育、住建等部门分别负责受灾人员救助、医疗救助、教育救助、住房救助等。</w:t>
      </w:r>
    </w:p>
    <w:p w:rsidR="00ED673F" w:rsidRPr="00AC0A68" w:rsidRDefault="00ED673F" w:rsidP="001D3AEA">
      <w:pPr>
        <w:pStyle w:val="NormalWeb"/>
        <w:spacing w:before="0" w:beforeAutospacing="0" w:after="0" w:afterAutospacing="0" w:line="600" w:lineRule="exact"/>
        <w:ind w:firstLineChars="200" w:firstLine="31680"/>
        <w:jc w:val="both"/>
        <w:rPr>
          <w:rStyle w:val="bjh-p"/>
          <w:rFonts w:ascii="黑体" w:eastAsia="黑体" w:hAnsi="仿宋" w:cs="Times New Roman"/>
          <w:b/>
          <w:bCs/>
          <w:color w:val="000000"/>
          <w:sz w:val="36"/>
          <w:szCs w:val="36"/>
        </w:rPr>
      </w:pPr>
      <w:r w:rsidRPr="00AC0A68">
        <w:rPr>
          <w:rFonts w:ascii="黑体" w:eastAsia="黑体" w:hAnsi="黑体" w:cs="黑体" w:hint="eastAsia"/>
          <w:b/>
          <w:bCs/>
          <w:color w:val="000000"/>
          <w:sz w:val="36"/>
          <w:szCs w:val="36"/>
        </w:rPr>
        <w:t>二、</w:t>
      </w:r>
      <w:r w:rsidRPr="00AC0A68">
        <w:rPr>
          <w:rStyle w:val="bjh-p"/>
          <w:rFonts w:ascii="黑体" w:eastAsia="黑体" w:hAnsi="黑体" w:cs="黑体" w:hint="eastAsia"/>
          <w:b/>
          <w:bCs/>
          <w:color w:val="000000"/>
          <w:sz w:val="36"/>
          <w:szCs w:val="36"/>
        </w:rPr>
        <w:t>救助情况：</w:t>
      </w:r>
    </w:p>
    <w:p w:rsidR="00ED673F" w:rsidRPr="00AC0A68" w:rsidRDefault="00ED673F" w:rsidP="001D3AEA">
      <w:pPr>
        <w:pStyle w:val="NormalWeb"/>
        <w:spacing w:before="0" w:beforeAutospacing="0" w:after="0" w:afterAutospacing="0" w:line="600" w:lineRule="exact"/>
        <w:ind w:firstLineChars="200" w:firstLine="31680"/>
        <w:jc w:val="both"/>
        <w:rPr>
          <w:rFonts w:ascii="仿宋_GB2312" w:eastAsia="仿宋_GB2312" w:hAnsi="仿宋" w:cs="Times New Roman"/>
          <w:b/>
          <w:bCs/>
          <w:color w:val="000000"/>
          <w:sz w:val="36"/>
          <w:szCs w:val="36"/>
          <w:shd w:val="clear" w:color="auto" w:fill="FFFFFF"/>
        </w:rPr>
      </w:pPr>
      <w:r w:rsidRPr="00AC0A68">
        <w:rPr>
          <w:rFonts w:ascii="仿宋_GB2312" w:eastAsia="仿宋_GB2312" w:hAnsi="楷体" w:cs="仿宋_GB2312"/>
          <w:b/>
          <w:bCs/>
          <w:color w:val="000000"/>
          <w:sz w:val="36"/>
          <w:szCs w:val="36"/>
          <w:shd w:val="clear" w:color="auto" w:fill="FFFFFF"/>
        </w:rPr>
        <w:t>1</w:t>
      </w:r>
      <w:r w:rsidRPr="00AC0A68">
        <w:rPr>
          <w:rFonts w:ascii="仿宋_GB2312" w:eastAsia="仿宋_GB2312" w:hAnsi="楷体" w:cs="仿宋_GB2312" w:hint="eastAsia"/>
          <w:b/>
          <w:bCs/>
          <w:color w:val="000000"/>
          <w:sz w:val="36"/>
          <w:szCs w:val="36"/>
          <w:shd w:val="clear" w:color="auto" w:fill="FFFFFF"/>
        </w:rPr>
        <w:t>、最低生活保障。</w:t>
      </w:r>
      <w:r w:rsidRPr="00AC0A68">
        <w:rPr>
          <w:rFonts w:ascii="仿宋_GB2312" w:eastAsia="仿宋_GB2312" w:hAnsi="仿宋" w:cs="仿宋_GB2312"/>
          <w:b/>
          <w:bCs/>
          <w:color w:val="000000"/>
          <w:sz w:val="36"/>
          <w:szCs w:val="36"/>
          <w:shd w:val="clear" w:color="auto" w:fill="FFFFFF"/>
        </w:rPr>
        <w:t>2016</w:t>
      </w:r>
      <w:r w:rsidRPr="00AC0A68">
        <w:rPr>
          <w:rFonts w:ascii="仿宋_GB2312" w:eastAsia="仿宋_GB2312" w:hAnsi="仿宋" w:cs="仿宋_GB2312" w:hint="eastAsia"/>
          <w:b/>
          <w:bCs/>
          <w:color w:val="000000"/>
          <w:sz w:val="36"/>
          <w:szCs w:val="36"/>
          <w:shd w:val="clear" w:color="auto" w:fill="FFFFFF"/>
        </w:rPr>
        <w:t>年，我省农村低保指导标准仅为</w:t>
      </w:r>
      <w:r w:rsidRPr="00AC0A68">
        <w:rPr>
          <w:rFonts w:ascii="仿宋_GB2312" w:eastAsia="仿宋_GB2312" w:hAnsi="仿宋" w:cs="仿宋_GB2312"/>
          <w:b/>
          <w:bCs/>
          <w:color w:val="000000"/>
          <w:sz w:val="36"/>
          <w:szCs w:val="36"/>
          <w:shd w:val="clear" w:color="auto" w:fill="FFFFFF"/>
        </w:rPr>
        <w:t>2640</w:t>
      </w:r>
      <w:r w:rsidRPr="00AC0A68">
        <w:rPr>
          <w:rFonts w:ascii="仿宋_GB2312" w:eastAsia="仿宋_GB2312" w:hAnsi="仿宋" w:cs="仿宋_GB2312" w:hint="eastAsia"/>
          <w:b/>
          <w:bCs/>
          <w:color w:val="000000"/>
          <w:sz w:val="36"/>
          <w:szCs w:val="36"/>
          <w:shd w:val="clear" w:color="auto" w:fill="FFFFFF"/>
        </w:rPr>
        <w:t>元</w:t>
      </w:r>
      <w:r w:rsidRPr="00AC0A68">
        <w:rPr>
          <w:rFonts w:ascii="仿宋_GB2312" w:eastAsia="仿宋_GB2312" w:hAnsi="仿宋" w:cs="仿宋_GB2312"/>
          <w:b/>
          <w:bCs/>
          <w:color w:val="000000"/>
          <w:sz w:val="36"/>
          <w:szCs w:val="36"/>
          <w:shd w:val="clear" w:color="auto" w:fill="FFFFFF"/>
        </w:rPr>
        <w:t>/</w:t>
      </w:r>
      <w:r w:rsidRPr="00AC0A68">
        <w:rPr>
          <w:rFonts w:ascii="仿宋_GB2312" w:eastAsia="仿宋_GB2312" w:hAnsi="仿宋" w:cs="仿宋_GB2312" w:hint="eastAsia"/>
          <w:b/>
          <w:bCs/>
          <w:color w:val="000000"/>
          <w:sz w:val="36"/>
          <w:szCs w:val="36"/>
          <w:shd w:val="clear" w:color="auto" w:fill="FFFFFF"/>
        </w:rPr>
        <w:t>年</w:t>
      </w:r>
      <w:r>
        <w:rPr>
          <w:rFonts w:ascii="仿宋_GB2312" w:eastAsia="仿宋_GB2312" w:hAnsi="仿宋" w:cs="仿宋_GB2312"/>
          <w:b/>
          <w:bCs/>
          <w:color w:val="000000"/>
          <w:sz w:val="36"/>
          <w:szCs w:val="36"/>
          <w:shd w:val="clear" w:color="auto" w:fill="FFFFFF"/>
        </w:rPr>
        <w:t>/</w:t>
      </w:r>
      <w:r>
        <w:rPr>
          <w:rFonts w:ascii="仿宋_GB2312" w:eastAsia="仿宋_GB2312" w:hAnsi="仿宋" w:cs="仿宋_GB2312" w:hint="eastAsia"/>
          <w:b/>
          <w:bCs/>
          <w:color w:val="000000"/>
          <w:sz w:val="36"/>
          <w:szCs w:val="36"/>
          <w:shd w:val="clear" w:color="auto" w:fill="FFFFFF"/>
        </w:rPr>
        <w:t>人</w:t>
      </w:r>
      <w:r w:rsidRPr="00AC0A68">
        <w:rPr>
          <w:rFonts w:ascii="仿宋_GB2312" w:eastAsia="仿宋_GB2312" w:hAnsi="仿宋" w:cs="仿宋_GB2312" w:hint="eastAsia"/>
          <w:b/>
          <w:bCs/>
          <w:color w:val="000000"/>
          <w:sz w:val="36"/>
          <w:szCs w:val="36"/>
          <w:shd w:val="clear" w:color="auto" w:fill="FFFFFF"/>
        </w:rPr>
        <w:t>，</w:t>
      </w:r>
      <w:r w:rsidRPr="00AC0A68">
        <w:rPr>
          <w:rFonts w:ascii="仿宋_GB2312" w:eastAsia="仿宋_GB2312" w:hAnsi="仿宋" w:cs="仿宋_GB2312"/>
          <w:b/>
          <w:bCs/>
          <w:color w:val="000000"/>
          <w:sz w:val="36"/>
          <w:szCs w:val="36"/>
          <w:shd w:val="clear" w:color="auto" w:fill="FFFFFF"/>
        </w:rPr>
        <w:t>2017</w:t>
      </w:r>
      <w:r w:rsidRPr="00AC0A68">
        <w:rPr>
          <w:rFonts w:ascii="仿宋_GB2312" w:eastAsia="仿宋_GB2312" w:hAnsi="仿宋" w:cs="仿宋_GB2312" w:hint="eastAsia"/>
          <w:b/>
          <w:bCs/>
          <w:color w:val="000000"/>
          <w:sz w:val="36"/>
          <w:szCs w:val="36"/>
          <w:shd w:val="clear" w:color="auto" w:fill="FFFFFF"/>
        </w:rPr>
        <w:t>年提高到</w:t>
      </w:r>
      <w:r w:rsidRPr="00AC0A68">
        <w:rPr>
          <w:rFonts w:ascii="仿宋_GB2312" w:eastAsia="仿宋_GB2312" w:hAnsi="仿宋" w:cs="仿宋_GB2312"/>
          <w:b/>
          <w:bCs/>
          <w:color w:val="000000"/>
          <w:sz w:val="36"/>
          <w:szCs w:val="36"/>
          <w:shd w:val="clear" w:color="auto" w:fill="FFFFFF"/>
        </w:rPr>
        <w:t>3026</w:t>
      </w:r>
      <w:r w:rsidRPr="00AC0A68">
        <w:rPr>
          <w:rFonts w:ascii="仿宋_GB2312" w:eastAsia="仿宋_GB2312" w:hAnsi="仿宋" w:cs="仿宋_GB2312" w:hint="eastAsia"/>
          <w:b/>
          <w:bCs/>
          <w:color w:val="000000"/>
          <w:sz w:val="36"/>
          <w:szCs w:val="36"/>
          <w:shd w:val="clear" w:color="auto" w:fill="FFFFFF"/>
        </w:rPr>
        <w:t>元</w:t>
      </w:r>
      <w:r w:rsidRPr="00AC0A68">
        <w:rPr>
          <w:rFonts w:ascii="仿宋_GB2312" w:eastAsia="仿宋_GB2312" w:hAnsi="仿宋" w:cs="仿宋_GB2312"/>
          <w:b/>
          <w:bCs/>
          <w:color w:val="000000"/>
          <w:sz w:val="36"/>
          <w:szCs w:val="36"/>
          <w:shd w:val="clear" w:color="auto" w:fill="FFFFFF"/>
        </w:rPr>
        <w:t>/</w:t>
      </w:r>
      <w:r w:rsidRPr="00AC0A68">
        <w:rPr>
          <w:rFonts w:ascii="仿宋_GB2312" w:eastAsia="仿宋_GB2312" w:hAnsi="仿宋" w:cs="仿宋_GB2312" w:hint="eastAsia"/>
          <w:b/>
          <w:bCs/>
          <w:color w:val="000000"/>
          <w:sz w:val="36"/>
          <w:szCs w:val="36"/>
          <w:shd w:val="clear" w:color="auto" w:fill="FFFFFF"/>
        </w:rPr>
        <w:t>年</w:t>
      </w:r>
      <w:r>
        <w:rPr>
          <w:rFonts w:ascii="仿宋_GB2312" w:eastAsia="仿宋_GB2312" w:hAnsi="仿宋" w:cs="仿宋_GB2312"/>
          <w:b/>
          <w:bCs/>
          <w:color w:val="000000"/>
          <w:sz w:val="36"/>
          <w:szCs w:val="36"/>
          <w:shd w:val="clear" w:color="auto" w:fill="FFFFFF"/>
        </w:rPr>
        <w:t>/</w:t>
      </w:r>
      <w:r>
        <w:rPr>
          <w:rFonts w:ascii="仿宋_GB2312" w:eastAsia="仿宋_GB2312" w:hAnsi="仿宋" w:cs="仿宋_GB2312" w:hint="eastAsia"/>
          <w:b/>
          <w:bCs/>
          <w:color w:val="000000"/>
          <w:sz w:val="36"/>
          <w:szCs w:val="36"/>
          <w:shd w:val="clear" w:color="auto" w:fill="FFFFFF"/>
        </w:rPr>
        <w:t>人</w:t>
      </w:r>
      <w:r w:rsidRPr="00AC0A68">
        <w:rPr>
          <w:rFonts w:ascii="仿宋_GB2312" w:eastAsia="仿宋_GB2312" w:hAnsi="仿宋" w:cs="仿宋_GB2312" w:hint="eastAsia"/>
          <w:b/>
          <w:bCs/>
          <w:color w:val="000000"/>
          <w:sz w:val="36"/>
          <w:szCs w:val="36"/>
          <w:shd w:val="clear" w:color="auto" w:fill="FFFFFF"/>
        </w:rPr>
        <w:t>，实现与国家扶贫标准两线融合。</w:t>
      </w:r>
      <w:r w:rsidRPr="00AC0A68">
        <w:rPr>
          <w:rFonts w:ascii="仿宋_GB2312" w:eastAsia="仿宋_GB2312" w:hAnsi="仿宋" w:cs="仿宋_GB2312"/>
          <w:b/>
          <w:bCs/>
          <w:color w:val="000000"/>
          <w:sz w:val="36"/>
          <w:szCs w:val="36"/>
          <w:shd w:val="clear" w:color="auto" w:fill="FFFFFF"/>
        </w:rPr>
        <w:t>2019</w:t>
      </w:r>
      <w:r w:rsidRPr="00AC0A68">
        <w:rPr>
          <w:rFonts w:ascii="仿宋_GB2312" w:eastAsia="仿宋_GB2312" w:hAnsi="仿宋" w:cs="仿宋_GB2312" w:hint="eastAsia"/>
          <w:b/>
          <w:bCs/>
          <w:color w:val="000000"/>
          <w:sz w:val="36"/>
          <w:szCs w:val="36"/>
          <w:shd w:val="clear" w:color="auto" w:fill="FFFFFF"/>
        </w:rPr>
        <w:t>年</w:t>
      </w:r>
      <w:r w:rsidRPr="00AC0A68">
        <w:rPr>
          <w:rFonts w:ascii="仿宋_GB2312" w:eastAsia="仿宋_GB2312" w:hAnsi="仿宋" w:cs="仿宋_GB2312"/>
          <w:b/>
          <w:bCs/>
          <w:color w:val="000000"/>
          <w:sz w:val="36"/>
          <w:szCs w:val="36"/>
          <w:shd w:val="clear" w:color="auto" w:fill="FFFFFF"/>
        </w:rPr>
        <w:t>9</w:t>
      </w:r>
      <w:r w:rsidRPr="00AC0A68">
        <w:rPr>
          <w:rFonts w:ascii="仿宋_GB2312" w:eastAsia="仿宋_GB2312" w:hAnsi="仿宋" w:cs="仿宋_GB2312" w:hint="eastAsia"/>
          <w:b/>
          <w:bCs/>
          <w:color w:val="000000"/>
          <w:sz w:val="36"/>
          <w:szCs w:val="36"/>
          <w:shd w:val="clear" w:color="auto" w:fill="FFFFFF"/>
        </w:rPr>
        <w:t>月，城市低保全省平均标准达到</w:t>
      </w:r>
      <w:r w:rsidRPr="00AC0A68">
        <w:rPr>
          <w:rFonts w:ascii="仿宋_GB2312" w:eastAsia="仿宋_GB2312" w:hAnsi="仿宋" w:cs="仿宋_GB2312"/>
          <w:b/>
          <w:bCs/>
          <w:color w:val="000000"/>
          <w:sz w:val="36"/>
          <w:szCs w:val="36"/>
          <w:shd w:val="clear" w:color="auto" w:fill="FFFFFF"/>
        </w:rPr>
        <w:t>510</w:t>
      </w:r>
      <w:r w:rsidRPr="00AC0A68">
        <w:rPr>
          <w:rFonts w:ascii="仿宋_GB2312" w:eastAsia="仿宋_GB2312" w:hAnsi="仿宋" w:cs="仿宋_GB2312" w:hint="eastAsia"/>
          <w:b/>
          <w:bCs/>
          <w:color w:val="000000"/>
          <w:sz w:val="36"/>
          <w:szCs w:val="36"/>
          <w:shd w:val="clear" w:color="auto" w:fill="FFFFFF"/>
        </w:rPr>
        <w:t>元</w:t>
      </w:r>
      <w:r w:rsidRPr="00AC0A68">
        <w:rPr>
          <w:rFonts w:ascii="仿宋_GB2312" w:eastAsia="仿宋_GB2312" w:hAnsi="仿宋" w:cs="仿宋_GB2312"/>
          <w:b/>
          <w:bCs/>
          <w:color w:val="000000"/>
          <w:sz w:val="36"/>
          <w:szCs w:val="36"/>
          <w:shd w:val="clear" w:color="auto" w:fill="FFFFFF"/>
        </w:rPr>
        <w:t>/</w:t>
      </w:r>
      <w:r w:rsidRPr="00AC0A68">
        <w:rPr>
          <w:rFonts w:ascii="仿宋_GB2312" w:eastAsia="仿宋_GB2312" w:hAnsi="仿宋" w:cs="仿宋_GB2312" w:hint="eastAsia"/>
          <w:b/>
          <w:bCs/>
          <w:color w:val="000000"/>
          <w:sz w:val="36"/>
          <w:szCs w:val="36"/>
          <w:shd w:val="clear" w:color="auto" w:fill="FFFFFF"/>
        </w:rPr>
        <w:t>月</w:t>
      </w:r>
      <w:r>
        <w:rPr>
          <w:rFonts w:ascii="仿宋_GB2312" w:eastAsia="仿宋_GB2312" w:hAnsi="仿宋" w:cs="仿宋_GB2312"/>
          <w:b/>
          <w:bCs/>
          <w:color w:val="000000"/>
          <w:sz w:val="36"/>
          <w:szCs w:val="36"/>
          <w:shd w:val="clear" w:color="auto" w:fill="FFFFFF"/>
        </w:rPr>
        <w:t>/</w:t>
      </w:r>
      <w:r>
        <w:rPr>
          <w:rFonts w:ascii="仿宋_GB2312" w:eastAsia="仿宋_GB2312" w:hAnsi="仿宋" w:cs="仿宋_GB2312" w:hint="eastAsia"/>
          <w:b/>
          <w:bCs/>
          <w:color w:val="000000"/>
          <w:sz w:val="36"/>
          <w:szCs w:val="36"/>
          <w:shd w:val="clear" w:color="auto" w:fill="FFFFFF"/>
        </w:rPr>
        <w:t>人</w:t>
      </w:r>
      <w:r w:rsidRPr="00AC0A68">
        <w:rPr>
          <w:rFonts w:ascii="仿宋_GB2312" w:eastAsia="仿宋_GB2312" w:hAnsi="仿宋" w:cs="仿宋_GB2312" w:hint="eastAsia"/>
          <w:b/>
          <w:bCs/>
          <w:color w:val="000000"/>
          <w:sz w:val="36"/>
          <w:szCs w:val="36"/>
          <w:shd w:val="clear" w:color="auto" w:fill="FFFFFF"/>
        </w:rPr>
        <w:t>，较</w:t>
      </w:r>
      <w:r w:rsidRPr="00AC0A68">
        <w:rPr>
          <w:rFonts w:ascii="仿宋_GB2312" w:eastAsia="仿宋_GB2312" w:hAnsi="仿宋" w:cs="仿宋_GB2312"/>
          <w:b/>
          <w:bCs/>
          <w:color w:val="000000"/>
          <w:sz w:val="36"/>
          <w:szCs w:val="36"/>
          <w:shd w:val="clear" w:color="auto" w:fill="FFFFFF"/>
        </w:rPr>
        <w:t>2017</w:t>
      </w:r>
      <w:r w:rsidRPr="00AC0A68">
        <w:rPr>
          <w:rFonts w:ascii="仿宋_GB2312" w:eastAsia="仿宋_GB2312" w:hAnsi="仿宋" w:cs="仿宋_GB2312" w:hint="eastAsia"/>
          <w:b/>
          <w:bCs/>
          <w:color w:val="000000"/>
          <w:sz w:val="36"/>
          <w:szCs w:val="36"/>
          <w:shd w:val="clear" w:color="auto" w:fill="FFFFFF"/>
        </w:rPr>
        <w:t>年增幅</w:t>
      </w:r>
      <w:r w:rsidRPr="00AC0A68">
        <w:rPr>
          <w:rFonts w:ascii="仿宋_GB2312" w:eastAsia="仿宋_GB2312" w:hAnsi="仿宋" w:cs="仿宋_GB2312"/>
          <w:b/>
          <w:bCs/>
          <w:color w:val="000000"/>
          <w:sz w:val="36"/>
          <w:szCs w:val="36"/>
          <w:shd w:val="clear" w:color="auto" w:fill="FFFFFF"/>
        </w:rPr>
        <w:t>14.86%</w:t>
      </w:r>
      <w:r w:rsidRPr="00AC0A68">
        <w:rPr>
          <w:rFonts w:ascii="仿宋_GB2312" w:eastAsia="仿宋_GB2312" w:hAnsi="仿宋" w:cs="仿宋_GB2312" w:hint="eastAsia"/>
          <w:b/>
          <w:bCs/>
          <w:color w:val="000000"/>
          <w:sz w:val="36"/>
          <w:szCs w:val="36"/>
          <w:shd w:val="clear" w:color="auto" w:fill="FFFFFF"/>
        </w:rPr>
        <w:t>；救助水平为</w:t>
      </w:r>
      <w:r w:rsidRPr="00AC0A68">
        <w:rPr>
          <w:rFonts w:ascii="仿宋_GB2312" w:eastAsia="仿宋_GB2312" w:hAnsi="仿宋" w:cs="仿宋_GB2312"/>
          <w:b/>
          <w:bCs/>
          <w:color w:val="000000"/>
          <w:sz w:val="36"/>
          <w:szCs w:val="36"/>
          <w:shd w:val="clear" w:color="auto" w:fill="FFFFFF"/>
        </w:rPr>
        <w:t>358</w:t>
      </w:r>
      <w:r w:rsidRPr="00AC0A68">
        <w:rPr>
          <w:rFonts w:ascii="仿宋_GB2312" w:eastAsia="仿宋_GB2312" w:hAnsi="仿宋" w:cs="仿宋_GB2312" w:hint="eastAsia"/>
          <w:b/>
          <w:bCs/>
          <w:color w:val="000000"/>
          <w:sz w:val="36"/>
          <w:szCs w:val="36"/>
          <w:shd w:val="clear" w:color="auto" w:fill="FFFFFF"/>
        </w:rPr>
        <w:t>元</w:t>
      </w:r>
      <w:r w:rsidRPr="00AC0A68">
        <w:rPr>
          <w:rFonts w:ascii="仿宋_GB2312" w:eastAsia="仿宋_GB2312" w:hAnsi="仿宋" w:cs="仿宋_GB2312"/>
          <w:b/>
          <w:bCs/>
          <w:color w:val="000000"/>
          <w:sz w:val="36"/>
          <w:szCs w:val="36"/>
          <w:shd w:val="clear" w:color="auto" w:fill="FFFFFF"/>
        </w:rPr>
        <w:t>/</w:t>
      </w:r>
      <w:r w:rsidRPr="00AC0A68">
        <w:rPr>
          <w:rFonts w:ascii="仿宋_GB2312" w:eastAsia="仿宋_GB2312" w:hAnsi="仿宋" w:cs="仿宋_GB2312" w:hint="eastAsia"/>
          <w:b/>
          <w:bCs/>
          <w:color w:val="000000"/>
          <w:sz w:val="36"/>
          <w:szCs w:val="36"/>
          <w:shd w:val="clear" w:color="auto" w:fill="FFFFFF"/>
        </w:rPr>
        <w:t>月</w:t>
      </w:r>
      <w:r>
        <w:rPr>
          <w:rFonts w:ascii="仿宋_GB2312" w:eastAsia="仿宋_GB2312" w:hAnsi="仿宋" w:cs="仿宋_GB2312"/>
          <w:b/>
          <w:bCs/>
          <w:color w:val="000000"/>
          <w:sz w:val="36"/>
          <w:szCs w:val="36"/>
          <w:shd w:val="clear" w:color="auto" w:fill="FFFFFF"/>
        </w:rPr>
        <w:t>/</w:t>
      </w:r>
      <w:r>
        <w:rPr>
          <w:rFonts w:ascii="仿宋_GB2312" w:eastAsia="仿宋_GB2312" w:hAnsi="仿宋" w:cs="仿宋_GB2312" w:hint="eastAsia"/>
          <w:b/>
          <w:bCs/>
          <w:color w:val="000000"/>
          <w:sz w:val="36"/>
          <w:szCs w:val="36"/>
          <w:shd w:val="clear" w:color="auto" w:fill="FFFFFF"/>
        </w:rPr>
        <w:t>人</w:t>
      </w:r>
      <w:r w:rsidRPr="00AC0A68">
        <w:rPr>
          <w:rFonts w:ascii="仿宋_GB2312" w:eastAsia="仿宋_GB2312" w:hAnsi="仿宋" w:cs="仿宋_GB2312" w:hint="eastAsia"/>
          <w:b/>
          <w:bCs/>
          <w:color w:val="000000"/>
          <w:sz w:val="36"/>
          <w:szCs w:val="36"/>
          <w:shd w:val="clear" w:color="auto" w:fill="FFFFFF"/>
        </w:rPr>
        <w:t>，增幅</w:t>
      </w:r>
      <w:r w:rsidRPr="00AC0A68">
        <w:rPr>
          <w:rFonts w:ascii="仿宋_GB2312" w:eastAsia="仿宋_GB2312" w:hAnsi="仿宋" w:cs="仿宋_GB2312"/>
          <w:b/>
          <w:bCs/>
          <w:color w:val="000000"/>
          <w:sz w:val="36"/>
          <w:szCs w:val="36"/>
          <w:shd w:val="clear" w:color="auto" w:fill="FFFFFF"/>
        </w:rPr>
        <w:t>20.54%</w:t>
      </w:r>
      <w:r w:rsidRPr="00AC0A68">
        <w:rPr>
          <w:rFonts w:ascii="仿宋_GB2312" w:eastAsia="仿宋_GB2312" w:hAnsi="仿宋" w:cs="仿宋_GB2312" w:hint="eastAsia"/>
          <w:b/>
          <w:bCs/>
          <w:color w:val="000000"/>
          <w:sz w:val="36"/>
          <w:szCs w:val="36"/>
          <w:shd w:val="clear" w:color="auto" w:fill="FFFFFF"/>
        </w:rPr>
        <w:t>；农村低保平均标准达到</w:t>
      </w:r>
      <w:r w:rsidRPr="00AC0A68">
        <w:rPr>
          <w:rFonts w:ascii="仿宋_GB2312" w:eastAsia="仿宋_GB2312" w:hAnsi="仿宋" w:cs="仿宋_GB2312"/>
          <w:b/>
          <w:bCs/>
          <w:color w:val="000000"/>
          <w:sz w:val="36"/>
          <w:szCs w:val="36"/>
          <w:shd w:val="clear" w:color="auto" w:fill="FFFFFF"/>
        </w:rPr>
        <w:t>4385</w:t>
      </w:r>
      <w:r w:rsidRPr="00AC0A68">
        <w:rPr>
          <w:rFonts w:ascii="仿宋_GB2312" w:eastAsia="仿宋_GB2312" w:hAnsi="仿宋" w:cs="仿宋_GB2312" w:hint="eastAsia"/>
          <w:b/>
          <w:bCs/>
          <w:color w:val="000000"/>
          <w:sz w:val="36"/>
          <w:szCs w:val="36"/>
          <w:shd w:val="clear" w:color="auto" w:fill="FFFFFF"/>
        </w:rPr>
        <w:t>元</w:t>
      </w:r>
      <w:r w:rsidRPr="00AC0A68">
        <w:rPr>
          <w:rFonts w:ascii="仿宋_GB2312" w:eastAsia="仿宋_GB2312" w:hAnsi="仿宋" w:cs="仿宋_GB2312"/>
          <w:b/>
          <w:bCs/>
          <w:color w:val="000000"/>
          <w:sz w:val="36"/>
          <w:szCs w:val="36"/>
          <w:shd w:val="clear" w:color="auto" w:fill="FFFFFF"/>
        </w:rPr>
        <w:t>/</w:t>
      </w:r>
      <w:r w:rsidRPr="00AC0A68">
        <w:rPr>
          <w:rFonts w:ascii="仿宋_GB2312" w:eastAsia="仿宋_GB2312" w:hAnsi="仿宋" w:cs="仿宋_GB2312" w:hint="eastAsia"/>
          <w:b/>
          <w:bCs/>
          <w:color w:val="000000"/>
          <w:sz w:val="36"/>
          <w:szCs w:val="36"/>
          <w:shd w:val="clear" w:color="auto" w:fill="FFFFFF"/>
        </w:rPr>
        <w:t>年</w:t>
      </w:r>
      <w:r>
        <w:rPr>
          <w:rFonts w:ascii="仿宋_GB2312" w:eastAsia="仿宋_GB2312" w:hAnsi="仿宋" w:cs="仿宋_GB2312"/>
          <w:b/>
          <w:bCs/>
          <w:color w:val="000000"/>
          <w:sz w:val="36"/>
          <w:szCs w:val="36"/>
          <w:shd w:val="clear" w:color="auto" w:fill="FFFFFF"/>
        </w:rPr>
        <w:t>/</w:t>
      </w:r>
      <w:r>
        <w:rPr>
          <w:rFonts w:ascii="仿宋_GB2312" w:eastAsia="仿宋_GB2312" w:hAnsi="仿宋" w:cs="仿宋_GB2312" w:hint="eastAsia"/>
          <w:b/>
          <w:bCs/>
          <w:color w:val="000000"/>
          <w:sz w:val="36"/>
          <w:szCs w:val="36"/>
          <w:shd w:val="clear" w:color="auto" w:fill="FFFFFF"/>
        </w:rPr>
        <w:t>人</w:t>
      </w:r>
      <w:r w:rsidRPr="00AC0A68">
        <w:rPr>
          <w:rFonts w:ascii="仿宋_GB2312" w:eastAsia="仿宋_GB2312" w:hAnsi="仿宋" w:cs="仿宋_GB2312" w:hint="eastAsia"/>
          <w:b/>
          <w:bCs/>
          <w:color w:val="000000"/>
          <w:sz w:val="36"/>
          <w:szCs w:val="36"/>
          <w:shd w:val="clear" w:color="auto" w:fill="FFFFFF"/>
        </w:rPr>
        <w:t>，增幅</w:t>
      </w:r>
      <w:r w:rsidRPr="00AC0A68">
        <w:rPr>
          <w:rFonts w:ascii="仿宋_GB2312" w:eastAsia="仿宋_GB2312" w:hAnsi="仿宋" w:cs="仿宋_GB2312"/>
          <w:b/>
          <w:bCs/>
          <w:color w:val="000000"/>
          <w:sz w:val="36"/>
          <w:szCs w:val="36"/>
          <w:shd w:val="clear" w:color="auto" w:fill="FFFFFF"/>
        </w:rPr>
        <w:t>18.87%</w:t>
      </w:r>
      <w:r w:rsidRPr="00AC0A68">
        <w:rPr>
          <w:rFonts w:ascii="仿宋_GB2312" w:eastAsia="仿宋_GB2312" w:hAnsi="仿宋" w:cs="仿宋_GB2312" w:hint="eastAsia"/>
          <w:b/>
          <w:bCs/>
          <w:color w:val="000000"/>
          <w:sz w:val="36"/>
          <w:szCs w:val="36"/>
          <w:shd w:val="clear" w:color="auto" w:fill="FFFFFF"/>
        </w:rPr>
        <w:t>；救助水平为</w:t>
      </w:r>
      <w:r w:rsidRPr="00AC0A68">
        <w:rPr>
          <w:rFonts w:ascii="仿宋_GB2312" w:eastAsia="仿宋_GB2312" w:hAnsi="仿宋" w:cs="仿宋_GB2312"/>
          <w:b/>
          <w:bCs/>
          <w:color w:val="000000"/>
          <w:sz w:val="36"/>
          <w:szCs w:val="36"/>
          <w:shd w:val="clear" w:color="auto" w:fill="FFFFFF"/>
        </w:rPr>
        <w:t>216</w:t>
      </w:r>
      <w:r w:rsidRPr="00AC0A68">
        <w:rPr>
          <w:rFonts w:ascii="仿宋_GB2312" w:eastAsia="仿宋_GB2312" w:hAnsi="仿宋" w:cs="仿宋_GB2312" w:hint="eastAsia"/>
          <w:b/>
          <w:bCs/>
          <w:color w:val="000000"/>
          <w:sz w:val="36"/>
          <w:szCs w:val="36"/>
          <w:shd w:val="clear" w:color="auto" w:fill="FFFFFF"/>
        </w:rPr>
        <w:t>元</w:t>
      </w:r>
      <w:r w:rsidRPr="00AC0A68">
        <w:rPr>
          <w:rFonts w:ascii="仿宋_GB2312" w:eastAsia="仿宋_GB2312" w:hAnsi="仿宋" w:cs="仿宋_GB2312"/>
          <w:b/>
          <w:bCs/>
          <w:color w:val="000000"/>
          <w:sz w:val="36"/>
          <w:szCs w:val="36"/>
          <w:shd w:val="clear" w:color="auto" w:fill="FFFFFF"/>
        </w:rPr>
        <w:t>/</w:t>
      </w:r>
      <w:r w:rsidRPr="00AC0A68">
        <w:rPr>
          <w:rFonts w:ascii="仿宋_GB2312" w:eastAsia="仿宋_GB2312" w:hAnsi="仿宋" w:cs="仿宋_GB2312" w:hint="eastAsia"/>
          <w:b/>
          <w:bCs/>
          <w:color w:val="000000"/>
          <w:sz w:val="36"/>
          <w:szCs w:val="36"/>
          <w:shd w:val="clear" w:color="auto" w:fill="FFFFFF"/>
        </w:rPr>
        <w:t>月</w:t>
      </w:r>
      <w:r>
        <w:rPr>
          <w:rFonts w:ascii="仿宋_GB2312" w:eastAsia="仿宋_GB2312" w:hAnsi="仿宋" w:cs="仿宋_GB2312"/>
          <w:b/>
          <w:bCs/>
          <w:color w:val="000000"/>
          <w:sz w:val="36"/>
          <w:szCs w:val="36"/>
          <w:shd w:val="clear" w:color="auto" w:fill="FFFFFF"/>
        </w:rPr>
        <w:t>/</w:t>
      </w:r>
      <w:r>
        <w:rPr>
          <w:rFonts w:ascii="仿宋_GB2312" w:eastAsia="仿宋_GB2312" w:hAnsi="仿宋" w:cs="仿宋_GB2312" w:hint="eastAsia"/>
          <w:b/>
          <w:bCs/>
          <w:color w:val="000000"/>
          <w:sz w:val="36"/>
          <w:szCs w:val="36"/>
          <w:shd w:val="clear" w:color="auto" w:fill="FFFFFF"/>
        </w:rPr>
        <w:t>人</w:t>
      </w:r>
      <w:r w:rsidRPr="00AC0A68">
        <w:rPr>
          <w:rFonts w:ascii="仿宋_GB2312" w:eastAsia="仿宋_GB2312" w:hAnsi="仿宋" w:cs="仿宋_GB2312" w:hint="eastAsia"/>
          <w:b/>
          <w:bCs/>
          <w:color w:val="000000"/>
          <w:sz w:val="36"/>
          <w:szCs w:val="36"/>
          <w:shd w:val="clear" w:color="auto" w:fill="FFFFFF"/>
        </w:rPr>
        <w:t>，增幅</w:t>
      </w:r>
      <w:r w:rsidRPr="00AC0A68">
        <w:rPr>
          <w:rFonts w:ascii="仿宋_GB2312" w:eastAsia="仿宋_GB2312" w:hAnsi="仿宋" w:cs="仿宋_GB2312"/>
          <w:b/>
          <w:bCs/>
          <w:color w:val="000000"/>
          <w:sz w:val="36"/>
          <w:szCs w:val="36"/>
          <w:shd w:val="clear" w:color="auto" w:fill="FFFFFF"/>
        </w:rPr>
        <w:t>41.18%</w:t>
      </w:r>
      <w:r w:rsidRPr="00AC0A68">
        <w:rPr>
          <w:rFonts w:ascii="仿宋_GB2312" w:eastAsia="仿宋_GB2312" w:hAnsi="仿宋" w:cs="仿宋_GB2312" w:hint="eastAsia"/>
          <w:b/>
          <w:bCs/>
          <w:color w:val="000000"/>
          <w:sz w:val="36"/>
          <w:szCs w:val="36"/>
          <w:shd w:val="clear" w:color="auto" w:fill="FFFFFF"/>
        </w:rPr>
        <w:t>。</w:t>
      </w:r>
      <w:r w:rsidRPr="00AC0A68">
        <w:rPr>
          <w:rFonts w:ascii="仿宋_GB2312" w:eastAsia="仿宋_GB2312" w:hAnsi="仿宋" w:cs="仿宋_GB2312"/>
          <w:b/>
          <w:bCs/>
          <w:color w:val="000000"/>
          <w:sz w:val="36"/>
          <w:szCs w:val="36"/>
          <w:shd w:val="clear" w:color="auto" w:fill="FFFFFF"/>
        </w:rPr>
        <w:t>2017</w:t>
      </w:r>
      <w:r w:rsidRPr="00AC0A68">
        <w:rPr>
          <w:rFonts w:ascii="仿宋_GB2312" w:eastAsia="仿宋_GB2312" w:hAnsi="仿宋" w:cs="仿宋_GB2312" w:hint="eastAsia"/>
          <w:b/>
          <w:bCs/>
          <w:color w:val="000000"/>
          <w:sz w:val="36"/>
          <w:szCs w:val="36"/>
          <w:shd w:val="clear" w:color="auto" w:fill="FFFFFF"/>
        </w:rPr>
        <w:t>年以来，累计发放低保资金</w:t>
      </w:r>
      <w:r w:rsidRPr="00AC0A68">
        <w:rPr>
          <w:rFonts w:ascii="仿宋_GB2312" w:eastAsia="仿宋_GB2312" w:hAnsi="仿宋" w:cs="仿宋_GB2312"/>
          <w:b/>
          <w:bCs/>
          <w:color w:val="000000"/>
          <w:sz w:val="36"/>
          <w:szCs w:val="36"/>
          <w:shd w:val="clear" w:color="auto" w:fill="FFFFFF"/>
        </w:rPr>
        <w:t>179.1</w:t>
      </w:r>
      <w:r w:rsidRPr="00AC0A68">
        <w:rPr>
          <w:rFonts w:ascii="仿宋_GB2312" w:eastAsia="仿宋_GB2312" w:hAnsi="仿宋" w:cs="仿宋_GB2312" w:hint="eastAsia"/>
          <w:b/>
          <w:bCs/>
          <w:color w:val="000000"/>
          <w:sz w:val="36"/>
          <w:szCs w:val="36"/>
          <w:shd w:val="clear" w:color="auto" w:fill="FFFFFF"/>
        </w:rPr>
        <w:t>亿元。今年，省政府两次召开政府常务会议，研究决定两次提高城乡低保标准和救助水平，并初步明确</w:t>
      </w:r>
      <w:r w:rsidRPr="00AC0A68">
        <w:rPr>
          <w:rFonts w:ascii="仿宋_GB2312" w:eastAsia="仿宋_GB2312" w:hAnsi="仿宋" w:cs="仿宋_GB2312"/>
          <w:b/>
          <w:bCs/>
          <w:color w:val="000000"/>
          <w:sz w:val="36"/>
          <w:szCs w:val="36"/>
          <w:shd w:val="clear" w:color="auto" w:fill="FFFFFF"/>
        </w:rPr>
        <w:t>2020</w:t>
      </w:r>
      <w:r w:rsidRPr="00AC0A68">
        <w:rPr>
          <w:rFonts w:ascii="仿宋_GB2312" w:eastAsia="仿宋_GB2312" w:hAnsi="仿宋" w:cs="仿宋_GB2312" w:hint="eastAsia"/>
          <w:b/>
          <w:bCs/>
          <w:color w:val="000000"/>
          <w:sz w:val="36"/>
          <w:szCs w:val="36"/>
          <w:shd w:val="clear" w:color="auto" w:fill="FFFFFF"/>
        </w:rPr>
        <w:t>年农村低保标准不低于</w:t>
      </w:r>
      <w:r w:rsidRPr="00AC0A68">
        <w:rPr>
          <w:rFonts w:ascii="仿宋_GB2312" w:eastAsia="仿宋_GB2312" w:hAnsi="仿宋" w:cs="仿宋_GB2312"/>
          <w:b/>
          <w:bCs/>
          <w:color w:val="000000"/>
          <w:sz w:val="36"/>
          <w:szCs w:val="36"/>
          <w:shd w:val="clear" w:color="auto" w:fill="FFFFFF"/>
        </w:rPr>
        <w:t>4000</w:t>
      </w:r>
      <w:r w:rsidRPr="00AC0A68">
        <w:rPr>
          <w:rFonts w:ascii="仿宋_GB2312" w:eastAsia="仿宋_GB2312" w:hAnsi="仿宋" w:cs="仿宋_GB2312" w:hint="eastAsia"/>
          <w:b/>
          <w:bCs/>
          <w:color w:val="000000"/>
          <w:sz w:val="36"/>
          <w:szCs w:val="36"/>
          <w:shd w:val="clear" w:color="auto" w:fill="FFFFFF"/>
        </w:rPr>
        <w:t>元</w:t>
      </w:r>
      <w:r w:rsidRPr="00AC0A68">
        <w:rPr>
          <w:rFonts w:ascii="仿宋_GB2312" w:eastAsia="仿宋_GB2312" w:hAnsi="仿宋" w:cs="仿宋_GB2312"/>
          <w:b/>
          <w:bCs/>
          <w:color w:val="000000"/>
          <w:sz w:val="36"/>
          <w:szCs w:val="36"/>
          <w:shd w:val="clear" w:color="auto" w:fill="FFFFFF"/>
        </w:rPr>
        <w:t>/</w:t>
      </w:r>
      <w:r w:rsidRPr="00AC0A68">
        <w:rPr>
          <w:rFonts w:ascii="仿宋_GB2312" w:eastAsia="仿宋_GB2312" w:hAnsi="仿宋" w:cs="仿宋_GB2312" w:hint="eastAsia"/>
          <w:b/>
          <w:bCs/>
          <w:color w:val="000000"/>
          <w:sz w:val="36"/>
          <w:szCs w:val="36"/>
          <w:shd w:val="clear" w:color="auto" w:fill="FFFFFF"/>
        </w:rPr>
        <w:t>年</w:t>
      </w:r>
      <w:r>
        <w:rPr>
          <w:rFonts w:ascii="仿宋_GB2312" w:eastAsia="仿宋_GB2312" w:hAnsi="仿宋" w:cs="仿宋_GB2312"/>
          <w:b/>
          <w:bCs/>
          <w:color w:val="000000"/>
          <w:sz w:val="36"/>
          <w:szCs w:val="36"/>
          <w:shd w:val="clear" w:color="auto" w:fill="FFFFFF"/>
        </w:rPr>
        <w:t>/</w:t>
      </w:r>
      <w:r>
        <w:rPr>
          <w:rFonts w:ascii="仿宋_GB2312" w:eastAsia="仿宋_GB2312" w:hAnsi="仿宋" w:cs="仿宋_GB2312" w:hint="eastAsia"/>
          <w:b/>
          <w:bCs/>
          <w:color w:val="000000"/>
          <w:sz w:val="36"/>
          <w:szCs w:val="36"/>
          <w:shd w:val="clear" w:color="auto" w:fill="FFFFFF"/>
        </w:rPr>
        <w:t>人</w:t>
      </w:r>
      <w:r w:rsidRPr="00AC0A68">
        <w:rPr>
          <w:rFonts w:ascii="仿宋_GB2312" w:eastAsia="仿宋_GB2312" w:hAnsi="仿宋" w:cs="仿宋_GB2312" w:hint="eastAsia"/>
          <w:b/>
          <w:bCs/>
          <w:color w:val="000000"/>
          <w:sz w:val="36"/>
          <w:szCs w:val="36"/>
          <w:shd w:val="clear" w:color="auto" w:fill="FFFFFF"/>
        </w:rPr>
        <w:t>。</w:t>
      </w:r>
    </w:p>
    <w:p w:rsidR="00ED673F" w:rsidRPr="00AC0A68" w:rsidRDefault="00ED673F" w:rsidP="001D3AEA">
      <w:pPr>
        <w:pStyle w:val="NormalWeb"/>
        <w:spacing w:before="0" w:beforeAutospacing="0" w:after="0" w:afterAutospacing="0" w:line="600" w:lineRule="exact"/>
        <w:ind w:firstLineChars="200" w:firstLine="31680"/>
        <w:jc w:val="both"/>
        <w:rPr>
          <w:rFonts w:ascii="仿宋_GB2312" w:eastAsia="仿宋_GB2312" w:hAnsi="仿宋" w:cs="Times New Roman"/>
          <w:b/>
          <w:bCs/>
          <w:color w:val="000000"/>
          <w:sz w:val="36"/>
          <w:szCs w:val="36"/>
          <w:shd w:val="clear" w:color="auto" w:fill="FFFFFF"/>
        </w:rPr>
      </w:pPr>
      <w:r w:rsidRPr="00AC0A68">
        <w:rPr>
          <w:rFonts w:ascii="仿宋_GB2312" w:eastAsia="仿宋_GB2312" w:hAnsi="楷体" w:cs="仿宋_GB2312"/>
          <w:b/>
          <w:bCs/>
          <w:color w:val="000000"/>
          <w:sz w:val="36"/>
          <w:szCs w:val="36"/>
          <w:shd w:val="clear" w:color="auto" w:fill="FFFFFF"/>
        </w:rPr>
        <w:t>2</w:t>
      </w:r>
      <w:r w:rsidRPr="00AC0A68">
        <w:rPr>
          <w:rFonts w:ascii="仿宋_GB2312" w:eastAsia="仿宋_GB2312" w:hAnsi="楷体" w:cs="仿宋_GB2312" w:hint="eastAsia"/>
          <w:b/>
          <w:bCs/>
          <w:color w:val="000000"/>
          <w:sz w:val="36"/>
          <w:szCs w:val="36"/>
          <w:shd w:val="clear" w:color="auto" w:fill="FFFFFF"/>
        </w:rPr>
        <w:t>、特困供养人员救助。</w:t>
      </w:r>
      <w:r w:rsidRPr="00AC0A68">
        <w:rPr>
          <w:rFonts w:ascii="仿宋_GB2312" w:eastAsia="仿宋_GB2312" w:hAnsi="仿宋" w:cs="仿宋_GB2312" w:hint="eastAsia"/>
          <w:b/>
          <w:bCs/>
          <w:color w:val="000000"/>
          <w:sz w:val="36"/>
          <w:szCs w:val="36"/>
          <w:shd w:val="clear" w:color="auto" w:fill="FFFFFF"/>
        </w:rPr>
        <w:t>目前，全省有城乡特困人员</w:t>
      </w:r>
      <w:r w:rsidRPr="00AC0A68">
        <w:rPr>
          <w:rFonts w:ascii="仿宋_GB2312" w:eastAsia="仿宋_GB2312" w:hAnsi="仿宋" w:cs="仿宋_GB2312"/>
          <w:b/>
          <w:bCs/>
          <w:color w:val="000000"/>
          <w:sz w:val="36"/>
          <w:szCs w:val="36"/>
          <w:shd w:val="clear" w:color="auto" w:fill="FFFFFF"/>
        </w:rPr>
        <w:t>38.1</w:t>
      </w:r>
      <w:r w:rsidRPr="00AC0A68">
        <w:rPr>
          <w:rFonts w:ascii="仿宋_GB2312" w:eastAsia="仿宋_GB2312" w:hAnsi="仿宋" w:cs="仿宋_GB2312" w:hint="eastAsia"/>
          <w:b/>
          <w:bCs/>
          <w:color w:val="000000"/>
          <w:sz w:val="36"/>
          <w:szCs w:val="36"/>
          <w:shd w:val="clear" w:color="auto" w:fill="FFFFFF"/>
        </w:rPr>
        <w:t>万人，集中供养特困人员</w:t>
      </w:r>
      <w:r w:rsidRPr="00AC0A68">
        <w:rPr>
          <w:rFonts w:ascii="仿宋_GB2312" w:eastAsia="仿宋_GB2312" w:hAnsi="仿宋" w:cs="仿宋_GB2312"/>
          <w:b/>
          <w:bCs/>
          <w:color w:val="000000"/>
          <w:sz w:val="36"/>
          <w:szCs w:val="36"/>
          <w:shd w:val="clear" w:color="auto" w:fill="FFFFFF"/>
        </w:rPr>
        <w:t>5.6</w:t>
      </w:r>
      <w:r w:rsidRPr="00AC0A68">
        <w:rPr>
          <w:rFonts w:ascii="仿宋_GB2312" w:eastAsia="仿宋_GB2312" w:hAnsi="仿宋" w:cs="仿宋_GB2312" w:hint="eastAsia"/>
          <w:b/>
          <w:bCs/>
          <w:color w:val="000000"/>
          <w:sz w:val="36"/>
          <w:szCs w:val="36"/>
          <w:shd w:val="clear" w:color="auto" w:fill="FFFFFF"/>
        </w:rPr>
        <w:t>万人，其中失能半失能人员</w:t>
      </w:r>
      <w:r w:rsidRPr="00AC0A68">
        <w:rPr>
          <w:rFonts w:ascii="仿宋_GB2312" w:eastAsia="仿宋_GB2312" w:hAnsi="仿宋" w:cs="仿宋_GB2312"/>
          <w:b/>
          <w:bCs/>
          <w:color w:val="000000"/>
          <w:sz w:val="36"/>
          <w:szCs w:val="36"/>
          <w:shd w:val="clear" w:color="auto" w:fill="FFFFFF"/>
        </w:rPr>
        <w:t>2.4</w:t>
      </w:r>
      <w:r w:rsidRPr="00AC0A68">
        <w:rPr>
          <w:rFonts w:ascii="仿宋_GB2312" w:eastAsia="仿宋_GB2312" w:hAnsi="仿宋" w:cs="仿宋_GB2312" w:hint="eastAsia"/>
          <w:b/>
          <w:bCs/>
          <w:color w:val="000000"/>
          <w:sz w:val="36"/>
          <w:szCs w:val="36"/>
          <w:shd w:val="clear" w:color="auto" w:fill="FFFFFF"/>
        </w:rPr>
        <w:t>万人；特困供养机构</w:t>
      </w:r>
      <w:r w:rsidRPr="00AC0A68">
        <w:rPr>
          <w:rFonts w:ascii="仿宋_GB2312" w:eastAsia="仿宋_GB2312" w:hAnsi="仿宋" w:cs="仿宋_GB2312"/>
          <w:b/>
          <w:bCs/>
          <w:color w:val="000000"/>
          <w:sz w:val="36"/>
          <w:szCs w:val="36"/>
          <w:shd w:val="clear" w:color="auto" w:fill="FFFFFF"/>
        </w:rPr>
        <w:t>1856</w:t>
      </w:r>
      <w:r w:rsidRPr="00AC0A68">
        <w:rPr>
          <w:rFonts w:ascii="仿宋_GB2312" w:eastAsia="仿宋_GB2312" w:hAnsi="仿宋" w:cs="仿宋_GB2312" w:hint="eastAsia"/>
          <w:b/>
          <w:bCs/>
          <w:color w:val="000000"/>
          <w:sz w:val="36"/>
          <w:szCs w:val="36"/>
          <w:shd w:val="clear" w:color="auto" w:fill="FFFFFF"/>
        </w:rPr>
        <w:t>所，区域性中心敬老院</w:t>
      </w:r>
      <w:r w:rsidRPr="00AC0A68">
        <w:rPr>
          <w:rFonts w:ascii="仿宋_GB2312" w:eastAsia="仿宋_GB2312" w:hAnsi="仿宋" w:cs="仿宋_GB2312"/>
          <w:b/>
          <w:bCs/>
          <w:color w:val="000000"/>
          <w:sz w:val="36"/>
          <w:szCs w:val="36"/>
          <w:shd w:val="clear" w:color="auto" w:fill="FFFFFF"/>
        </w:rPr>
        <w:t>43</w:t>
      </w:r>
      <w:r w:rsidRPr="00AC0A68">
        <w:rPr>
          <w:rFonts w:ascii="仿宋_GB2312" w:eastAsia="仿宋_GB2312" w:hAnsi="仿宋" w:cs="仿宋_GB2312" w:hint="eastAsia"/>
          <w:b/>
          <w:bCs/>
          <w:color w:val="000000"/>
          <w:sz w:val="36"/>
          <w:szCs w:val="36"/>
          <w:shd w:val="clear" w:color="auto" w:fill="FFFFFF"/>
        </w:rPr>
        <w:t>所，照料护理区</w:t>
      </w:r>
      <w:r w:rsidRPr="00AC0A68">
        <w:rPr>
          <w:rFonts w:ascii="仿宋_GB2312" w:eastAsia="仿宋_GB2312" w:hAnsi="仿宋" w:cs="仿宋_GB2312"/>
          <w:b/>
          <w:bCs/>
          <w:color w:val="000000"/>
          <w:sz w:val="36"/>
          <w:szCs w:val="36"/>
          <w:shd w:val="clear" w:color="auto" w:fill="FFFFFF"/>
        </w:rPr>
        <w:t>115</w:t>
      </w:r>
      <w:r w:rsidRPr="00AC0A68">
        <w:rPr>
          <w:rFonts w:ascii="仿宋_GB2312" w:eastAsia="仿宋_GB2312" w:hAnsi="仿宋" w:cs="仿宋_GB2312" w:hint="eastAsia"/>
          <w:b/>
          <w:bCs/>
          <w:color w:val="000000"/>
          <w:sz w:val="36"/>
          <w:szCs w:val="36"/>
          <w:shd w:val="clear" w:color="auto" w:fill="FFFFFF"/>
        </w:rPr>
        <w:t>个，护理型床位</w:t>
      </w:r>
      <w:r w:rsidRPr="00AC0A68">
        <w:rPr>
          <w:rFonts w:ascii="仿宋_GB2312" w:eastAsia="仿宋_GB2312" w:hAnsi="仿宋" w:cs="仿宋_GB2312"/>
          <w:b/>
          <w:bCs/>
          <w:color w:val="000000"/>
          <w:sz w:val="36"/>
          <w:szCs w:val="36"/>
          <w:shd w:val="clear" w:color="auto" w:fill="FFFFFF"/>
        </w:rPr>
        <w:t>1.5</w:t>
      </w:r>
      <w:r w:rsidRPr="00AC0A68">
        <w:rPr>
          <w:rFonts w:ascii="仿宋_GB2312" w:eastAsia="仿宋_GB2312" w:hAnsi="仿宋" w:cs="仿宋_GB2312" w:hint="eastAsia"/>
          <w:b/>
          <w:bCs/>
          <w:color w:val="000000"/>
          <w:sz w:val="36"/>
          <w:szCs w:val="36"/>
          <w:shd w:val="clear" w:color="auto" w:fill="FFFFFF"/>
        </w:rPr>
        <w:t>万张。城市特困人员基本生活标准从</w:t>
      </w:r>
      <w:r w:rsidRPr="00AC0A68">
        <w:rPr>
          <w:rFonts w:ascii="仿宋_GB2312" w:eastAsia="仿宋_GB2312" w:hAnsi="仿宋" w:cs="仿宋_GB2312"/>
          <w:b/>
          <w:bCs/>
          <w:color w:val="000000"/>
          <w:sz w:val="36"/>
          <w:szCs w:val="36"/>
          <w:shd w:val="clear" w:color="auto" w:fill="FFFFFF"/>
        </w:rPr>
        <w:t>2017</w:t>
      </w:r>
      <w:r w:rsidRPr="00AC0A68">
        <w:rPr>
          <w:rFonts w:ascii="仿宋_GB2312" w:eastAsia="仿宋_GB2312" w:hAnsi="仿宋" w:cs="仿宋_GB2312" w:hint="eastAsia"/>
          <w:b/>
          <w:bCs/>
          <w:color w:val="000000"/>
          <w:sz w:val="36"/>
          <w:szCs w:val="36"/>
          <w:shd w:val="clear" w:color="auto" w:fill="FFFFFF"/>
        </w:rPr>
        <w:t>年的</w:t>
      </w:r>
      <w:r w:rsidRPr="00AC0A68">
        <w:rPr>
          <w:rFonts w:ascii="仿宋_GB2312" w:eastAsia="仿宋_GB2312" w:hAnsi="仿宋" w:cs="仿宋_GB2312"/>
          <w:b/>
          <w:bCs/>
          <w:color w:val="000000"/>
          <w:sz w:val="36"/>
          <w:szCs w:val="36"/>
          <w:shd w:val="clear" w:color="auto" w:fill="FFFFFF"/>
        </w:rPr>
        <w:t>6910</w:t>
      </w:r>
      <w:r w:rsidRPr="00AC0A68">
        <w:rPr>
          <w:rFonts w:ascii="仿宋_GB2312" w:eastAsia="仿宋_GB2312" w:hAnsi="仿宋" w:cs="仿宋_GB2312" w:hint="eastAsia"/>
          <w:b/>
          <w:bCs/>
          <w:color w:val="000000"/>
          <w:sz w:val="36"/>
          <w:szCs w:val="36"/>
          <w:shd w:val="clear" w:color="auto" w:fill="FFFFFF"/>
        </w:rPr>
        <w:t>元</w:t>
      </w:r>
      <w:r w:rsidRPr="00AC0A68">
        <w:rPr>
          <w:rFonts w:ascii="仿宋_GB2312" w:eastAsia="仿宋_GB2312" w:hAnsi="仿宋" w:cs="仿宋_GB2312"/>
          <w:b/>
          <w:bCs/>
          <w:color w:val="000000"/>
          <w:sz w:val="36"/>
          <w:szCs w:val="36"/>
          <w:shd w:val="clear" w:color="auto" w:fill="FFFFFF"/>
        </w:rPr>
        <w:t>/</w:t>
      </w:r>
      <w:r w:rsidRPr="00AC0A68">
        <w:rPr>
          <w:rFonts w:ascii="仿宋_GB2312" w:eastAsia="仿宋_GB2312" w:hAnsi="仿宋" w:cs="仿宋_GB2312" w:hint="eastAsia"/>
          <w:b/>
          <w:bCs/>
          <w:color w:val="000000"/>
          <w:sz w:val="36"/>
          <w:szCs w:val="36"/>
          <w:shd w:val="clear" w:color="auto" w:fill="FFFFFF"/>
        </w:rPr>
        <w:t>年</w:t>
      </w:r>
      <w:r>
        <w:rPr>
          <w:rFonts w:ascii="仿宋_GB2312" w:eastAsia="仿宋_GB2312" w:hAnsi="仿宋" w:cs="仿宋_GB2312"/>
          <w:b/>
          <w:bCs/>
          <w:color w:val="000000"/>
          <w:sz w:val="36"/>
          <w:szCs w:val="36"/>
          <w:shd w:val="clear" w:color="auto" w:fill="FFFFFF"/>
        </w:rPr>
        <w:t>/</w:t>
      </w:r>
      <w:r>
        <w:rPr>
          <w:rFonts w:ascii="仿宋_GB2312" w:eastAsia="仿宋_GB2312" w:hAnsi="仿宋" w:cs="仿宋_GB2312" w:hint="eastAsia"/>
          <w:b/>
          <w:bCs/>
          <w:color w:val="000000"/>
          <w:sz w:val="36"/>
          <w:szCs w:val="36"/>
          <w:shd w:val="clear" w:color="auto" w:fill="FFFFFF"/>
        </w:rPr>
        <w:t>人</w:t>
      </w:r>
      <w:r w:rsidRPr="00AC0A68">
        <w:rPr>
          <w:rFonts w:ascii="仿宋_GB2312" w:eastAsia="仿宋_GB2312" w:hAnsi="仿宋" w:cs="仿宋_GB2312" w:hint="eastAsia"/>
          <w:b/>
          <w:bCs/>
          <w:color w:val="000000"/>
          <w:sz w:val="36"/>
          <w:szCs w:val="36"/>
          <w:shd w:val="clear" w:color="auto" w:fill="FFFFFF"/>
        </w:rPr>
        <w:t>提高到目前</w:t>
      </w:r>
      <w:r w:rsidRPr="00AC0A68">
        <w:rPr>
          <w:rFonts w:ascii="仿宋_GB2312" w:eastAsia="仿宋_GB2312" w:hAnsi="仿宋" w:cs="仿宋_GB2312"/>
          <w:b/>
          <w:bCs/>
          <w:color w:val="000000"/>
          <w:sz w:val="36"/>
          <w:szCs w:val="36"/>
          <w:shd w:val="clear" w:color="auto" w:fill="FFFFFF"/>
        </w:rPr>
        <w:t>7786</w:t>
      </w:r>
      <w:r w:rsidRPr="00AC0A68">
        <w:rPr>
          <w:rFonts w:ascii="仿宋_GB2312" w:eastAsia="仿宋_GB2312" w:hAnsi="仿宋" w:cs="仿宋_GB2312" w:hint="eastAsia"/>
          <w:b/>
          <w:bCs/>
          <w:color w:val="000000"/>
          <w:sz w:val="36"/>
          <w:szCs w:val="36"/>
          <w:shd w:val="clear" w:color="auto" w:fill="FFFFFF"/>
        </w:rPr>
        <w:t>元</w:t>
      </w:r>
      <w:r w:rsidRPr="00AC0A68">
        <w:rPr>
          <w:rFonts w:ascii="仿宋_GB2312" w:eastAsia="仿宋_GB2312" w:hAnsi="仿宋" w:cs="仿宋_GB2312"/>
          <w:b/>
          <w:bCs/>
          <w:color w:val="000000"/>
          <w:sz w:val="36"/>
          <w:szCs w:val="36"/>
          <w:shd w:val="clear" w:color="auto" w:fill="FFFFFF"/>
        </w:rPr>
        <w:t>/</w:t>
      </w:r>
      <w:r w:rsidRPr="00AC0A68">
        <w:rPr>
          <w:rFonts w:ascii="仿宋_GB2312" w:eastAsia="仿宋_GB2312" w:hAnsi="仿宋" w:cs="仿宋_GB2312" w:hint="eastAsia"/>
          <w:b/>
          <w:bCs/>
          <w:color w:val="000000"/>
          <w:sz w:val="36"/>
          <w:szCs w:val="36"/>
          <w:shd w:val="clear" w:color="auto" w:fill="FFFFFF"/>
        </w:rPr>
        <w:t>年</w:t>
      </w:r>
      <w:r>
        <w:rPr>
          <w:rFonts w:ascii="仿宋_GB2312" w:eastAsia="仿宋_GB2312" w:hAnsi="仿宋" w:cs="仿宋_GB2312"/>
          <w:b/>
          <w:bCs/>
          <w:color w:val="000000"/>
          <w:sz w:val="36"/>
          <w:szCs w:val="36"/>
          <w:shd w:val="clear" w:color="auto" w:fill="FFFFFF"/>
        </w:rPr>
        <w:t>/</w:t>
      </w:r>
      <w:r>
        <w:rPr>
          <w:rFonts w:ascii="仿宋_GB2312" w:eastAsia="仿宋_GB2312" w:hAnsi="仿宋" w:cs="仿宋_GB2312" w:hint="eastAsia"/>
          <w:b/>
          <w:bCs/>
          <w:color w:val="000000"/>
          <w:sz w:val="36"/>
          <w:szCs w:val="36"/>
          <w:shd w:val="clear" w:color="auto" w:fill="FFFFFF"/>
        </w:rPr>
        <w:t>人</w:t>
      </w:r>
      <w:r w:rsidRPr="00AC0A68">
        <w:rPr>
          <w:rFonts w:ascii="仿宋_GB2312" w:eastAsia="仿宋_GB2312" w:hAnsi="仿宋" w:cs="仿宋_GB2312" w:hint="eastAsia"/>
          <w:b/>
          <w:bCs/>
          <w:color w:val="000000"/>
          <w:sz w:val="36"/>
          <w:szCs w:val="36"/>
          <w:shd w:val="clear" w:color="auto" w:fill="FFFFFF"/>
        </w:rPr>
        <w:t>，增长</w:t>
      </w:r>
      <w:r w:rsidRPr="00AC0A68">
        <w:rPr>
          <w:rFonts w:ascii="仿宋_GB2312" w:eastAsia="仿宋_GB2312" w:hAnsi="仿宋" w:cs="仿宋_GB2312"/>
          <w:b/>
          <w:bCs/>
          <w:color w:val="000000"/>
          <w:sz w:val="36"/>
          <w:szCs w:val="36"/>
          <w:shd w:val="clear" w:color="auto" w:fill="FFFFFF"/>
        </w:rPr>
        <w:t>13%</w:t>
      </w:r>
      <w:r w:rsidRPr="00AC0A68">
        <w:rPr>
          <w:rFonts w:ascii="仿宋_GB2312" w:eastAsia="仿宋_GB2312" w:hAnsi="仿宋" w:cs="仿宋_GB2312" w:hint="eastAsia"/>
          <w:b/>
          <w:bCs/>
          <w:color w:val="000000"/>
          <w:sz w:val="36"/>
          <w:szCs w:val="36"/>
          <w:shd w:val="clear" w:color="auto" w:fill="FFFFFF"/>
        </w:rPr>
        <w:t>；农村从</w:t>
      </w:r>
      <w:r w:rsidRPr="00AC0A68">
        <w:rPr>
          <w:rFonts w:ascii="仿宋_GB2312" w:eastAsia="仿宋_GB2312" w:hAnsi="仿宋" w:cs="仿宋_GB2312"/>
          <w:b/>
          <w:bCs/>
          <w:color w:val="000000"/>
          <w:sz w:val="36"/>
          <w:szCs w:val="36"/>
          <w:shd w:val="clear" w:color="auto" w:fill="FFFFFF"/>
        </w:rPr>
        <w:t>4655</w:t>
      </w:r>
      <w:r w:rsidRPr="00AC0A68">
        <w:rPr>
          <w:rFonts w:ascii="仿宋_GB2312" w:eastAsia="仿宋_GB2312" w:hAnsi="仿宋" w:cs="仿宋_GB2312" w:hint="eastAsia"/>
          <w:b/>
          <w:bCs/>
          <w:color w:val="000000"/>
          <w:sz w:val="36"/>
          <w:szCs w:val="36"/>
          <w:shd w:val="clear" w:color="auto" w:fill="FFFFFF"/>
        </w:rPr>
        <w:t>元</w:t>
      </w:r>
      <w:r w:rsidRPr="00AC0A68">
        <w:rPr>
          <w:rFonts w:ascii="仿宋_GB2312" w:eastAsia="仿宋_GB2312" w:hAnsi="仿宋" w:cs="仿宋_GB2312"/>
          <w:b/>
          <w:bCs/>
          <w:color w:val="000000"/>
          <w:sz w:val="36"/>
          <w:szCs w:val="36"/>
          <w:shd w:val="clear" w:color="auto" w:fill="FFFFFF"/>
        </w:rPr>
        <w:t>/</w:t>
      </w:r>
      <w:r w:rsidRPr="00AC0A68">
        <w:rPr>
          <w:rFonts w:ascii="仿宋_GB2312" w:eastAsia="仿宋_GB2312" w:hAnsi="仿宋" w:cs="仿宋_GB2312" w:hint="eastAsia"/>
          <w:b/>
          <w:bCs/>
          <w:color w:val="000000"/>
          <w:sz w:val="36"/>
          <w:szCs w:val="36"/>
          <w:shd w:val="clear" w:color="auto" w:fill="FFFFFF"/>
        </w:rPr>
        <w:t>年</w:t>
      </w:r>
      <w:r>
        <w:rPr>
          <w:rFonts w:ascii="仿宋_GB2312" w:eastAsia="仿宋_GB2312" w:hAnsi="仿宋" w:cs="仿宋_GB2312"/>
          <w:b/>
          <w:bCs/>
          <w:color w:val="000000"/>
          <w:sz w:val="36"/>
          <w:szCs w:val="36"/>
          <w:shd w:val="clear" w:color="auto" w:fill="FFFFFF"/>
        </w:rPr>
        <w:t>/</w:t>
      </w:r>
      <w:r>
        <w:rPr>
          <w:rFonts w:ascii="仿宋_GB2312" w:eastAsia="仿宋_GB2312" w:hAnsi="仿宋" w:cs="仿宋_GB2312" w:hint="eastAsia"/>
          <w:b/>
          <w:bCs/>
          <w:color w:val="000000"/>
          <w:sz w:val="36"/>
          <w:szCs w:val="36"/>
          <w:shd w:val="clear" w:color="auto" w:fill="FFFFFF"/>
        </w:rPr>
        <w:t>人</w:t>
      </w:r>
      <w:r w:rsidRPr="00AC0A68">
        <w:rPr>
          <w:rFonts w:ascii="仿宋_GB2312" w:eastAsia="仿宋_GB2312" w:hAnsi="仿宋" w:cs="仿宋_GB2312" w:hint="eastAsia"/>
          <w:b/>
          <w:bCs/>
          <w:color w:val="000000"/>
          <w:sz w:val="36"/>
          <w:szCs w:val="36"/>
          <w:shd w:val="clear" w:color="auto" w:fill="FFFFFF"/>
        </w:rPr>
        <w:t>提高到目前的</w:t>
      </w:r>
      <w:r w:rsidRPr="00AC0A68">
        <w:rPr>
          <w:rFonts w:ascii="仿宋_GB2312" w:eastAsia="仿宋_GB2312" w:hAnsi="仿宋" w:cs="仿宋_GB2312"/>
          <w:b/>
          <w:bCs/>
          <w:color w:val="000000"/>
          <w:sz w:val="36"/>
          <w:szCs w:val="36"/>
          <w:shd w:val="clear" w:color="auto" w:fill="FFFFFF"/>
        </w:rPr>
        <w:t>5513</w:t>
      </w:r>
      <w:r w:rsidRPr="00AC0A68">
        <w:rPr>
          <w:rFonts w:ascii="仿宋_GB2312" w:eastAsia="仿宋_GB2312" w:hAnsi="仿宋" w:cs="仿宋_GB2312" w:hint="eastAsia"/>
          <w:b/>
          <w:bCs/>
          <w:color w:val="000000"/>
          <w:sz w:val="36"/>
          <w:szCs w:val="36"/>
          <w:shd w:val="clear" w:color="auto" w:fill="FFFFFF"/>
        </w:rPr>
        <w:t>元</w:t>
      </w:r>
      <w:r w:rsidRPr="00AC0A68">
        <w:rPr>
          <w:rFonts w:ascii="仿宋_GB2312" w:eastAsia="仿宋_GB2312" w:hAnsi="仿宋" w:cs="仿宋_GB2312"/>
          <w:b/>
          <w:bCs/>
          <w:color w:val="000000"/>
          <w:sz w:val="36"/>
          <w:szCs w:val="36"/>
          <w:shd w:val="clear" w:color="auto" w:fill="FFFFFF"/>
        </w:rPr>
        <w:t>/</w:t>
      </w:r>
      <w:r w:rsidRPr="00AC0A68">
        <w:rPr>
          <w:rFonts w:ascii="仿宋_GB2312" w:eastAsia="仿宋_GB2312" w:hAnsi="仿宋" w:cs="仿宋_GB2312" w:hint="eastAsia"/>
          <w:b/>
          <w:bCs/>
          <w:color w:val="000000"/>
          <w:sz w:val="36"/>
          <w:szCs w:val="36"/>
          <w:shd w:val="clear" w:color="auto" w:fill="FFFFFF"/>
        </w:rPr>
        <w:t>年</w:t>
      </w:r>
      <w:r>
        <w:rPr>
          <w:rFonts w:ascii="仿宋_GB2312" w:eastAsia="仿宋_GB2312" w:hAnsi="仿宋" w:cs="仿宋_GB2312"/>
          <w:b/>
          <w:bCs/>
          <w:color w:val="000000"/>
          <w:sz w:val="36"/>
          <w:szCs w:val="36"/>
          <w:shd w:val="clear" w:color="auto" w:fill="FFFFFF"/>
        </w:rPr>
        <w:t>/</w:t>
      </w:r>
      <w:r>
        <w:rPr>
          <w:rFonts w:ascii="仿宋_GB2312" w:eastAsia="仿宋_GB2312" w:hAnsi="仿宋" w:cs="仿宋_GB2312" w:hint="eastAsia"/>
          <w:b/>
          <w:bCs/>
          <w:color w:val="000000"/>
          <w:sz w:val="36"/>
          <w:szCs w:val="36"/>
          <w:shd w:val="clear" w:color="auto" w:fill="FFFFFF"/>
        </w:rPr>
        <w:t>人</w:t>
      </w:r>
      <w:r w:rsidRPr="00AC0A68">
        <w:rPr>
          <w:rFonts w:ascii="仿宋_GB2312" w:eastAsia="仿宋_GB2312" w:hAnsi="仿宋" w:cs="仿宋_GB2312" w:hint="eastAsia"/>
          <w:b/>
          <w:bCs/>
          <w:color w:val="000000"/>
          <w:sz w:val="36"/>
          <w:szCs w:val="36"/>
          <w:shd w:val="clear" w:color="auto" w:fill="FFFFFF"/>
        </w:rPr>
        <w:t>，增长</w:t>
      </w:r>
      <w:r w:rsidRPr="00AC0A68">
        <w:rPr>
          <w:rFonts w:ascii="仿宋_GB2312" w:eastAsia="仿宋_GB2312" w:hAnsi="仿宋" w:cs="仿宋_GB2312"/>
          <w:b/>
          <w:bCs/>
          <w:color w:val="000000"/>
          <w:sz w:val="36"/>
          <w:szCs w:val="36"/>
          <w:shd w:val="clear" w:color="auto" w:fill="FFFFFF"/>
        </w:rPr>
        <w:t>18%</w:t>
      </w:r>
      <w:r w:rsidRPr="00AC0A68">
        <w:rPr>
          <w:rFonts w:ascii="仿宋_GB2312" w:eastAsia="仿宋_GB2312" w:hAnsi="仿宋" w:cs="仿宋_GB2312" w:hint="eastAsia"/>
          <w:b/>
          <w:bCs/>
          <w:color w:val="000000"/>
          <w:sz w:val="36"/>
          <w:szCs w:val="36"/>
          <w:shd w:val="clear" w:color="auto" w:fill="FFFFFF"/>
        </w:rPr>
        <w:t>。</w:t>
      </w:r>
      <w:r w:rsidRPr="00AC0A68">
        <w:rPr>
          <w:rFonts w:ascii="仿宋_GB2312" w:eastAsia="仿宋_GB2312" w:hAnsi="仿宋" w:cs="仿宋_GB2312"/>
          <w:b/>
          <w:bCs/>
          <w:color w:val="000000"/>
          <w:sz w:val="36"/>
          <w:szCs w:val="36"/>
          <w:shd w:val="clear" w:color="auto" w:fill="FFFFFF"/>
        </w:rPr>
        <w:t>2017</w:t>
      </w:r>
      <w:r w:rsidRPr="00AC0A68">
        <w:rPr>
          <w:rFonts w:ascii="仿宋_GB2312" w:eastAsia="仿宋_GB2312" w:hAnsi="仿宋" w:cs="仿宋_GB2312" w:hint="eastAsia"/>
          <w:b/>
          <w:bCs/>
          <w:color w:val="000000"/>
          <w:sz w:val="36"/>
          <w:szCs w:val="36"/>
          <w:shd w:val="clear" w:color="auto" w:fill="FFFFFF"/>
        </w:rPr>
        <w:t>年以来，累计发放特困人员供养资金</w:t>
      </w:r>
      <w:r w:rsidRPr="00AC0A68">
        <w:rPr>
          <w:rFonts w:ascii="仿宋_GB2312" w:eastAsia="仿宋_GB2312" w:hAnsi="仿宋" w:cs="仿宋_GB2312"/>
          <w:b/>
          <w:bCs/>
          <w:color w:val="000000"/>
          <w:sz w:val="36"/>
          <w:szCs w:val="36"/>
          <w:shd w:val="clear" w:color="auto" w:fill="FFFFFF"/>
        </w:rPr>
        <w:t>73</w:t>
      </w:r>
      <w:r w:rsidRPr="00AC0A68">
        <w:rPr>
          <w:rFonts w:ascii="仿宋_GB2312" w:eastAsia="仿宋_GB2312" w:hAnsi="仿宋" w:cs="仿宋_GB2312" w:hint="eastAsia"/>
          <w:b/>
          <w:bCs/>
          <w:color w:val="000000"/>
          <w:sz w:val="36"/>
          <w:szCs w:val="36"/>
          <w:shd w:val="clear" w:color="auto" w:fill="FFFFFF"/>
        </w:rPr>
        <w:t>亿元。</w:t>
      </w:r>
    </w:p>
    <w:p w:rsidR="00ED673F" w:rsidRPr="00AC0A68" w:rsidRDefault="00ED673F" w:rsidP="001D3AEA">
      <w:pPr>
        <w:pStyle w:val="NormalWeb"/>
        <w:spacing w:before="0" w:beforeAutospacing="0" w:after="0" w:afterAutospacing="0" w:line="600" w:lineRule="exact"/>
        <w:ind w:firstLineChars="200" w:firstLine="31680"/>
        <w:jc w:val="both"/>
        <w:rPr>
          <w:rFonts w:ascii="仿宋_GB2312" w:eastAsia="仿宋_GB2312" w:hAnsi="仿宋" w:cs="Times New Roman"/>
          <w:b/>
          <w:bCs/>
          <w:color w:val="000000"/>
          <w:sz w:val="36"/>
          <w:szCs w:val="36"/>
          <w:shd w:val="clear" w:color="auto" w:fill="FFFFFF"/>
        </w:rPr>
      </w:pPr>
      <w:r w:rsidRPr="00AC0A68">
        <w:rPr>
          <w:rFonts w:ascii="仿宋_GB2312" w:eastAsia="仿宋_GB2312" w:hAnsi="楷体" w:cs="仿宋_GB2312"/>
          <w:b/>
          <w:bCs/>
          <w:color w:val="000000"/>
          <w:sz w:val="36"/>
          <w:szCs w:val="36"/>
          <w:shd w:val="clear" w:color="auto" w:fill="FFFFFF"/>
        </w:rPr>
        <w:t>3</w:t>
      </w:r>
      <w:r w:rsidRPr="00AC0A68">
        <w:rPr>
          <w:rFonts w:ascii="仿宋_GB2312" w:eastAsia="仿宋_GB2312" w:hAnsi="楷体" w:cs="仿宋_GB2312" w:hint="eastAsia"/>
          <w:b/>
          <w:bCs/>
          <w:color w:val="000000"/>
          <w:sz w:val="36"/>
          <w:szCs w:val="36"/>
          <w:shd w:val="clear" w:color="auto" w:fill="FFFFFF"/>
        </w:rPr>
        <w:t>、灾害应急救助。</w:t>
      </w:r>
      <w:r w:rsidRPr="00AC0A68">
        <w:rPr>
          <w:rFonts w:ascii="仿宋_GB2312" w:eastAsia="仿宋_GB2312" w:hAnsi="仿宋" w:cs="仿宋_GB2312" w:hint="eastAsia"/>
          <w:b/>
          <w:bCs/>
          <w:color w:val="000000"/>
          <w:sz w:val="36"/>
          <w:szCs w:val="36"/>
          <w:shd w:val="clear" w:color="auto" w:fill="FFFFFF"/>
        </w:rPr>
        <w:t>累计支出自然灾害生活救助资金</w:t>
      </w:r>
      <w:r w:rsidRPr="00AC0A68">
        <w:rPr>
          <w:rFonts w:ascii="仿宋_GB2312" w:eastAsia="仿宋_GB2312" w:hAnsi="仿宋" w:cs="仿宋_GB2312"/>
          <w:b/>
          <w:bCs/>
          <w:color w:val="000000"/>
          <w:sz w:val="36"/>
          <w:szCs w:val="36"/>
          <w:shd w:val="clear" w:color="auto" w:fill="FFFFFF"/>
        </w:rPr>
        <w:t>15.9</w:t>
      </w:r>
      <w:r w:rsidRPr="00AC0A68">
        <w:rPr>
          <w:rFonts w:ascii="仿宋_GB2312" w:eastAsia="仿宋_GB2312" w:hAnsi="仿宋" w:cs="仿宋_GB2312" w:hint="eastAsia"/>
          <w:b/>
          <w:bCs/>
          <w:color w:val="000000"/>
          <w:sz w:val="36"/>
          <w:szCs w:val="36"/>
          <w:shd w:val="clear" w:color="auto" w:fill="FFFFFF"/>
        </w:rPr>
        <w:t>亿元，救助受灾群众</w:t>
      </w:r>
      <w:r w:rsidRPr="00AC0A68">
        <w:rPr>
          <w:rFonts w:ascii="仿宋_GB2312" w:eastAsia="仿宋_GB2312" w:hAnsi="仿宋" w:cs="仿宋_GB2312"/>
          <w:b/>
          <w:bCs/>
          <w:color w:val="000000"/>
          <w:sz w:val="36"/>
          <w:szCs w:val="36"/>
          <w:shd w:val="clear" w:color="auto" w:fill="FFFFFF"/>
        </w:rPr>
        <w:t>184.5</w:t>
      </w:r>
      <w:r w:rsidRPr="00AC0A68">
        <w:rPr>
          <w:rFonts w:ascii="仿宋_GB2312" w:eastAsia="仿宋_GB2312" w:hAnsi="仿宋" w:cs="仿宋_GB2312" w:hint="eastAsia"/>
          <w:b/>
          <w:bCs/>
          <w:color w:val="000000"/>
          <w:sz w:val="36"/>
          <w:szCs w:val="36"/>
          <w:shd w:val="clear" w:color="auto" w:fill="FFFFFF"/>
        </w:rPr>
        <w:t>万人次；完成因灾倒房重建</w:t>
      </w:r>
      <w:r w:rsidRPr="00AC0A68">
        <w:rPr>
          <w:rFonts w:ascii="仿宋_GB2312" w:eastAsia="仿宋_GB2312" w:hAnsi="仿宋" w:cs="仿宋_GB2312"/>
          <w:b/>
          <w:bCs/>
          <w:color w:val="000000"/>
          <w:sz w:val="36"/>
          <w:szCs w:val="36"/>
          <w:shd w:val="clear" w:color="auto" w:fill="FFFFFF"/>
        </w:rPr>
        <w:t>15825</w:t>
      </w:r>
      <w:r w:rsidRPr="00AC0A68">
        <w:rPr>
          <w:rFonts w:ascii="仿宋_GB2312" w:eastAsia="仿宋_GB2312" w:hAnsi="仿宋" w:cs="仿宋_GB2312" w:hint="eastAsia"/>
          <w:b/>
          <w:bCs/>
          <w:color w:val="000000"/>
          <w:sz w:val="36"/>
          <w:szCs w:val="36"/>
          <w:shd w:val="clear" w:color="auto" w:fill="FFFFFF"/>
        </w:rPr>
        <w:t>户，修缮</w:t>
      </w:r>
      <w:r w:rsidRPr="00AC0A68">
        <w:rPr>
          <w:rFonts w:ascii="仿宋_GB2312" w:eastAsia="仿宋_GB2312" w:hAnsi="仿宋" w:cs="仿宋_GB2312"/>
          <w:b/>
          <w:bCs/>
          <w:color w:val="000000"/>
          <w:sz w:val="36"/>
          <w:szCs w:val="36"/>
          <w:shd w:val="clear" w:color="auto" w:fill="FFFFFF"/>
        </w:rPr>
        <w:t>37362</w:t>
      </w:r>
      <w:r w:rsidRPr="00AC0A68">
        <w:rPr>
          <w:rFonts w:ascii="仿宋_GB2312" w:eastAsia="仿宋_GB2312" w:hAnsi="仿宋" w:cs="仿宋_GB2312" w:hint="eastAsia"/>
          <w:b/>
          <w:bCs/>
          <w:color w:val="000000"/>
          <w:sz w:val="36"/>
          <w:szCs w:val="36"/>
          <w:shd w:val="clear" w:color="auto" w:fill="FFFFFF"/>
        </w:rPr>
        <w:t>户；调拨救灾帐篷</w:t>
      </w:r>
      <w:r w:rsidRPr="00AC0A68">
        <w:rPr>
          <w:rFonts w:ascii="仿宋_GB2312" w:eastAsia="仿宋_GB2312" w:hAnsi="仿宋" w:cs="仿宋_GB2312"/>
          <w:b/>
          <w:bCs/>
          <w:color w:val="000000"/>
          <w:sz w:val="36"/>
          <w:szCs w:val="36"/>
          <w:shd w:val="clear" w:color="auto" w:fill="FFFFFF"/>
        </w:rPr>
        <w:t>2505</w:t>
      </w:r>
      <w:r w:rsidRPr="00AC0A68">
        <w:rPr>
          <w:rFonts w:ascii="仿宋_GB2312" w:eastAsia="仿宋_GB2312" w:hAnsi="仿宋" w:cs="仿宋_GB2312" w:hint="eastAsia"/>
          <w:b/>
          <w:bCs/>
          <w:color w:val="000000"/>
          <w:sz w:val="36"/>
          <w:szCs w:val="36"/>
          <w:shd w:val="clear" w:color="auto" w:fill="FFFFFF"/>
        </w:rPr>
        <w:t>顶、衣被</w:t>
      </w:r>
      <w:r w:rsidRPr="00AC0A68">
        <w:rPr>
          <w:rFonts w:ascii="仿宋_GB2312" w:eastAsia="仿宋_GB2312" w:hAnsi="仿宋" w:cs="仿宋_GB2312"/>
          <w:b/>
          <w:bCs/>
          <w:color w:val="000000"/>
          <w:sz w:val="36"/>
          <w:szCs w:val="36"/>
          <w:shd w:val="clear" w:color="auto" w:fill="FFFFFF"/>
        </w:rPr>
        <w:t>21.4</w:t>
      </w:r>
      <w:r w:rsidRPr="00AC0A68">
        <w:rPr>
          <w:rFonts w:ascii="仿宋_GB2312" w:eastAsia="仿宋_GB2312" w:hAnsi="仿宋" w:cs="仿宋_GB2312" w:hint="eastAsia"/>
          <w:b/>
          <w:bCs/>
          <w:color w:val="000000"/>
          <w:sz w:val="36"/>
          <w:szCs w:val="36"/>
          <w:shd w:val="clear" w:color="auto" w:fill="FFFFFF"/>
        </w:rPr>
        <w:t>万件（床）、折叠床</w:t>
      </w:r>
      <w:r w:rsidRPr="00AC0A68">
        <w:rPr>
          <w:rFonts w:ascii="仿宋_GB2312" w:eastAsia="仿宋_GB2312" w:hAnsi="仿宋" w:cs="仿宋_GB2312"/>
          <w:b/>
          <w:bCs/>
          <w:color w:val="000000"/>
          <w:sz w:val="36"/>
          <w:szCs w:val="36"/>
          <w:shd w:val="clear" w:color="auto" w:fill="FFFFFF"/>
        </w:rPr>
        <w:t>28340</w:t>
      </w:r>
      <w:r w:rsidRPr="00AC0A68">
        <w:rPr>
          <w:rFonts w:ascii="仿宋_GB2312" w:eastAsia="仿宋_GB2312" w:hAnsi="仿宋" w:cs="仿宋_GB2312" w:hint="eastAsia"/>
          <w:b/>
          <w:bCs/>
          <w:color w:val="000000"/>
          <w:sz w:val="36"/>
          <w:szCs w:val="36"/>
          <w:shd w:val="clear" w:color="auto" w:fill="FFFFFF"/>
        </w:rPr>
        <w:t>张；</w:t>
      </w:r>
      <w:r w:rsidRPr="00AC0A68">
        <w:rPr>
          <w:rFonts w:ascii="仿宋_GB2312" w:eastAsia="仿宋_GB2312" w:hAnsi="仿宋" w:cs="仿宋_GB2312"/>
          <w:b/>
          <w:bCs/>
          <w:color w:val="000000"/>
          <w:sz w:val="36"/>
          <w:szCs w:val="36"/>
          <w:shd w:val="clear" w:color="auto" w:fill="FFFFFF"/>
        </w:rPr>
        <w:t>9</w:t>
      </w:r>
      <w:r w:rsidRPr="00AC0A68">
        <w:rPr>
          <w:rFonts w:ascii="仿宋_GB2312" w:eastAsia="仿宋_GB2312" w:hAnsi="仿宋" w:cs="仿宋_GB2312" w:hint="eastAsia"/>
          <w:b/>
          <w:bCs/>
          <w:color w:val="000000"/>
          <w:sz w:val="36"/>
          <w:szCs w:val="36"/>
          <w:shd w:val="clear" w:color="auto" w:fill="FFFFFF"/>
        </w:rPr>
        <w:t>次启动省级救灾应急响应，受灾群众得到妥善安置。</w:t>
      </w:r>
    </w:p>
    <w:p w:rsidR="00ED673F" w:rsidRPr="00AC0A68" w:rsidRDefault="00ED673F" w:rsidP="001D3AEA">
      <w:pPr>
        <w:pStyle w:val="NormalWeb"/>
        <w:spacing w:before="0" w:beforeAutospacing="0" w:after="0" w:afterAutospacing="0" w:line="600" w:lineRule="exact"/>
        <w:ind w:firstLineChars="200" w:firstLine="31680"/>
        <w:jc w:val="both"/>
        <w:rPr>
          <w:rFonts w:ascii="仿宋_GB2312" w:eastAsia="仿宋_GB2312" w:hAnsi="仿宋" w:cs="Times New Roman"/>
          <w:b/>
          <w:bCs/>
          <w:color w:val="000000"/>
          <w:sz w:val="36"/>
          <w:szCs w:val="36"/>
          <w:shd w:val="clear" w:color="auto" w:fill="FFFFFF"/>
        </w:rPr>
      </w:pPr>
      <w:r w:rsidRPr="00AC0A68">
        <w:rPr>
          <w:rFonts w:ascii="仿宋_GB2312" w:eastAsia="仿宋_GB2312" w:hAnsi="楷体" w:cs="仿宋_GB2312"/>
          <w:b/>
          <w:bCs/>
          <w:color w:val="000000"/>
          <w:sz w:val="36"/>
          <w:szCs w:val="36"/>
          <w:shd w:val="clear" w:color="auto" w:fill="FFFFFF"/>
        </w:rPr>
        <w:t>4</w:t>
      </w:r>
      <w:r w:rsidRPr="00AC0A68">
        <w:rPr>
          <w:rFonts w:ascii="仿宋_GB2312" w:eastAsia="仿宋_GB2312" w:hAnsi="楷体" w:cs="仿宋_GB2312" w:hint="eastAsia"/>
          <w:b/>
          <w:bCs/>
          <w:color w:val="000000"/>
          <w:sz w:val="36"/>
          <w:szCs w:val="36"/>
          <w:shd w:val="clear" w:color="auto" w:fill="FFFFFF"/>
        </w:rPr>
        <w:t>、医疗救助。</w:t>
      </w:r>
      <w:r w:rsidRPr="00AC0A68">
        <w:rPr>
          <w:rFonts w:ascii="仿宋_GB2312" w:eastAsia="仿宋_GB2312" w:hAnsi="仿宋" w:cs="仿宋_GB2312"/>
          <w:b/>
          <w:bCs/>
          <w:color w:val="000000"/>
          <w:sz w:val="36"/>
          <w:szCs w:val="36"/>
          <w:shd w:val="clear" w:color="auto" w:fill="FFFFFF"/>
        </w:rPr>
        <w:t>2017</w:t>
      </w:r>
      <w:r w:rsidRPr="00AC0A68">
        <w:rPr>
          <w:rFonts w:ascii="仿宋_GB2312" w:eastAsia="仿宋_GB2312" w:hAnsi="仿宋" w:cs="仿宋_GB2312" w:hint="eastAsia"/>
          <w:b/>
          <w:bCs/>
          <w:color w:val="000000"/>
          <w:sz w:val="36"/>
          <w:szCs w:val="36"/>
          <w:shd w:val="clear" w:color="auto" w:fill="FFFFFF"/>
        </w:rPr>
        <w:t>年以来，累计支出医疗救助资金</w:t>
      </w:r>
      <w:r w:rsidRPr="00AC0A68">
        <w:rPr>
          <w:rFonts w:ascii="仿宋_GB2312" w:eastAsia="仿宋_GB2312" w:hAnsi="仿宋" w:cs="仿宋_GB2312"/>
          <w:b/>
          <w:bCs/>
          <w:color w:val="000000"/>
          <w:sz w:val="36"/>
          <w:szCs w:val="36"/>
          <w:shd w:val="clear" w:color="auto" w:fill="FFFFFF"/>
        </w:rPr>
        <w:t>49.91</w:t>
      </w:r>
      <w:r w:rsidRPr="00AC0A68">
        <w:rPr>
          <w:rFonts w:ascii="仿宋_GB2312" w:eastAsia="仿宋_GB2312" w:hAnsi="仿宋" w:cs="仿宋_GB2312" w:hint="eastAsia"/>
          <w:b/>
          <w:bCs/>
          <w:color w:val="000000"/>
          <w:sz w:val="36"/>
          <w:szCs w:val="36"/>
          <w:shd w:val="clear" w:color="auto" w:fill="FFFFFF"/>
        </w:rPr>
        <w:t>亿元，资助参保</w:t>
      </w:r>
      <w:r w:rsidRPr="00AC0A68">
        <w:rPr>
          <w:rFonts w:ascii="仿宋_GB2312" w:eastAsia="仿宋_GB2312" w:hAnsi="仿宋" w:cs="仿宋_GB2312"/>
          <w:b/>
          <w:bCs/>
          <w:color w:val="000000"/>
          <w:sz w:val="36"/>
          <w:szCs w:val="36"/>
          <w:shd w:val="clear" w:color="auto" w:fill="FFFFFF"/>
        </w:rPr>
        <w:t>1005</w:t>
      </w:r>
      <w:r w:rsidRPr="00AC0A68">
        <w:rPr>
          <w:rFonts w:ascii="仿宋_GB2312" w:eastAsia="仿宋_GB2312" w:hAnsi="仿宋" w:cs="仿宋_GB2312" w:hint="eastAsia"/>
          <w:b/>
          <w:bCs/>
          <w:color w:val="000000"/>
          <w:sz w:val="36"/>
          <w:szCs w:val="36"/>
          <w:shd w:val="clear" w:color="auto" w:fill="FFFFFF"/>
        </w:rPr>
        <w:t>万人次，直接救助</w:t>
      </w:r>
      <w:r w:rsidRPr="00AC0A68">
        <w:rPr>
          <w:rFonts w:ascii="仿宋_GB2312" w:eastAsia="仿宋_GB2312" w:hAnsi="仿宋" w:cs="仿宋_GB2312"/>
          <w:b/>
          <w:bCs/>
          <w:color w:val="000000"/>
          <w:sz w:val="36"/>
          <w:szCs w:val="36"/>
          <w:shd w:val="clear" w:color="auto" w:fill="FFFFFF"/>
        </w:rPr>
        <w:t>412</w:t>
      </w:r>
      <w:r w:rsidRPr="00AC0A68">
        <w:rPr>
          <w:rFonts w:ascii="仿宋_GB2312" w:eastAsia="仿宋_GB2312" w:hAnsi="仿宋" w:cs="仿宋_GB2312" w:hint="eastAsia"/>
          <w:b/>
          <w:bCs/>
          <w:color w:val="000000"/>
          <w:sz w:val="36"/>
          <w:szCs w:val="36"/>
          <w:shd w:val="clear" w:color="auto" w:fill="FFFFFF"/>
        </w:rPr>
        <w:t>万人次。制度实施以来，累计筹集疾病应急救助基金</w:t>
      </w:r>
      <w:r w:rsidRPr="00AC0A68">
        <w:rPr>
          <w:rFonts w:ascii="仿宋_GB2312" w:eastAsia="仿宋_GB2312" w:hAnsi="仿宋" w:cs="仿宋_GB2312"/>
          <w:b/>
          <w:bCs/>
          <w:color w:val="000000"/>
          <w:sz w:val="36"/>
          <w:szCs w:val="36"/>
          <w:shd w:val="clear" w:color="auto" w:fill="FFFFFF"/>
        </w:rPr>
        <w:t>1.95</w:t>
      </w:r>
      <w:r w:rsidRPr="00AC0A68">
        <w:rPr>
          <w:rFonts w:ascii="仿宋_GB2312" w:eastAsia="仿宋_GB2312" w:hAnsi="仿宋" w:cs="仿宋_GB2312" w:hint="eastAsia"/>
          <w:b/>
          <w:bCs/>
          <w:color w:val="000000"/>
          <w:sz w:val="36"/>
          <w:szCs w:val="36"/>
          <w:shd w:val="clear" w:color="auto" w:fill="FFFFFF"/>
        </w:rPr>
        <w:t>亿元，支出</w:t>
      </w:r>
      <w:r w:rsidRPr="00AC0A68">
        <w:rPr>
          <w:rFonts w:ascii="仿宋_GB2312" w:eastAsia="仿宋_GB2312" w:hAnsi="仿宋" w:cs="仿宋_GB2312"/>
          <w:b/>
          <w:bCs/>
          <w:color w:val="000000"/>
          <w:sz w:val="36"/>
          <w:szCs w:val="36"/>
          <w:shd w:val="clear" w:color="auto" w:fill="FFFFFF"/>
        </w:rPr>
        <w:t>1.45</w:t>
      </w:r>
      <w:r w:rsidRPr="00AC0A68">
        <w:rPr>
          <w:rFonts w:ascii="仿宋_GB2312" w:eastAsia="仿宋_GB2312" w:hAnsi="仿宋" w:cs="仿宋_GB2312" w:hint="eastAsia"/>
          <w:b/>
          <w:bCs/>
          <w:color w:val="000000"/>
          <w:sz w:val="36"/>
          <w:szCs w:val="36"/>
          <w:shd w:val="clear" w:color="auto" w:fill="FFFFFF"/>
        </w:rPr>
        <w:t>亿元，省财政从</w:t>
      </w:r>
      <w:r w:rsidRPr="00AC0A68">
        <w:rPr>
          <w:rFonts w:ascii="仿宋_GB2312" w:eastAsia="仿宋_GB2312" w:hAnsi="仿宋" w:cs="仿宋_GB2312"/>
          <w:b/>
          <w:bCs/>
          <w:color w:val="000000"/>
          <w:sz w:val="36"/>
          <w:szCs w:val="36"/>
          <w:shd w:val="clear" w:color="auto" w:fill="FFFFFF"/>
        </w:rPr>
        <w:t>2013</w:t>
      </w:r>
      <w:r w:rsidRPr="00AC0A68">
        <w:rPr>
          <w:rFonts w:ascii="仿宋_GB2312" w:eastAsia="仿宋_GB2312" w:hAnsi="仿宋" w:cs="仿宋_GB2312" w:hint="eastAsia"/>
          <w:b/>
          <w:bCs/>
          <w:color w:val="000000"/>
          <w:sz w:val="36"/>
          <w:szCs w:val="36"/>
          <w:shd w:val="clear" w:color="auto" w:fill="FFFFFF"/>
        </w:rPr>
        <w:t>年开始，每年配套</w:t>
      </w:r>
      <w:r w:rsidRPr="00AC0A68">
        <w:rPr>
          <w:rFonts w:ascii="仿宋_GB2312" w:eastAsia="仿宋_GB2312" w:hAnsi="仿宋" w:cs="仿宋_GB2312"/>
          <w:b/>
          <w:bCs/>
          <w:color w:val="000000"/>
          <w:sz w:val="36"/>
          <w:szCs w:val="36"/>
          <w:shd w:val="clear" w:color="auto" w:fill="FFFFFF"/>
        </w:rPr>
        <w:t>1000</w:t>
      </w:r>
      <w:r w:rsidRPr="00AC0A68">
        <w:rPr>
          <w:rFonts w:ascii="仿宋_GB2312" w:eastAsia="仿宋_GB2312" w:hAnsi="仿宋" w:cs="仿宋_GB2312" w:hint="eastAsia"/>
          <w:b/>
          <w:bCs/>
          <w:color w:val="000000"/>
          <w:sz w:val="36"/>
          <w:szCs w:val="36"/>
          <w:shd w:val="clear" w:color="auto" w:fill="FFFFFF"/>
        </w:rPr>
        <w:t>万元。应急医疗救助身份不明、无负担能力的群众</w:t>
      </w:r>
      <w:r w:rsidRPr="00AC0A68">
        <w:rPr>
          <w:rFonts w:ascii="仿宋_GB2312" w:eastAsia="仿宋_GB2312" w:hAnsi="仿宋" w:cs="仿宋_GB2312"/>
          <w:b/>
          <w:bCs/>
          <w:color w:val="000000"/>
          <w:sz w:val="36"/>
          <w:szCs w:val="36"/>
          <w:shd w:val="clear" w:color="auto" w:fill="FFFFFF"/>
        </w:rPr>
        <w:t>3.47</w:t>
      </w:r>
      <w:r w:rsidRPr="00AC0A68">
        <w:rPr>
          <w:rFonts w:ascii="仿宋_GB2312" w:eastAsia="仿宋_GB2312" w:hAnsi="仿宋" w:cs="仿宋_GB2312" w:hint="eastAsia"/>
          <w:b/>
          <w:bCs/>
          <w:color w:val="000000"/>
          <w:sz w:val="36"/>
          <w:szCs w:val="36"/>
          <w:shd w:val="clear" w:color="auto" w:fill="FFFFFF"/>
        </w:rPr>
        <w:t>万余人次。</w:t>
      </w:r>
    </w:p>
    <w:p w:rsidR="00ED673F" w:rsidRPr="00AC0A68" w:rsidRDefault="00ED673F" w:rsidP="001D3AEA">
      <w:pPr>
        <w:pStyle w:val="NormalWeb"/>
        <w:spacing w:before="0" w:beforeAutospacing="0" w:after="0" w:afterAutospacing="0" w:line="600" w:lineRule="exact"/>
        <w:ind w:firstLineChars="200" w:firstLine="31680"/>
        <w:jc w:val="both"/>
        <w:rPr>
          <w:rFonts w:ascii="仿宋_GB2312" w:eastAsia="仿宋_GB2312" w:hAnsi="仿宋" w:cs="Times New Roman"/>
          <w:b/>
          <w:bCs/>
          <w:color w:val="000000"/>
          <w:sz w:val="36"/>
          <w:szCs w:val="36"/>
          <w:shd w:val="clear" w:color="auto" w:fill="FFFFFF"/>
        </w:rPr>
      </w:pPr>
      <w:r w:rsidRPr="00AC0A68">
        <w:rPr>
          <w:rFonts w:ascii="仿宋_GB2312" w:eastAsia="仿宋_GB2312" w:hAnsi="楷体" w:cs="仿宋_GB2312"/>
          <w:b/>
          <w:bCs/>
          <w:color w:val="000000"/>
          <w:sz w:val="36"/>
          <w:szCs w:val="36"/>
          <w:shd w:val="clear" w:color="auto" w:fill="FFFFFF"/>
        </w:rPr>
        <w:t>5</w:t>
      </w:r>
      <w:r w:rsidRPr="00AC0A68">
        <w:rPr>
          <w:rFonts w:ascii="仿宋_GB2312" w:eastAsia="仿宋_GB2312" w:hAnsi="楷体" w:cs="仿宋_GB2312" w:hint="eastAsia"/>
          <w:b/>
          <w:bCs/>
          <w:color w:val="000000"/>
          <w:sz w:val="36"/>
          <w:szCs w:val="36"/>
          <w:shd w:val="clear" w:color="auto" w:fill="FFFFFF"/>
        </w:rPr>
        <w:t>、教育救助。</w:t>
      </w:r>
      <w:r w:rsidRPr="00AC0A68">
        <w:rPr>
          <w:rFonts w:ascii="仿宋_GB2312" w:eastAsia="仿宋_GB2312" w:hAnsi="仿宋" w:cs="仿宋_GB2312"/>
          <w:b/>
          <w:bCs/>
          <w:color w:val="000000"/>
          <w:sz w:val="36"/>
          <w:szCs w:val="36"/>
          <w:shd w:val="clear" w:color="auto" w:fill="FFFFFF"/>
        </w:rPr>
        <w:t>2017</w:t>
      </w:r>
      <w:r w:rsidRPr="00AC0A68">
        <w:rPr>
          <w:rFonts w:ascii="仿宋_GB2312" w:eastAsia="仿宋_GB2312" w:hAnsi="仿宋" w:cs="仿宋_GB2312" w:hint="eastAsia"/>
          <w:b/>
          <w:bCs/>
          <w:color w:val="000000"/>
          <w:sz w:val="36"/>
          <w:szCs w:val="36"/>
          <w:shd w:val="clear" w:color="auto" w:fill="FFFFFF"/>
        </w:rPr>
        <w:t>年以来，累计落实国家资助资金</w:t>
      </w:r>
      <w:r w:rsidRPr="00AC0A68">
        <w:rPr>
          <w:rFonts w:ascii="仿宋_GB2312" w:eastAsia="仿宋_GB2312" w:hAnsi="仿宋" w:cs="仿宋_GB2312"/>
          <w:b/>
          <w:bCs/>
          <w:color w:val="000000"/>
          <w:sz w:val="36"/>
          <w:szCs w:val="36"/>
          <w:shd w:val="clear" w:color="auto" w:fill="FFFFFF"/>
        </w:rPr>
        <w:t>130.91</w:t>
      </w:r>
      <w:r w:rsidRPr="00AC0A68">
        <w:rPr>
          <w:rFonts w:ascii="仿宋_GB2312" w:eastAsia="仿宋_GB2312" w:hAnsi="仿宋" w:cs="仿宋_GB2312" w:hint="eastAsia"/>
          <w:b/>
          <w:bCs/>
          <w:color w:val="000000"/>
          <w:sz w:val="36"/>
          <w:szCs w:val="36"/>
          <w:shd w:val="clear" w:color="auto" w:fill="FFFFFF"/>
        </w:rPr>
        <w:t>亿元，资助各类学生</w:t>
      </w:r>
      <w:r w:rsidRPr="00AC0A68">
        <w:rPr>
          <w:rFonts w:ascii="仿宋_GB2312" w:eastAsia="仿宋_GB2312" w:hAnsi="仿宋" w:cs="仿宋_GB2312"/>
          <w:b/>
          <w:bCs/>
          <w:color w:val="000000"/>
          <w:sz w:val="36"/>
          <w:szCs w:val="36"/>
          <w:shd w:val="clear" w:color="auto" w:fill="FFFFFF"/>
        </w:rPr>
        <w:t>1128.25</w:t>
      </w:r>
      <w:r w:rsidRPr="00AC0A68">
        <w:rPr>
          <w:rFonts w:ascii="仿宋_GB2312" w:eastAsia="仿宋_GB2312" w:hAnsi="仿宋" w:cs="仿宋_GB2312" w:hint="eastAsia"/>
          <w:b/>
          <w:bCs/>
          <w:color w:val="000000"/>
          <w:sz w:val="36"/>
          <w:szCs w:val="36"/>
          <w:shd w:val="clear" w:color="auto" w:fill="FFFFFF"/>
        </w:rPr>
        <w:t>万人次。</w:t>
      </w:r>
    </w:p>
    <w:p w:rsidR="00ED673F" w:rsidRPr="00AC0A68" w:rsidRDefault="00ED673F" w:rsidP="001D3AEA">
      <w:pPr>
        <w:pStyle w:val="NormalWeb"/>
        <w:spacing w:before="0" w:beforeAutospacing="0" w:after="0" w:afterAutospacing="0" w:line="600" w:lineRule="exact"/>
        <w:ind w:firstLineChars="200" w:firstLine="31680"/>
        <w:jc w:val="both"/>
        <w:rPr>
          <w:rFonts w:ascii="仿宋_GB2312" w:eastAsia="仿宋_GB2312" w:hAnsi="仿宋" w:cs="Times New Roman"/>
          <w:b/>
          <w:bCs/>
          <w:color w:val="000000"/>
          <w:sz w:val="36"/>
          <w:szCs w:val="36"/>
          <w:shd w:val="clear" w:color="auto" w:fill="FFFFFF"/>
        </w:rPr>
      </w:pPr>
      <w:r w:rsidRPr="00AC0A68">
        <w:rPr>
          <w:rFonts w:ascii="仿宋_GB2312" w:eastAsia="仿宋_GB2312" w:hAnsi="楷体" w:cs="仿宋_GB2312"/>
          <w:b/>
          <w:bCs/>
          <w:color w:val="000000"/>
          <w:sz w:val="36"/>
          <w:szCs w:val="36"/>
          <w:shd w:val="clear" w:color="auto" w:fill="FFFFFF"/>
        </w:rPr>
        <w:t>6</w:t>
      </w:r>
      <w:r w:rsidRPr="00AC0A68">
        <w:rPr>
          <w:rFonts w:ascii="仿宋_GB2312" w:eastAsia="仿宋_GB2312" w:hAnsi="楷体" w:cs="仿宋_GB2312" w:hint="eastAsia"/>
          <w:b/>
          <w:bCs/>
          <w:color w:val="000000"/>
          <w:sz w:val="36"/>
          <w:szCs w:val="36"/>
          <w:shd w:val="clear" w:color="auto" w:fill="FFFFFF"/>
        </w:rPr>
        <w:t>、住房救助。</w:t>
      </w:r>
      <w:r w:rsidRPr="00AC0A68">
        <w:rPr>
          <w:rFonts w:ascii="仿宋_GB2312" w:eastAsia="仿宋_GB2312" w:hAnsi="仿宋" w:cs="仿宋_GB2312"/>
          <w:b/>
          <w:bCs/>
          <w:color w:val="000000"/>
          <w:sz w:val="36"/>
          <w:szCs w:val="36"/>
          <w:shd w:val="clear" w:color="auto" w:fill="FFFFFF"/>
        </w:rPr>
        <w:t>2008</w:t>
      </w:r>
      <w:r w:rsidRPr="00AC0A68">
        <w:rPr>
          <w:rFonts w:ascii="仿宋_GB2312" w:eastAsia="仿宋_GB2312" w:hAnsi="仿宋" w:cs="仿宋_GB2312" w:hint="eastAsia"/>
          <w:b/>
          <w:bCs/>
          <w:color w:val="000000"/>
          <w:sz w:val="36"/>
          <w:szCs w:val="36"/>
          <w:shd w:val="clear" w:color="auto" w:fill="FFFFFF"/>
        </w:rPr>
        <w:t>年以来，全省对城镇住房困难家庭实物配租累计</w:t>
      </w:r>
      <w:r w:rsidRPr="00AC0A68">
        <w:rPr>
          <w:rFonts w:ascii="仿宋_GB2312" w:eastAsia="仿宋_GB2312" w:hAnsi="仿宋" w:cs="仿宋_GB2312"/>
          <w:b/>
          <w:bCs/>
          <w:color w:val="000000"/>
          <w:sz w:val="36"/>
          <w:szCs w:val="36"/>
          <w:shd w:val="clear" w:color="auto" w:fill="FFFFFF"/>
        </w:rPr>
        <w:t>108.26</w:t>
      </w:r>
      <w:r w:rsidRPr="00AC0A68">
        <w:rPr>
          <w:rFonts w:ascii="仿宋_GB2312" w:eastAsia="仿宋_GB2312" w:hAnsi="仿宋" w:cs="仿宋_GB2312" w:hint="eastAsia"/>
          <w:b/>
          <w:bCs/>
          <w:color w:val="000000"/>
          <w:sz w:val="36"/>
          <w:szCs w:val="36"/>
          <w:shd w:val="clear" w:color="auto" w:fill="FFFFFF"/>
        </w:rPr>
        <w:t>万户，租赁补贴发放累计</w:t>
      </w:r>
      <w:r w:rsidRPr="00AC0A68">
        <w:rPr>
          <w:rFonts w:ascii="仿宋_GB2312" w:eastAsia="仿宋_GB2312" w:hAnsi="仿宋" w:cs="仿宋_GB2312"/>
          <w:b/>
          <w:bCs/>
          <w:color w:val="000000"/>
          <w:sz w:val="36"/>
          <w:szCs w:val="36"/>
          <w:shd w:val="clear" w:color="auto" w:fill="FFFFFF"/>
        </w:rPr>
        <w:t>57.87</w:t>
      </w:r>
      <w:r w:rsidRPr="00AC0A68">
        <w:rPr>
          <w:rFonts w:ascii="仿宋_GB2312" w:eastAsia="仿宋_GB2312" w:hAnsi="仿宋" w:cs="仿宋_GB2312" w:hint="eastAsia"/>
          <w:b/>
          <w:bCs/>
          <w:color w:val="000000"/>
          <w:sz w:val="36"/>
          <w:szCs w:val="36"/>
          <w:shd w:val="clear" w:color="auto" w:fill="FFFFFF"/>
        </w:rPr>
        <w:t>万户；</w:t>
      </w:r>
      <w:r w:rsidRPr="00AC0A68">
        <w:rPr>
          <w:rFonts w:ascii="仿宋_GB2312" w:eastAsia="仿宋_GB2312" w:hAnsi="仿宋" w:cs="仿宋_GB2312"/>
          <w:b/>
          <w:bCs/>
          <w:color w:val="000000"/>
          <w:sz w:val="36"/>
          <w:szCs w:val="36"/>
          <w:shd w:val="clear" w:color="auto" w:fill="FFFFFF"/>
        </w:rPr>
        <w:t>2017</w:t>
      </w:r>
      <w:r w:rsidRPr="00AC0A68">
        <w:rPr>
          <w:rFonts w:ascii="仿宋_GB2312" w:eastAsia="仿宋_GB2312" w:hAnsi="仿宋" w:cs="仿宋_GB2312" w:hint="eastAsia"/>
          <w:b/>
          <w:bCs/>
          <w:color w:val="000000"/>
          <w:sz w:val="36"/>
          <w:szCs w:val="36"/>
          <w:shd w:val="clear" w:color="auto" w:fill="FFFFFF"/>
        </w:rPr>
        <w:t>年以来，实施农村危房改造</w:t>
      </w:r>
      <w:r w:rsidRPr="00AC0A68">
        <w:rPr>
          <w:rFonts w:ascii="仿宋_GB2312" w:eastAsia="仿宋_GB2312" w:hAnsi="仿宋" w:cs="仿宋_GB2312"/>
          <w:b/>
          <w:bCs/>
          <w:color w:val="000000"/>
          <w:sz w:val="36"/>
          <w:szCs w:val="36"/>
          <w:shd w:val="clear" w:color="auto" w:fill="FFFFFF"/>
        </w:rPr>
        <w:t>42.6</w:t>
      </w:r>
      <w:r w:rsidRPr="00AC0A68">
        <w:rPr>
          <w:rFonts w:ascii="仿宋_GB2312" w:eastAsia="仿宋_GB2312" w:hAnsi="仿宋" w:cs="仿宋_GB2312" w:hint="eastAsia"/>
          <w:b/>
          <w:bCs/>
          <w:color w:val="000000"/>
          <w:sz w:val="36"/>
          <w:szCs w:val="36"/>
          <w:shd w:val="clear" w:color="auto" w:fill="FFFFFF"/>
        </w:rPr>
        <w:t>万户，发放补贴</w:t>
      </w:r>
      <w:r w:rsidRPr="00AC0A68">
        <w:rPr>
          <w:rFonts w:ascii="仿宋_GB2312" w:eastAsia="仿宋_GB2312" w:hAnsi="仿宋" w:cs="仿宋_GB2312"/>
          <w:b/>
          <w:bCs/>
          <w:color w:val="000000"/>
          <w:sz w:val="36"/>
          <w:szCs w:val="36"/>
          <w:shd w:val="clear" w:color="auto" w:fill="FFFFFF"/>
        </w:rPr>
        <w:t>87.8</w:t>
      </w:r>
      <w:r w:rsidRPr="00AC0A68">
        <w:rPr>
          <w:rFonts w:ascii="仿宋_GB2312" w:eastAsia="仿宋_GB2312" w:hAnsi="仿宋" w:cs="仿宋_GB2312" w:hint="eastAsia"/>
          <w:b/>
          <w:bCs/>
          <w:color w:val="000000"/>
          <w:sz w:val="36"/>
          <w:szCs w:val="36"/>
          <w:shd w:val="clear" w:color="auto" w:fill="FFFFFF"/>
        </w:rPr>
        <w:t>亿元，困难群众住房安全有保障问题基本得到解决。</w:t>
      </w:r>
    </w:p>
    <w:p w:rsidR="00ED673F" w:rsidRPr="00AC0A68" w:rsidRDefault="00ED673F" w:rsidP="001D3AEA">
      <w:pPr>
        <w:pStyle w:val="NormalWeb"/>
        <w:spacing w:before="0" w:beforeAutospacing="0" w:after="0" w:afterAutospacing="0" w:line="600" w:lineRule="exact"/>
        <w:ind w:firstLineChars="200" w:firstLine="31680"/>
        <w:jc w:val="both"/>
        <w:rPr>
          <w:rFonts w:ascii="仿宋_GB2312" w:eastAsia="仿宋_GB2312" w:hAnsi="仿宋" w:cs="Times New Roman"/>
          <w:b/>
          <w:bCs/>
          <w:color w:val="000000"/>
          <w:sz w:val="36"/>
          <w:szCs w:val="36"/>
          <w:shd w:val="clear" w:color="auto" w:fill="FFFFFF"/>
        </w:rPr>
      </w:pPr>
      <w:r w:rsidRPr="00AC0A68">
        <w:rPr>
          <w:rFonts w:ascii="仿宋_GB2312" w:eastAsia="仿宋_GB2312" w:hAnsi="楷体" w:cs="仿宋_GB2312"/>
          <w:b/>
          <w:bCs/>
          <w:color w:val="000000"/>
          <w:sz w:val="36"/>
          <w:szCs w:val="36"/>
          <w:shd w:val="clear" w:color="auto" w:fill="FFFFFF"/>
        </w:rPr>
        <w:t>7</w:t>
      </w:r>
      <w:r w:rsidRPr="00AC0A68">
        <w:rPr>
          <w:rFonts w:ascii="仿宋_GB2312" w:eastAsia="仿宋_GB2312" w:hAnsi="楷体" w:cs="仿宋_GB2312" w:hint="eastAsia"/>
          <w:b/>
          <w:bCs/>
          <w:color w:val="000000"/>
          <w:sz w:val="36"/>
          <w:szCs w:val="36"/>
          <w:shd w:val="clear" w:color="auto" w:fill="FFFFFF"/>
        </w:rPr>
        <w:t>、就业救助。</w:t>
      </w:r>
      <w:r w:rsidRPr="00AC0A68">
        <w:rPr>
          <w:rFonts w:ascii="仿宋_GB2312" w:eastAsia="仿宋_GB2312" w:hAnsi="仿宋" w:cs="仿宋_GB2312" w:hint="eastAsia"/>
          <w:b/>
          <w:bCs/>
          <w:color w:val="000000"/>
          <w:sz w:val="36"/>
          <w:szCs w:val="36"/>
          <w:shd w:val="clear" w:color="auto" w:fill="FFFFFF"/>
        </w:rPr>
        <w:t>对符合条件的困难失业人</w:t>
      </w:r>
      <w:r>
        <w:rPr>
          <w:rFonts w:ascii="仿宋_GB2312" w:eastAsia="仿宋_GB2312" w:hAnsi="仿宋" w:cs="仿宋_GB2312" w:hint="eastAsia"/>
          <w:b/>
          <w:bCs/>
          <w:color w:val="000000"/>
          <w:sz w:val="36"/>
          <w:szCs w:val="36"/>
          <w:shd w:val="clear" w:color="auto" w:fill="FFFFFF"/>
        </w:rPr>
        <w:t>员</w:t>
      </w:r>
      <w:r w:rsidRPr="00AC0A68">
        <w:rPr>
          <w:rFonts w:ascii="仿宋_GB2312" w:eastAsia="仿宋_GB2312" w:hAnsi="仿宋" w:cs="仿宋_GB2312" w:hint="eastAsia"/>
          <w:b/>
          <w:bCs/>
          <w:color w:val="000000"/>
          <w:sz w:val="36"/>
          <w:szCs w:val="36"/>
          <w:shd w:val="clear" w:color="auto" w:fill="FFFFFF"/>
        </w:rPr>
        <w:t>，从就业资金中给予不超过当月城市低保</w:t>
      </w:r>
      <w:r w:rsidRPr="00AC0A68">
        <w:rPr>
          <w:rFonts w:ascii="仿宋_GB2312" w:eastAsia="仿宋_GB2312" w:hAnsi="仿宋" w:cs="仿宋_GB2312"/>
          <w:b/>
          <w:bCs/>
          <w:color w:val="000000"/>
          <w:sz w:val="36"/>
          <w:szCs w:val="36"/>
          <w:shd w:val="clear" w:color="auto" w:fill="FFFFFF"/>
        </w:rPr>
        <w:t>6</w:t>
      </w:r>
      <w:r w:rsidRPr="00AC0A68">
        <w:rPr>
          <w:rFonts w:ascii="仿宋_GB2312" w:eastAsia="仿宋_GB2312" w:hAnsi="仿宋" w:cs="仿宋_GB2312" w:hint="eastAsia"/>
          <w:b/>
          <w:bCs/>
          <w:color w:val="000000"/>
          <w:sz w:val="36"/>
          <w:szCs w:val="36"/>
          <w:shd w:val="clear" w:color="auto" w:fill="FFFFFF"/>
        </w:rPr>
        <w:t>倍的一次性临时生活补助；对贫困劳动力外出就业稳定</w:t>
      </w:r>
      <w:r w:rsidRPr="00AC0A68">
        <w:rPr>
          <w:rFonts w:ascii="仿宋_GB2312" w:eastAsia="仿宋_GB2312" w:hAnsi="仿宋" w:cs="仿宋_GB2312"/>
          <w:b/>
          <w:bCs/>
          <w:color w:val="000000"/>
          <w:sz w:val="36"/>
          <w:szCs w:val="36"/>
          <w:shd w:val="clear" w:color="auto" w:fill="FFFFFF"/>
        </w:rPr>
        <w:t>6</w:t>
      </w:r>
      <w:r w:rsidRPr="00AC0A68">
        <w:rPr>
          <w:rFonts w:ascii="仿宋_GB2312" w:eastAsia="仿宋_GB2312" w:hAnsi="仿宋" w:cs="仿宋_GB2312" w:hint="eastAsia"/>
          <w:b/>
          <w:bCs/>
          <w:color w:val="000000"/>
          <w:sz w:val="36"/>
          <w:szCs w:val="36"/>
          <w:shd w:val="clear" w:color="auto" w:fill="FFFFFF"/>
        </w:rPr>
        <w:t>个月以上的，按</w:t>
      </w:r>
      <w:r w:rsidRPr="00AC0A68">
        <w:rPr>
          <w:rFonts w:ascii="仿宋_GB2312" w:eastAsia="仿宋_GB2312" w:hAnsi="仿宋" w:cs="仿宋_GB2312"/>
          <w:b/>
          <w:bCs/>
          <w:color w:val="000000"/>
          <w:sz w:val="36"/>
          <w:szCs w:val="36"/>
          <w:shd w:val="clear" w:color="auto" w:fill="FFFFFF"/>
        </w:rPr>
        <w:t>300</w:t>
      </w:r>
      <w:r w:rsidRPr="00AC0A68">
        <w:rPr>
          <w:rFonts w:ascii="仿宋_GB2312" w:eastAsia="仿宋_GB2312" w:hAnsi="仿宋" w:cs="仿宋_GB2312" w:hint="eastAsia"/>
          <w:b/>
          <w:bCs/>
          <w:color w:val="000000"/>
          <w:sz w:val="36"/>
          <w:szCs w:val="36"/>
          <w:shd w:val="clear" w:color="auto" w:fill="FFFFFF"/>
        </w:rPr>
        <w:t>元</w:t>
      </w:r>
      <w:r w:rsidRPr="00AC0A68">
        <w:rPr>
          <w:rFonts w:ascii="仿宋_GB2312" w:eastAsia="仿宋_GB2312" w:hAnsi="仿宋" w:cs="仿宋_GB2312"/>
          <w:b/>
          <w:bCs/>
          <w:color w:val="000000"/>
          <w:sz w:val="36"/>
          <w:szCs w:val="36"/>
          <w:shd w:val="clear" w:color="auto" w:fill="FFFFFF"/>
        </w:rPr>
        <w:t>/</w:t>
      </w:r>
      <w:r w:rsidRPr="00AC0A68">
        <w:rPr>
          <w:rFonts w:ascii="仿宋_GB2312" w:eastAsia="仿宋_GB2312" w:hAnsi="仿宋" w:cs="仿宋_GB2312" w:hint="eastAsia"/>
          <w:b/>
          <w:bCs/>
          <w:color w:val="000000"/>
          <w:sz w:val="36"/>
          <w:szCs w:val="36"/>
          <w:shd w:val="clear" w:color="auto" w:fill="FFFFFF"/>
        </w:rPr>
        <w:t>人的标准给予一次性求职创业补贴；对劳动密集型企业和中小微企业吸纳登记失业人员稳定就业</w:t>
      </w:r>
      <w:r w:rsidRPr="00AC0A68">
        <w:rPr>
          <w:rFonts w:ascii="仿宋_GB2312" w:eastAsia="仿宋_GB2312" w:hAnsi="仿宋" w:cs="仿宋_GB2312"/>
          <w:b/>
          <w:bCs/>
          <w:color w:val="000000"/>
          <w:sz w:val="36"/>
          <w:szCs w:val="36"/>
          <w:shd w:val="clear" w:color="auto" w:fill="FFFFFF"/>
        </w:rPr>
        <w:t>1</w:t>
      </w:r>
      <w:r w:rsidRPr="00AC0A68">
        <w:rPr>
          <w:rFonts w:ascii="仿宋_GB2312" w:eastAsia="仿宋_GB2312" w:hAnsi="仿宋" w:cs="仿宋_GB2312" w:hint="eastAsia"/>
          <w:b/>
          <w:bCs/>
          <w:color w:val="000000"/>
          <w:sz w:val="36"/>
          <w:szCs w:val="36"/>
          <w:shd w:val="clear" w:color="auto" w:fill="FFFFFF"/>
        </w:rPr>
        <w:t>年以上并按规定缴纳社会保险的，按每人</w:t>
      </w:r>
      <w:r w:rsidRPr="00AC0A68">
        <w:rPr>
          <w:rFonts w:ascii="仿宋_GB2312" w:eastAsia="仿宋_GB2312" w:hAnsi="仿宋" w:cs="仿宋_GB2312"/>
          <w:b/>
          <w:bCs/>
          <w:color w:val="000000"/>
          <w:sz w:val="36"/>
          <w:szCs w:val="36"/>
          <w:shd w:val="clear" w:color="auto" w:fill="FFFFFF"/>
        </w:rPr>
        <w:t>1000</w:t>
      </w:r>
      <w:r w:rsidRPr="00AC0A68">
        <w:rPr>
          <w:rFonts w:ascii="仿宋_GB2312" w:eastAsia="仿宋_GB2312" w:hAnsi="仿宋" w:cs="仿宋_GB2312" w:hint="eastAsia"/>
          <w:b/>
          <w:bCs/>
          <w:color w:val="000000"/>
          <w:sz w:val="36"/>
          <w:szCs w:val="36"/>
          <w:shd w:val="clear" w:color="auto" w:fill="FFFFFF"/>
        </w:rPr>
        <w:t>元的标准给予一次性岗位补贴。</w:t>
      </w:r>
      <w:r w:rsidRPr="00AC0A68">
        <w:rPr>
          <w:rFonts w:ascii="仿宋_GB2312" w:eastAsia="仿宋_GB2312" w:hAnsi="仿宋" w:cs="仿宋_GB2312"/>
          <w:b/>
          <w:bCs/>
          <w:color w:val="000000"/>
          <w:sz w:val="36"/>
          <w:szCs w:val="36"/>
          <w:shd w:val="clear" w:color="auto" w:fill="FFFFFF"/>
        </w:rPr>
        <w:t>2017</w:t>
      </w:r>
      <w:r w:rsidRPr="00AC0A68">
        <w:rPr>
          <w:rFonts w:ascii="仿宋_GB2312" w:eastAsia="仿宋_GB2312" w:hAnsi="仿宋" w:cs="仿宋_GB2312" w:hint="eastAsia"/>
          <w:b/>
          <w:bCs/>
          <w:color w:val="000000"/>
          <w:sz w:val="36"/>
          <w:szCs w:val="36"/>
          <w:shd w:val="clear" w:color="auto" w:fill="FFFFFF"/>
        </w:rPr>
        <w:t>年以来，累计帮助</w:t>
      </w:r>
      <w:r w:rsidRPr="00AC0A68">
        <w:rPr>
          <w:rFonts w:ascii="仿宋_GB2312" w:eastAsia="仿宋_GB2312" w:hAnsi="仿宋" w:cs="仿宋_GB2312"/>
          <w:b/>
          <w:bCs/>
          <w:color w:val="000000"/>
          <w:sz w:val="36"/>
          <w:szCs w:val="36"/>
          <w:shd w:val="clear" w:color="auto" w:fill="FFFFFF"/>
        </w:rPr>
        <w:t>34.03</w:t>
      </w:r>
      <w:r w:rsidRPr="00AC0A68">
        <w:rPr>
          <w:rFonts w:ascii="仿宋_GB2312" w:eastAsia="仿宋_GB2312" w:hAnsi="仿宋" w:cs="仿宋_GB2312" w:hint="eastAsia"/>
          <w:b/>
          <w:bCs/>
          <w:color w:val="000000"/>
          <w:sz w:val="36"/>
          <w:szCs w:val="36"/>
          <w:shd w:val="clear" w:color="auto" w:fill="FFFFFF"/>
        </w:rPr>
        <w:t>万名就业困难人员实现就业；帮扶</w:t>
      </w:r>
      <w:r w:rsidRPr="00AC0A68">
        <w:rPr>
          <w:rFonts w:ascii="仿宋_GB2312" w:eastAsia="仿宋_GB2312" w:hAnsi="仿宋" w:cs="仿宋_GB2312"/>
          <w:b/>
          <w:bCs/>
          <w:color w:val="000000"/>
          <w:sz w:val="36"/>
          <w:szCs w:val="36"/>
          <w:shd w:val="clear" w:color="auto" w:fill="FFFFFF"/>
        </w:rPr>
        <w:t>1469</w:t>
      </w:r>
      <w:r w:rsidRPr="00AC0A68">
        <w:rPr>
          <w:rFonts w:ascii="仿宋_GB2312" w:eastAsia="仿宋_GB2312" w:hAnsi="仿宋" w:cs="仿宋_GB2312" w:hint="eastAsia"/>
          <w:b/>
          <w:bCs/>
          <w:color w:val="000000"/>
          <w:sz w:val="36"/>
          <w:szCs w:val="36"/>
          <w:shd w:val="clear" w:color="auto" w:fill="FFFFFF"/>
        </w:rPr>
        <w:t>户城镇零就业家庭每户至少</w:t>
      </w:r>
      <w:r w:rsidRPr="00AC0A68">
        <w:rPr>
          <w:rFonts w:ascii="仿宋_GB2312" w:eastAsia="仿宋_GB2312" w:hAnsi="仿宋" w:cs="仿宋_GB2312"/>
          <w:b/>
          <w:bCs/>
          <w:color w:val="000000"/>
          <w:sz w:val="36"/>
          <w:szCs w:val="36"/>
          <w:shd w:val="clear" w:color="auto" w:fill="FFFFFF"/>
        </w:rPr>
        <w:t>1</w:t>
      </w:r>
      <w:r w:rsidRPr="00AC0A68">
        <w:rPr>
          <w:rFonts w:ascii="仿宋_GB2312" w:eastAsia="仿宋_GB2312" w:hAnsi="仿宋" w:cs="仿宋_GB2312" w:hint="eastAsia"/>
          <w:b/>
          <w:bCs/>
          <w:color w:val="000000"/>
          <w:sz w:val="36"/>
          <w:szCs w:val="36"/>
          <w:shd w:val="clear" w:color="auto" w:fill="FFFFFF"/>
        </w:rPr>
        <w:t>人实现就业，持续保持零就业家庭动态清零。</w:t>
      </w:r>
    </w:p>
    <w:p w:rsidR="00ED673F" w:rsidRPr="00AC0A68" w:rsidRDefault="00ED673F" w:rsidP="001D3AEA">
      <w:pPr>
        <w:pStyle w:val="NormalWeb"/>
        <w:spacing w:before="0" w:beforeAutospacing="0" w:after="0" w:afterAutospacing="0" w:line="600" w:lineRule="exact"/>
        <w:ind w:firstLineChars="200" w:firstLine="31680"/>
        <w:jc w:val="both"/>
        <w:rPr>
          <w:rFonts w:ascii="仿宋_GB2312" w:eastAsia="仿宋_GB2312" w:hAnsi="仿宋" w:cs="Times New Roman"/>
          <w:b/>
          <w:bCs/>
          <w:color w:val="000000"/>
          <w:sz w:val="36"/>
          <w:szCs w:val="36"/>
          <w:shd w:val="clear" w:color="auto" w:fill="FFFFFF"/>
        </w:rPr>
      </w:pPr>
      <w:r w:rsidRPr="00AC0A68">
        <w:rPr>
          <w:rFonts w:ascii="仿宋_GB2312" w:eastAsia="仿宋_GB2312" w:hAnsi="楷体" w:cs="仿宋_GB2312"/>
          <w:b/>
          <w:bCs/>
          <w:color w:val="000000"/>
          <w:sz w:val="36"/>
          <w:szCs w:val="36"/>
          <w:shd w:val="clear" w:color="auto" w:fill="FFFFFF"/>
        </w:rPr>
        <w:t>8</w:t>
      </w:r>
      <w:r w:rsidRPr="00AC0A68">
        <w:rPr>
          <w:rFonts w:ascii="仿宋_GB2312" w:eastAsia="仿宋_GB2312" w:hAnsi="楷体" w:cs="仿宋_GB2312" w:hint="eastAsia"/>
          <w:b/>
          <w:bCs/>
          <w:color w:val="000000"/>
          <w:sz w:val="36"/>
          <w:szCs w:val="36"/>
          <w:shd w:val="clear" w:color="auto" w:fill="FFFFFF"/>
        </w:rPr>
        <w:t>、临时救助。</w:t>
      </w:r>
      <w:r w:rsidRPr="00AC0A68">
        <w:rPr>
          <w:rFonts w:ascii="仿宋_GB2312" w:eastAsia="仿宋_GB2312" w:hAnsi="仿宋" w:cs="仿宋_GB2312"/>
          <w:b/>
          <w:bCs/>
          <w:color w:val="000000"/>
          <w:sz w:val="36"/>
          <w:szCs w:val="36"/>
          <w:shd w:val="clear" w:color="auto" w:fill="FFFFFF"/>
        </w:rPr>
        <w:t>2017</w:t>
      </w:r>
      <w:r w:rsidRPr="00AC0A68">
        <w:rPr>
          <w:rFonts w:ascii="仿宋_GB2312" w:eastAsia="仿宋_GB2312" w:hAnsi="仿宋" w:cs="仿宋_GB2312" w:hint="eastAsia"/>
          <w:b/>
          <w:bCs/>
          <w:color w:val="000000"/>
          <w:sz w:val="36"/>
          <w:szCs w:val="36"/>
          <w:shd w:val="clear" w:color="auto" w:fill="FFFFFF"/>
        </w:rPr>
        <w:t>年以来，累计支出临时救助资金</w:t>
      </w:r>
      <w:r w:rsidRPr="00AC0A68">
        <w:rPr>
          <w:rFonts w:ascii="仿宋_GB2312" w:eastAsia="仿宋_GB2312" w:hAnsi="仿宋" w:cs="仿宋_GB2312"/>
          <w:b/>
          <w:bCs/>
          <w:color w:val="000000"/>
          <w:sz w:val="36"/>
          <w:szCs w:val="36"/>
          <w:shd w:val="clear" w:color="auto" w:fill="FFFFFF"/>
        </w:rPr>
        <w:t>25.5</w:t>
      </w:r>
      <w:r w:rsidRPr="00AC0A68">
        <w:rPr>
          <w:rFonts w:ascii="仿宋_GB2312" w:eastAsia="仿宋_GB2312" w:hAnsi="仿宋" w:cs="仿宋_GB2312" w:hint="eastAsia"/>
          <w:b/>
          <w:bCs/>
          <w:color w:val="000000"/>
          <w:sz w:val="36"/>
          <w:szCs w:val="36"/>
          <w:shd w:val="clear" w:color="auto" w:fill="FFFFFF"/>
        </w:rPr>
        <w:t>亿元，救助</w:t>
      </w:r>
      <w:r w:rsidRPr="00AC0A68">
        <w:rPr>
          <w:rFonts w:ascii="仿宋_GB2312" w:eastAsia="仿宋_GB2312" w:hAnsi="仿宋" w:cs="仿宋_GB2312"/>
          <w:b/>
          <w:bCs/>
          <w:color w:val="000000"/>
          <w:sz w:val="36"/>
          <w:szCs w:val="36"/>
          <w:shd w:val="clear" w:color="auto" w:fill="FFFFFF"/>
        </w:rPr>
        <w:t>273</w:t>
      </w:r>
      <w:r w:rsidRPr="00AC0A68">
        <w:rPr>
          <w:rFonts w:ascii="仿宋_GB2312" w:eastAsia="仿宋_GB2312" w:hAnsi="仿宋" w:cs="仿宋_GB2312" w:hint="eastAsia"/>
          <w:b/>
          <w:bCs/>
          <w:color w:val="000000"/>
          <w:sz w:val="36"/>
          <w:szCs w:val="36"/>
          <w:shd w:val="clear" w:color="auto" w:fill="FFFFFF"/>
        </w:rPr>
        <w:t>万人次；临时救助标准达到</w:t>
      </w:r>
      <w:r w:rsidRPr="00AC0A68">
        <w:rPr>
          <w:rFonts w:ascii="仿宋_GB2312" w:eastAsia="仿宋_GB2312" w:hAnsi="仿宋" w:cs="仿宋_GB2312"/>
          <w:b/>
          <w:bCs/>
          <w:color w:val="000000"/>
          <w:sz w:val="36"/>
          <w:szCs w:val="36"/>
          <w:shd w:val="clear" w:color="auto" w:fill="FFFFFF"/>
        </w:rPr>
        <w:t>1022</w:t>
      </w:r>
      <w:r w:rsidRPr="00AC0A68">
        <w:rPr>
          <w:rFonts w:ascii="仿宋_GB2312" w:eastAsia="仿宋_GB2312" w:hAnsi="仿宋" w:cs="仿宋_GB2312" w:hint="eastAsia"/>
          <w:b/>
          <w:bCs/>
          <w:color w:val="000000"/>
          <w:sz w:val="36"/>
          <w:szCs w:val="36"/>
          <w:shd w:val="clear" w:color="auto" w:fill="FFFFFF"/>
        </w:rPr>
        <w:t>元</w:t>
      </w:r>
      <w:r w:rsidRPr="00AC0A68">
        <w:rPr>
          <w:rFonts w:ascii="仿宋_GB2312" w:eastAsia="仿宋_GB2312" w:hAnsi="仿宋" w:cs="仿宋_GB2312"/>
          <w:b/>
          <w:bCs/>
          <w:color w:val="000000"/>
          <w:sz w:val="36"/>
          <w:szCs w:val="36"/>
          <w:shd w:val="clear" w:color="auto" w:fill="FFFFFF"/>
        </w:rPr>
        <w:t>/</w:t>
      </w:r>
      <w:r w:rsidRPr="00AC0A68">
        <w:rPr>
          <w:rFonts w:ascii="仿宋_GB2312" w:eastAsia="仿宋_GB2312" w:hAnsi="仿宋" w:cs="仿宋_GB2312" w:hint="eastAsia"/>
          <w:b/>
          <w:bCs/>
          <w:color w:val="000000"/>
          <w:sz w:val="36"/>
          <w:szCs w:val="36"/>
          <w:shd w:val="clear" w:color="auto" w:fill="FFFFFF"/>
        </w:rPr>
        <w:t>人次，较</w:t>
      </w:r>
      <w:r w:rsidRPr="00AC0A68">
        <w:rPr>
          <w:rFonts w:ascii="仿宋_GB2312" w:eastAsia="仿宋_GB2312" w:hAnsi="仿宋" w:cs="仿宋_GB2312"/>
          <w:b/>
          <w:bCs/>
          <w:color w:val="000000"/>
          <w:sz w:val="36"/>
          <w:szCs w:val="36"/>
          <w:shd w:val="clear" w:color="auto" w:fill="FFFFFF"/>
        </w:rPr>
        <w:t>2017</w:t>
      </w:r>
      <w:r w:rsidRPr="00AC0A68">
        <w:rPr>
          <w:rFonts w:ascii="仿宋_GB2312" w:eastAsia="仿宋_GB2312" w:hAnsi="仿宋" w:cs="仿宋_GB2312" w:hint="eastAsia"/>
          <w:b/>
          <w:bCs/>
          <w:color w:val="000000"/>
          <w:sz w:val="36"/>
          <w:szCs w:val="36"/>
          <w:shd w:val="clear" w:color="auto" w:fill="FFFFFF"/>
        </w:rPr>
        <w:t>年提高</w:t>
      </w:r>
      <w:r w:rsidRPr="00AC0A68">
        <w:rPr>
          <w:rFonts w:ascii="仿宋_GB2312" w:eastAsia="仿宋_GB2312" w:hAnsi="仿宋" w:cs="仿宋_GB2312"/>
          <w:b/>
          <w:bCs/>
          <w:color w:val="000000"/>
          <w:sz w:val="36"/>
          <w:szCs w:val="36"/>
          <w:shd w:val="clear" w:color="auto" w:fill="FFFFFF"/>
        </w:rPr>
        <w:t>17%</w:t>
      </w:r>
      <w:r w:rsidRPr="00AC0A68">
        <w:rPr>
          <w:rFonts w:ascii="仿宋_GB2312" w:eastAsia="仿宋_GB2312" w:hAnsi="仿宋" w:cs="仿宋_GB2312" w:hint="eastAsia"/>
          <w:b/>
          <w:bCs/>
          <w:color w:val="000000"/>
          <w:sz w:val="36"/>
          <w:szCs w:val="36"/>
          <w:shd w:val="clear" w:color="auto" w:fill="FFFFFF"/>
        </w:rPr>
        <w:t>。累计支出流浪乞讨人员救助资金</w:t>
      </w:r>
      <w:r w:rsidRPr="00AC0A68">
        <w:rPr>
          <w:rFonts w:ascii="仿宋_GB2312" w:eastAsia="仿宋_GB2312" w:hAnsi="仿宋" w:cs="仿宋_GB2312"/>
          <w:b/>
          <w:bCs/>
          <w:color w:val="000000"/>
          <w:sz w:val="36"/>
          <w:szCs w:val="36"/>
          <w:shd w:val="clear" w:color="auto" w:fill="FFFFFF"/>
        </w:rPr>
        <w:t>6</w:t>
      </w:r>
      <w:r w:rsidRPr="00AC0A68">
        <w:rPr>
          <w:rFonts w:ascii="仿宋_GB2312" w:eastAsia="仿宋_GB2312" w:hAnsi="仿宋" w:cs="仿宋_GB2312" w:hint="eastAsia"/>
          <w:b/>
          <w:bCs/>
          <w:color w:val="000000"/>
          <w:sz w:val="36"/>
          <w:szCs w:val="36"/>
          <w:shd w:val="clear" w:color="auto" w:fill="FFFFFF"/>
        </w:rPr>
        <w:t>亿元，救助</w:t>
      </w:r>
      <w:r w:rsidRPr="00AC0A68">
        <w:rPr>
          <w:rFonts w:ascii="仿宋_GB2312" w:eastAsia="仿宋_GB2312" w:hAnsi="仿宋" w:cs="仿宋_GB2312"/>
          <w:b/>
          <w:bCs/>
          <w:color w:val="000000"/>
          <w:sz w:val="36"/>
          <w:szCs w:val="36"/>
          <w:shd w:val="clear" w:color="auto" w:fill="FFFFFF"/>
        </w:rPr>
        <w:t>45</w:t>
      </w:r>
      <w:r w:rsidRPr="00AC0A68">
        <w:rPr>
          <w:rFonts w:ascii="仿宋_GB2312" w:eastAsia="仿宋_GB2312" w:hAnsi="仿宋" w:cs="仿宋_GB2312" w:hint="eastAsia"/>
          <w:b/>
          <w:bCs/>
          <w:color w:val="000000"/>
          <w:sz w:val="36"/>
          <w:szCs w:val="36"/>
          <w:shd w:val="clear" w:color="auto" w:fill="FFFFFF"/>
        </w:rPr>
        <w:t>万人次。</w:t>
      </w:r>
    </w:p>
    <w:p w:rsidR="00ED673F" w:rsidRDefault="00ED673F" w:rsidP="00CD00F8">
      <w:pPr>
        <w:pStyle w:val="NormalWeb"/>
        <w:spacing w:before="0" w:beforeAutospacing="0" w:after="0" w:afterAutospacing="0" w:line="600" w:lineRule="exact"/>
        <w:jc w:val="both"/>
        <w:rPr>
          <w:rFonts w:ascii="仿宋_GB2312" w:eastAsia="仿宋_GB2312" w:hAnsi="仿宋" w:cs="Times New Roman"/>
          <w:b/>
          <w:bCs/>
          <w:color w:val="000000"/>
          <w:sz w:val="36"/>
          <w:szCs w:val="36"/>
          <w:shd w:val="clear" w:color="auto" w:fill="FFFFFF"/>
        </w:rPr>
      </w:pPr>
      <w:r w:rsidRPr="00AC0A68">
        <w:rPr>
          <w:rFonts w:ascii="仿宋_GB2312" w:eastAsia="仿宋_GB2312" w:hAnsi="楷体" w:cs="仿宋_GB2312"/>
          <w:b/>
          <w:bCs/>
          <w:color w:val="000000"/>
          <w:sz w:val="36"/>
          <w:szCs w:val="36"/>
          <w:shd w:val="clear" w:color="auto" w:fill="FFFFFF"/>
        </w:rPr>
        <w:t>9</w:t>
      </w:r>
      <w:r w:rsidRPr="00AC0A68">
        <w:rPr>
          <w:rFonts w:ascii="仿宋_GB2312" w:eastAsia="仿宋_GB2312" w:hAnsi="楷体" w:cs="仿宋_GB2312" w:hint="eastAsia"/>
          <w:b/>
          <w:bCs/>
          <w:color w:val="000000"/>
          <w:sz w:val="36"/>
          <w:szCs w:val="36"/>
          <w:shd w:val="clear" w:color="auto" w:fill="FFFFFF"/>
        </w:rPr>
        <w:t>、社会力量。</w:t>
      </w:r>
      <w:r w:rsidRPr="00AC0A68">
        <w:rPr>
          <w:rFonts w:ascii="仿宋_GB2312" w:eastAsia="仿宋_GB2312" w:hAnsi="仿宋" w:cs="仿宋_GB2312"/>
          <w:b/>
          <w:bCs/>
          <w:color w:val="000000"/>
          <w:sz w:val="36"/>
          <w:szCs w:val="36"/>
          <w:shd w:val="clear" w:color="auto" w:fill="FFFFFF"/>
        </w:rPr>
        <w:t>2017</w:t>
      </w:r>
      <w:r w:rsidRPr="00AC0A68">
        <w:rPr>
          <w:rFonts w:ascii="仿宋_GB2312" w:eastAsia="仿宋_GB2312" w:hAnsi="仿宋" w:cs="仿宋_GB2312" w:hint="eastAsia"/>
          <w:b/>
          <w:bCs/>
          <w:color w:val="000000"/>
          <w:sz w:val="36"/>
          <w:szCs w:val="36"/>
          <w:shd w:val="clear" w:color="auto" w:fill="FFFFFF"/>
        </w:rPr>
        <w:t>年以来，累计引导</w:t>
      </w:r>
      <w:r w:rsidRPr="00AC0A68">
        <w:rPr>
          <w:rFonts w:ascii="仿宋_GB2312" w:eastAsia="仿宋_GB2312" w:hAnsi="仿宋" w:cs="仿宋_GB2312"/>
          <w:b/>
          <w:bCs/>
          <w:color w:val="000000"/>
          <w:sz w:val="36"/>
          <w:szCs w:val="36"/>
          <w:shd w:val="clear" w:color="auto" w:fill="FFFFFF"/>
        </w:rPr>
        <w:t>5000</w:t>
      </w:r>
      <w:r w:rsidRPr="00AC0A68">
        <w:rPr>
          <w:rFonts w:ascii="仿宋_GB2312" w:eastAsia="仿宋_GB2312" w:hAnsi="仿宋" w:cs="仿宋_GB2312" w:hint="eastAsia"/>
          <w:b/>
          <w:bCs/>
          <w:color w:val="000000"/>
          <w:sz w:val="36"/>
          <w:szCs w:val="36"/>
          <w:shd w:val="clear" w:color="auto" w:fill="FFFFFF"/>
        </w:rPr>
        <w:t>多家社会组织参与脱贫攻坚，累计捐赠款物</w:t>
      </w:r>
      <w:r w:rsidRPr="00AC0A68">
        <w:rPr>
          <w:rFonts w:ascii="仿宋_GB2312" w:eastAsia="仿宋_GB2312" w:hAnsi="仿宋" w:cs="仿宋_GB2312"/>
          <w:b/>
          <w:bCs/>
          <w:color w:val="000000"/>
          <w:sz w:val="36"/>
          <w:szCs w:val="36"/>
          <w:shd w:val="clear" w:color="auto" w:fill="FFFFFF"/>
        </w:rPr>
        <w:t>10</w:t>
      </w:r>
      <w:r w:rsidRPr="00AC0A68">
        <w:rPr>
          <w:rFonts w:ascii="仿宋_GB2312" w:eastAsia="仿宋_GB2312" w:hAnsi="仿宋" w:cs="仿宋_GB2312" w:hint="eastAsia"/>
          <w:b/>
          <w:bCs/>
          <w:color w:val="000000"/>
          <w:sz w:val="36"/>
          <w:szCs w:val="36"/>
          <w:shd w:val="clear" w:color="auto" w:fill="FFFFFF"/>
        </w:rPr>
        <w:t>多亿元，帮扶贫困家庭</w:t>
      </w:r>
      <w:r w:rsidRPr="00AC0A68">
        <w:rPr>
          <w:rFonts w:ascii="仿宋_GB2312" w:eastAsia="仿宋_GB2312" w:hAnsi="仿宋" w:cs="仿宋_GB2312"/>
          <w:b/>
          <w:bCs/>
          <w:color w:val="000000"/>
          <w:sz w:val="36"/>
          <w:szCs w:val="36"/>
          <w:shd w:val="clear" w:color="auto" w:fill="FFFFFF"/>
        </w:rPr>
        <w:t>50</w:t>
      </w:r>
      <w:r w:rsidRPr="00AC0A68">
        <w:rPr>
          <w:rFonts w:ascii="仿宋_GB2312" w:eastAsia="仿宋_GB2312" w:hAnsi="仿宋" w:cs="仿宋_GB2312" w:hint="eastAsia"/>
          <w:b/>
          <w:bCs/>
          <w:color w:val="000000"/>
          <w:sz w:val="36"/>
          <w:szCs w:val="36"/>
          <w:shd w:val="clear" w:color="auto" w:fill="FFFFFF"/>
        </w:rPr>
        <w:t>多万户次；筹集慈善款物</w:t>
      </w:r>
      <w:r>
        <w:rPr>
          <w:rFonts w:ascii="仿宋_GB2312" w:eastAsia="仿宋_GB2312" w:hAnsi="仿宋" w:cs="仿宋_GB2312"/>
          <w:b/>
          <w:bCs/>
          <w:color w:val="000000"/>
          <w:sz w:val="36"/>
          <w:szCs w:val="36"/>
          <w:shd w:val="clear" w:color="auto" w:fill="FFFFFF"/>
        </w:rPr>
        <w:t>10</w:t>
      </w:r>
      <w:r w:rsidRPr="00AC0A68">
        <w:rPr>
          <w:rFonts w:ascii="仿宋_GB2312" w:eastAsia="仿宋_GB2312" w:hAnsi="仿宋" w:cs="仿宋_GB2312" w:hint="eastAsia"/>
          <w:b/>
          <w:bCs/>
          <w:color w:val="000000"/>
          <w:sz w:val="36"/>
          <w:szCs w:val="36"/>
          <w:shd w:val="clear" w:color="auto" w:fill="FFFFFF"/>
        </w:rPr>
        <w:t>多亿元，救助全省困难群众</w:t>
      </w:r>
      <w:r w:rsidRPr="00AC0A68">
        <w:rPr>
          <w:rFonts w:ascii="仿宋_GB2312" w:eastAsia="仿宋_GB2312" w:hAnsi="仿宋" w:cs="仿宋_GB2312"/>
          <w:b/>
          <w:bCs/>
          <w:color w:val="000000"/>
          <w:sz w:val="36"/>
          <w:szCs w:val="36"/>
          <w:shd w:val="clear" w:color="auto" w:fill="FFFFFF"/>
        </w:rPr>
        <w:t>100</w:t>
      </w:r>
      <w:r>
        <w:rPr>
          <w:rFonts w:ascii="仿宋_GB2312" w:eastAsia="仿宋_GB2312" w:hAnsi="仿宋" w:cs="仿宋_GB2312" w:hint="eastAsia"/>
          <w:b/>
          <w:bCs/>
          <w:color w:val="000000"/>
          <w:sz w:val="36"/>
          <w:szCs w:val="36"/>
          <w:shd w:val="clear" w:color="auto" w:fill="FFFFFF"/>
        </w:rPr>
        <w:t>多万人次</w:t>
      </w:r>
      <w:r w:rsidRPr="00AC0A68">
        <w:rPr>
          <w:rFonts w:ascii="仿宋_GB2312" w:eastAsia="仿宋_GB2312" w:hAnsi="仿宋" w:cs="仿宋_GB2312" w:hint="eastAsia"/>
          <w:b/>
          <w:bCs/>
          <w:color w:val="000000"/>
          <w:sz w:val="36"/>
          <w:szCs w:val="36"/>
          <w:shd w:val="clear" w:color="auto" w:fill="FFFFFF"/>
        </w:rPr>
        <w:t>。</w:t>
      </w:r>
      <w:r w:rsidRPr="00AC0A68">
        <w:rPr>
          <w:rFonts w:ascii="仿宋_GB2312" w:eastAsia="仿宋_GB2312" w:hAnsi="仿宋" w:cs="仿宋_GB2312"/>
          <w:b/>
          <w:bCs/>
          <w:color w:val="000000"/>
          <w:sz w:val="36"/>
          <w:szCs w:val="36"/>
          <w:shd w:val="clear" w:color="auto" w:fill="FFFFFF"/>
        </w:rPr>
        <w:t>2017</w:t>
      </w:r>
      <w:r w:rsidRPr="00AC0A68">
        <w:rPr>
          <w:rFonts w:ascii="仿宋_GB2312" w:eastAsia="仿宋_GB2312" w:hAnsi="仿宋" w:cs="仿宋_GB2312" w:hint="eastAsia"/>
          <w:b/>
          <w:bCs/>
          <w:color w:val="000000"/>
          <w:sz w:val="36"/>
          <w:szCs w:val="36"/>
          <w:shd w:val="clear" w:color="auto" w:fill="FFFFFF"/>
        </w:rPr>
        <w:t>年以来，引进价值约</w:t>
      </w:r>
      <w:r w:rsidRPr="00AC0A68">
        <w:rPr>
          <w:rFonts w:ascii="仿宋_GB2312" w:eastAsia="仿宋_GB2312" w:hAnsi="仿宋" w:cs="仿宋_GB2312"/>
          <w:b/>
          <w:bCs/>
          <w:color w:val="000000"/>
          <w:sz w:val="36"/>
          <w:szCs w:val="36"/>
          <w:shd w:val="clear" w:color="auto" w:fill="FFFFFF"/>
        </w:rPr>
        <w:t>10</w:t>
      </w:r>
      <w:r w:rsidRPr="00AC0A68">
        <w:rPr>
          <w:rFonts w:ascii="仿宋_GB2312" w:eastAsia="仿宋_GB2312" w:hAnsi="仿宋" w:cs="仿宋_GB2312" w:hint="eastAsia"/>
          <w:b/>
          <w:bCs/>
          <w:color w:val="000000"/>
          <w:sz w:val="36"/>
          <w:szCs w:val="36"/>
          <w:shd w:val="clear" w:color="auto" w:fill="FFFFFF"/>
        </w:rPr>
        <w:t>亿元的药品，向贫困肿瘤病患者免费发放</w:t>
      </w:r>
      <w:r>
        <w:rPr>
          <w:rFonts w:ascii="仿宋_GB2312" w:eastAsia="仿宋_GB2312" w:hAnsi="仿宋" w:cs="仿宋_GB2312" w:hint="eastAsia"/>
          <w:b/>
          <w:bCs/>
          <w:color w:val="000000"/>
          <w:sz w:val="36"/>
          <w:szCs w:val="36"/>
          <w:shd w:val="clear" w:color="auto" w:fill="FFFFFF"/>
        </w:rPr>
        <w:t>。</w:t>
      </w:r>
    </w:p>
    <w:p w:rsidR="00ED673F" w:rsidRPr="00AC0A68" w:rsidRDefault="00ED673F" w:rsidP="001D3AEA">
      <w:pPr>
        <w:pStyle w:val="NormalWeb"/>
        <w:spacing w:before="0" w:beforeAutospacing="0" w:after="0" w:afterAutospacing="0" w:line="600" w:lineRule="exact"/>
        <w:ind w:firstLineChars="196" w:firstLine="31680"/>
        <w:jc w:val="both"/>
        <w:rPr>
          <w:rStyle w:val="bjh-p"/>
          <w:rFonts w:ascii="黑体" w:eastAsia="黑体" w:hAnsi="黑体" w:cs="Times New Roman"/>
          <w:b/>
          <w:bCs/>
          <w:color w:val="000000"/>
          <w:sz w:val="36"/>
          <w:szCs w:val="36"/>
        </w:rPr>
      </w:pPr>
      <w:r w:rsidRPr="00AC0A68">
        <w:rPr>
          <w:rStyle w:val="bjh-p"/>
          <w:rFonts w:ascii="黑体" w:eastAsia="黑体" w:hAnsi="黑体" w:cs="黑体" w:hint="eastAsia"/>
          <w:b/>
          <w:bCs/>
          <w:color w:val="000000"/>
          <w:sz w:val="36"/>
          <w:szCs w:val="36"/>
        </w:rPr>
        <w:t>三、城乡低保救助标准和救助水平：</w:t>
      </w:r>
    </w:p>
    <w:p w:rsidR="00ED673F" w:rsidRPr="00AC0A68" w:rsidRDefault="00ED673F" w:rsidP="001D3AEA">
      <w:pPr>
        <w:pStyle w:val="NormalWeb"/>
        <w:spacing w:before="0" w:beforeAutospacing="0" w:after="0" w:afterAutospacing="0" w:line="600" w:lineRule="exact"/>
        <w:ind w:firstLineChars="200" w:firstLine="31680"/>
        <w:jc w:val="both"/>
        <w:rPr>
          <w:rStyle w:val="bjh-p"/>
          <w:rFonts w:ascii="仿宋_GB2312" w:eastAsia="仿宋_GB2312" w:hAnsi="仿宋" w:cs="Times New Roman"/>
          <w:b/>
          <w:bCs/>
          <w:color w:val="000000"/>
          <w:sz w:val="36"/>
          <w:szCs w:val="36"/>
        </w:rPr>
      </w:pPr>
      <w:r w:rsidRPr="00AC0A68">
        <w:rPr>
          <w:rStyle w:val="bjh-p"/>
          <w:rFonts w:ascii="仿宋_GB2312" w:eastAsia="仿宋_GB2312" w:hAnsi="仿宋" w:cs="仿宋_GB2312" w:hint="eastAsia"/>
          <w:b/>
          <w:bCs/>
          <w:color w:val="000000"/>
          <w:sz w:val="36"/>
          <w:szCs w:val="36"/>
        </w:rPr>
        <w:t>救助标准是指申请低保的家庭是否纳入低保的门槛线，凡是家庭人均收入低于这条门槛线，且家庭财产符合低保条件的家庭就可以纳入低保；救助水平是指已纳入低保的家庭，实际领取到的资金（救助水平</w:t>
      </w:r>
      <w:r w:rsidRPr="00AC0A68">
        <w:rPr>
          <w:rStyle w:val="bjh-p"/>
          <w:rFonts w:ascii="仿宋_GB2312" w:eastAsia="仿宋_GB2312" w:hAnsi="仿宋" w:cs="仿宋_GB2312"/>
          <w:b/>
          <w:bCs/>
          <w:color w:val="000000"/>
          <w:sz w:val="36"/>
          <w:szCs w:val="36"/>
        </w:rPr>
        <w:t>=</w:t>
      </w:r>
      <w:r w:rsidRPr="00AC0A68">
        <w:rPr>
          <w:rStyle w:val="bjh-p"/>
          <w:rFonts w:ascii="仿宋_GB2312" w:eastAsia="仿宋_GB2312" w:hAnsi="仿宋" w:cs="仿宋_GB2312" w:hint="eastAsia"/>
          <w:b/>
          <w:bCs/>
          <w:color w:val="000000"/>
          <w:sz w:val="36"/>
          <w:szCs w:val="36"/>
        </w:rPr>
        <w:t>低保标准</w:t>
      </w:r>
      <w:r w:rsidRPr="00AC0A68">
        <w:rPr>
          <w:rStyle w:val="bjh-p"/>
          <w:rFonts w:ascii="仿宋_GB2312" w:eastAsia="仿宋_GB2312" w:hAnsi="仿宋" w:cs="仿宋_GB2312"/>
          <w:b/>
          <w:bCs/>
          <w:color w:val="000000"/>
          <w:sz w:val="36"/>
          <w:szCs w:val="36"/>
        </w:rPr>
        <w:t>-</w:t>
      </w:r>
      <w:r w:rsidRPr="00AC0A68">
        <w:rPr>
          <w:rStyle w:val="bjh-p"/>
          <w:rFonts w:ascii="仿宋_GB2312" w:eastAsia="仿宋_GB2312" w:hAnsi="仿宋" w:cs="仿宋_GB2312" w:hint="eastAsia"/>
          <w:b/>
          <w:bCs/>
          <w:color w:val="000000"/>
          <w:sz w:val="36"/>
          <w:szCs w:val="36"/>
        </w:rPr>
        <w:t>低保家庭人均收入）。</w:t>
      </w:r>
    </w:p>
    <w:p w:rsidR="00ED673F" w:rsidRPr="00AC0A68" w:rsidRDefault="00ED673F" w:rsidP="001D3AEA">
      <w:pPr>
        <w:pStyle w:val="NormalWeb"/>
        <w:spacing w:before="0" w:beforeAutospacing="0" w:after="0" w:afterAutospacing="0" w:line="600" w:lineRule="exact"/>
        <w:ind w:firstLineChars="200" w:firstLine="31680"/>
        <w:jc w:val="both"/>
        <w:rPr>
          <w:rStyle w:val="bjh-p"/>
          <w:rFonts w:ascii="黑体" w:eastAsia="黑体" w:hAnsi="黑体" w:cs="Times New Roman"/>
          <w:b/>
          <w:bCs/>
          <w:color w:val="000000"/>
          <w:sz w:val="36"/>
          <w:szCs w:val="36"/>
        </w:rPr>
      </w:pPr>
      <w:r w:rsidRPr="00AC0A68">
        <w:rPr>
          <w:rStyle w:val="bjh-p"/>
          <w:rFonts w:ascii="黑体" w:eastAsia="黑体" w:hAnsi="黑体" w:cs="黑体" w:hint="eastAsia"/>
          <w:b/>
          <w:bCs/>
          <w:color w:val="000000"/>
          <w:sz w:val="36"/>
          <w:szCs w:val="36"/>
        </w:rPr>
        <w:t>四、“光明行、甜蜜行、希望行、农技行、牵手行”五个专项行动：</w:t>
      </w:r>
    </w:p>
    <w:p w:rsidR="00ED673F" w:rsidRPr="00AC0A68" w:rsidRDefault="00ED673F" w:rsidP="001D3AEA">
      <w:pPr>
        <w:pStyle w:val="NormalWeb"/>
        <w:spacing w:before="0" w:beforeAutospacing="0" w:after="0" w:afterAutospacing="0" w:line="600" w:lineRule="exact"/>
        <w:ind w:firstLineChars="200" w:firstLine="31680"/>
        <w:jc w:val="both"/>
        <w:rPr>
          <w:rStyle w:val="bjh-p"/>
          <w:rFonts w:ascii="仿宋_GB2312" w:eastAsia="仿宋_GB2312" w:hAnsi="仿宋" w:cs="仿宋_GB2312"/>
          <w:b/>
          <w:bCs/>
          <w:color w:val="000000"/>
          <w:sz w:val="36"/>
          <w:szCs w:val="36"/>
        </w:rPr>
      </w:pPr>
      <w:r w:rsidRPr="00AC0A68">
        <w:rPr>
          <w:rStyle w:val="bjh-p"/>
          <w:rFonts w:ascii="仿宋_GB2312" w:eastAsia="仿宋_GB2312" w:hAnsi="仿宋" w:cs="仿宋_GB2312" w:hint="eastAsia"/>
          <w:b/>
          <w:bCs/>
          <w:color w:val="000000"/>
          <w:sz w:val="36"/>
          <w:szCs w:val="36"/>
        </w:rPr>
        <w:t>由湖南省民政厅社会组织管理局组织实施。“光明行”以贫困村中白内障患者为义诊对象；“甜蜜行”以贫困村中糖尿病患者为义诊对象，开展科普宣传、送医送药、免费体检等；“希望行”以资助建档立卡贫困学生为主要帮扶对象，给学生发放校服、体育器材等；“农技行”为农户种植、养殖、加工提供技术、培训等，专家指导服务，分配农用物资，帮助贫困户增收；“牵手行”</w:t>
      </w:r>
      <w:r>
        <w:rPr>
          <w:rStyle w:val="bjh-p"/>
          <w:rFonts w:ascii="仿宋_GB2312" w:eastAsia="仿宋_GB2312" w:hAnsi="仿宋" w:cs="仿宋_GB2312" w:hint="eastAsia"/>
          <w:b/>
          <w:bCs/>
          <w:color w:val="000000"/>
          <w:sz w:val="36"/>
          <w:szCs w:val="36"/>
        </w:rPr>
        <w:t>指</w:t>
      </w:r>
      <w:r w:rsidRPr="00AC0A68">
        <w:rPr>
          <w:rStyle w:val="bjh-p"/>
          <w:rFonts w:ascii="仿宋_GB2312" w:eastAsia="仿宋_GB2312" w:hAnsi="仿宋" w:cs="仿宋_GB2312" w:hint="eastAsia"/>
          <w:b/>
          <w:bCs/>
          <w:color w:val="000000"/>
          <w:sz w:val="36"/>
          <w:szCs w:val="36"/>
        </w:rPr>
        <w:t>社会组织会员单位走访慰问贫困户。</w:t>
      </w:r>
      <w:r w:rsidRPr="00AC0A68">
        <w:rPr>
          <w:rStyle w:val="bjh-p"/>
          <w:rFonts w:ascii="仿宋_GB2312" w:eastAsia="仿宋_GB2312" w:hAnsi="仿宋" w:cs="仿宋_GB2312"/>
          <w:b/>
          <w:bCs/>
          <w:color w:val="000000"/>
          <w:sz w:val="36"/>
          <w:szCs w:val="36"/>
        </w:rPr>
        <w:t xml:space="preserve"> </w:t>
      </w:r>
    </w:p>
    <w:p w:rsidR="00ED673F" w:rsidRPr="00AC0A68" w:rsidRDefault="00ED673F" w:rsidP="001D3AEA">
      <w:pPr>
        <w:pStyle w:val="NormalWeb"/>
        <w:spacing w:before="0" w:beforeAutospacing="0" w:after="0" w:afterAutospacing="0" w:line="600" w:lineRule="exact"/>
        <w:ind w:firstLineChars="200" w:firstLine="31680"/>
        <w:jc w:val="both"/>
        <w:rPr>
          <w:rStyle w:val="bjh-p"/>
          <w:rFonts w:hAnsi="仿宋" w:cs="Times New Roman"/>
          <w:b/>
          <w:bCs/>
          <w:color w:val="000000"/>
          <w:sz w:val="36"/>
          <w:szCs w:val="36"/>
        </w:rPr>
      </w:pPr>
      <w:r w:rsidRPr="00AC0A68">
        <w:rPr>
          <w:rStyle w:val="bjh-p"/>
          <w:rFonts w:ascii="黑体" w:eastAsia="黑体" w:hAnsi="黑体" w:cs="黑体" w:hint="eastAsia"/>
          <w:b/>
          <w:bCs/>
          <w:color w:val="000000"/>
          <w:sz w:val="36"/>
          <w:szCs w:val="36"/>
        </w:rPr>
        <w:t>五、社会救助信息化“五纵五横”布局：</w:t>
      </w:r>
    </w:p>
    <w:p w:rsidR="00ED673F" w:rsidRPr="00AC0A68" w:rsidRDefault="00ED673F" w:rsidP="000F5A05">
      <w:pPr>
        <w:pStyle w:val="NormalWeb"/>
        <w:spacing w:before="0" w:beforeAutospacing="0" w:after="0" w:afterAutospacing="0" w:line="600" w:lineRule="exact"/>
        <w:ind w:firstLineChars="200" w:firstLine="31680"/>
        <w:jc w:val="both"/>
        <w:rPr>
          <w:rStyle w:val="bjh-p"/>
          <w:rFonts w:ascii="仿宋_GB2312" w:eastAsia="仿宋_GB2312" w:hAnsi="黑体" w:cs="Times New Roman"/>
          <w:b/>
          <w:bCs/>
          <w:color w:val="000000"/>
          <w:sz w:val="36"/>
          <w:szCs w:val="36"/>
        </w:rPr>
      </w:pPr>
      <w:r w:rsidRPr="00AC0A68">
        <w:rPr>
          <w:rStyle w:val="bjh-p"/>
          <w:rFonts w:ascii="仿宋_GB2312" w:eastAsia="仿宋_GB2312" w:hAnsi="仿宋" w:cs="仿宋_GB2312" w:hint="eastAsia"/>
          <w:b/>
          <w:bCs/>
          <w:color w:val="000000"/>
          <w:sz w:val="36"/>
          <w:szCs w:val="36"/>
        </w:rPr>
        <w:t>“五纵”是指城乡低保信息管理系统、特困人员信息管理系统、社会救助兜底保障对象信息管理系统、临时救助信息管理系统、特困供养机构信息管理系统。“五横”是指居民家庭经济状况核对信息平台、低保家庭经济状况异动预警信息平台、社会救助数据集中平台、社会救助业务管理服务平台、乡镇（街道）</w:t>
      </w:r>
      <w:r w:rsidRPr="00AC0A68">
        <w:rPr>
          <w:rStyle w:val="bjh-p"/>
          <w:rFonts w:ascii="仿宋_GB2312" w:eastAsia="仿宋_GB2312" w:hAnsi="仿宋" w:cs="仿宋_GB2312"/>
          <w:b/>
          <w:bCs/>
          <w:color w:val="000000"/>
          <w:sz w:val="36"/>
          <w:szCs w:val="36"/>
        </w:rPr>
        <w:t xml:space="preserve"> </w:t>
      </w:r>
      <w:r w:rsidRPr="00AC0A68">
        <w:rPr>
          <w:rStyle w:val="bjh-p"/>
          <w:rFonts w:ascii="仿宋_GB2312" w:eastAsia="仿宋_GB2312" w:hAnsi="仿宋" w:cs="仿宋_GB2312" w:hint="eastAsia"/>
          <w:b/>
          <w:bCs/>
          <w:color w:val="000000"/>
          <w:sz w:val="36"/>
          <w:szCs w:val="36"/>
        </w:rPr>
        <w:t>“一门受理、协同办理”平台。</w:t>
      </w:r>
    </w:p>
    <w:sectPr w:rsidR="00ED673F" w:rsidRPr="00AC0A68" w:rsidSect="001F1ABC">
      <w:footerReference w:type="default" r:id="rId6"/>
      <w:pgSz w:w="11907" w:h="16838" w:code="9"/>
      <w:pgMar w:top="1440" w:right="1797" w:bottom="1440" w:left="1797" w:header="0" w:footer="1418" w:gutter="0"/>
      <w:cols w:space="0"/>
      <w:docGrid w:type="linesAndChars" w:linePitch="579" w:charSpace="-84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73F" w:rsidRDefault="00ED673F">
      <w:pPr>
        <w:rPr>
          <w:rFonts w:cs="Times New Roman"/>
        </w:rPr>
      </w:pPr>
      <w:r>
        <w:rPr>
          <w:rFonts w:cs="Times New Roman"/>
        </w:rPr>
        <w:separator/>
      </w:r>
    </w:p>
  </w:endnote>
  <w:endnote w:type="continuationSeparator" w:id="1">
    <w:p w:rsidR="00ED673F" w:rsidRDefault="00ED673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altName w:val="微软雅黑"/>
    <w:panose1 w:val="00000000000000000000"/>
    <w:charset w:val="86"/>
    <w:family w:val="auto"/>
    <w:notTrueType/>
    <w:pitch w:val="default"/>
    <w:sig w:usb0="00000001" w:usb1="080E0000" w:usb2="00000010" w:usb3="00000000" w:csb0="00040000" w:csb1="00000000"/>
  </w:font>
  <w:font w:name="仿宋">
    <w:altName w:val="微软雅黑"/>
    <w:panose1 w:val="00000000000000000000"/>
    <w:charset w:val="86"/>
    <w:family w:val="auto"/>
    <w:notTrueType/>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Open Sans">
    <w:panose1 w:val="00000000000000000000"/>
    <w:charset w:val="00"/>
    <w:family w:val="swiss"/>
    <w:notTrueType/>
    <w:pitch w:val="variable"/>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73F" w:rsidRPr="00CD233F" w:rsidRDefault="00ED673F" w:rsidP="005724E7">
    <w:pPr>
      <w:pStyle w:val="Footer"/>
      <w:framePr w:wrap="auto" w:vAnchor="text" w:hAnchor="margin" w:xAlign="outside" w:y="1"/>
      <w:rPr>
        <w:rStyle w:val="PageNumber"/>
        <w:rFonts w:ascii="Times New Roman" w:hAnsi="Times New Roman" w:cs="Times New Roman"/>
      </w:rPr>
    </w:pPr>
    <w:r w:rsidRPr="00CD233F">
      <w:rPr>
        <w:rStyle w:val="PageNumber"/>
        <w:rFonts w:ascii="Times New Roman" w:hAnsi="Times New Roman" w:cs="Times New Roman"/>
      </w:rPr>
      <w:fldChar w:fldCharType="begin"/>
    </w:r>
    <w:r w:rsidRPr="00CD233F">
      <w:rPr>
        <w:rStyle w:val="PageNumber"/>
        <w:rFonts w:ascii="Times New Roman" w:hAnsi="Times New Roman" w:cs="Times New Roman"/>
      </w:rPr>
      <w:instrText xml:space="preserve">PAGE  </w:instrText>
    </w:r>
    <w:r w:rsidRPr="00CD233F">
      <w:rPr>
        <w:rStyle w:val="PageNumber"/>
        <w:rFonts w:ascii="Times New Roman" w:hAnsi="Times New Roman" w:cs="Times New Roman"/>
      </w:rPr>
      <w:fldChar w:fldCharType="separate"/>
    </w:r>
    <w:r>
      <w:rPr>
        <w:rStyle w:val="PageNumber"/>
        <w:rFonts w:ascii="Times New Roman" w:hAnsi="Times New Roman" w:cs="Times New Roman"/>
        <w:noProof/>
      </w:rPr>
      <w:t>8</w:t>
    </w:r>
    <w:r w:rsidRPr="00CD233F">
      <w:rPr>
        <w:rStyle w:val="PageNumber"/>
        <w:rFonts w:ascii="Times New Roman" w:hAnsi="Times New Roman" w:cs="Times New Roman"/>
      </w:rPr>
      <w:fldChar w:fldCharType="end"/>
    </w:r>
  </w:p>
  <w:p w:rsidR="00ED673F" w:rsidRPr="001F1ABC" w:rsidRDefault="00ED673F" w:rsidP="005724E7">
    <w:pPr>
      <w:pStyle w:val="Footer"/>
      <w:ind w:right="360" w:firstLine="360"/>
      <w:jc w:val="right"/>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73F" w:rsidRDefault="00ED673F">
      <w:pPr>
        <w:rPr>
          <w:rFonts w:cs="Times New Roman"/>
        </w:rPr>
      </w:pPr>
      <w:r>
        <w:rPr>
          <w:rFonts w:cs="Times New Roman"/>
        </w:rPr>
        <w:separator/>
      </w:r>
    </w:p>
  </w:footnote>
  <w:footnote w:type="continuationSeparator" w:id="1">
    <w:p w:rsidR="00ED673F" w:rsidRDefault="00ED673F">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58"/>
  <w:drawingGridVerticalSpacing w:val="579"/>
  <w:displayHorizontalDrawingGridEvery w:val="0"/>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2DC5B69"/>
    <w:rsid w:val="00017170"/>
    <w:rsid w:val="00030F34"/>
    <w:rsid w:val="00050851"/>
    <w:rsid w:val="00051C15"/>
    <w:rsid w:val="00053020"/>
    <w:rsid w:val="0005324B"/>
    <w:rsid w:val="0005496C"/>
    <w:rsid w:val="00060577"/>
    <w:rsid w:val="00060A4F"/>
    <w:rsid w:val="00063F09"/>
    <w:rsid w:val="00077C0A"/>
    <w:rsid w:val="000841C3"/>
    <w:rsid w:val="000851BB"/>
    <w:rsid w:val="00091233"/>
    <w:rsid w:val="00091737"/>
    <w:rsid w:val="00096417"/>
    <w:rsid w:val="000A093B"/>
    <w:rsid w:val="000A2AC8"/>
    <w:rsid w:val="000A6567"/>
    <w:rsid w:val="000A67A6"/>
    <w:rsid w:val="000B272A"/>
    <w:rsid w:val="000B69FC"/>
    <w:rsid w:val="000B7F71"/>
    <w:rsid w:val="000D0B0B"/>
    <w:rsid w:val="000D46BB"/>
    <w:rsid w:val="000D630C"/>
    <w:rsid w:val="000E1C28"/>
    <w:rsid w:val="000F5A05"/>
    <w:rsid w:val="000F79CE"/>
    <w:rsid w:val="00102AA4"/>
    <w:rsid w:val="00120EF0"/>
    <w:rsid w:val="00124990"/>
    <w:rsid w:val="001359EA"/>
    <w:rsid w:val="001404C8"/>
    <w:rsid w:val="0014179C"/>
    <w:rsid w:val="00141E7C"/>
    <w:rsid w:val="00142E80"/>
    <w:rsid w:val="00153A71"/>
    <w:rsid w:val="001569E8"/>
    <w:rsid w:val="00160B5C"/>
    <w:rsid w:val="0017306B"/>
    <w:rsid w:val="00176350"/>
    <w:rsid w:val="00181DFD"/>
    <w:rsid w:val="00182176"/>
    <w:rsid w:val="00190163"/>
    <w:rsid w:val="00194025"/>
    <w:rsid w:val="0019422B"/>
    <w:rsid w:val="001B05B8"/>
    <w:rsid w:val="001B17D6"/>
    <w:rsid w:val="001B2319"/>
    <w:rsid w:val="001B728A"/>
    <w:rsid w:val="001C1A51"/>
    <w:rsid w:val="001C2252"/>
    <w:rsid w:val="001D105F"/>
    <w:rsid w:val="001D2292"/>
    <w:rsid w:val="001D3AEA"/>
    <w:rsid w:val="001D3E3C"/>
    <w:rsid w:val="001D5666"/>
    <w:rsid w:val="001E2551"/>
    <w:rsid w:val="001F1ABC"/>
    <w:rsid w:val="001F2EDE"/>
    <w:rsid w:val="001F3EA7"/>
    <w:rsid w:val="001F4BEA"/>
    <w:rsid w:val="002022BB"/>
    <w:rsid w:val="00214EB5"/>
    <w:rsid w:val="00227E8E"/>
    <w:rsid w:val="002408A2"/>
    <w:rsid w:val="0024702F"/>
    <w:rsid w:val="002471E7"/>
    <w:rsid w:val="002511FE"/>
    <w:rsid w:val="00254A0F"/>
    <w:rsid w:val="00256261"/>
    <w:rsid w:val="0027685D"/>
    <w:rsid w:val="00276EF5"/>
    <w:rsid w:val="00281AE7"/>
    <w:rsid w:val="00284A74"/>
    <w:rsid w:val="00284AB0"/>
    <w:rsid w:val="00290B3D"/>
    <w:rsid w:val="00292A71"/>
    <w:rsid w:val="002B43D6"/>
    <w:rsid w:val="002B6195"/>
    <w:rsid w:val="002D0CE5"/>
    <w:rsid w:val="002D46DD"/>
    <w:rsid w:val="002F26F1"/>
    <w:rsid w:val="0030323A"/>
    <w:rsid w:val="00303648"/>
    <w:rsid w:val="00307902"/>
    <w:rsid w:val="003129C4"/>
    <w:rsid w:val="003142AA"/>
    <w:rsid w:val="00327EA7"/>
    <w:rsid w:val="003547A9"/>
    <w:rsid w:val="0035507C"/>
    <w:rsid w:val="00363D1C"/>
    <w:rsid w:val="00380B60"/>
    <w:rsid w:val="003812BC"/>
    <w:rsid w:val="00386439"/>
    <w:rsid w:val="00386DA7"/>
    <w:rsid w:val="003C348E"/>
    <w:rsid w:val="003C377A"/>
    <w:rsid w:val="003E0805"/>
    <w:rsid w:val="003E61D3"/>
    <w:rsid w:val="003F5F71"/>
    <w:rsid w:val="004117DC"/>
    <w:rsid w:val="00416063"/>
    <w:rsid w:val="00423A4A"/>
    <w:rsid w:val="00431920"/>
    <w:rsid w:val="00442BEF"/>
    <w:rsid w:val="00447773"/>
    <w:rsid w:val="00457DD2"/>
    <w:rsid w:val="00472A55"/>
    <w:rsid w:val="00477244"/>
    <w:rsid w:val="00482881"/>
    <w:rsid w:val="004834AD"/>
    <w:rsid w:val="004A76FB"/>
    <w:rsid w:val="004B349F"/>
    <w:rsid w:val="004B57E9"/>
    <w:rsid w:val="004D11B9"/>
    <w:rsid w:val="004E705D"/>
    <w:rsid w:val="00504923"/>
    <w:rsid w:val="00505143"/>
    <w:rsid w:val="00505B1C"/>
    <w:rsid w:val="005122A5"/>
    <w:rsid w:val="0051584B"/>
    <w:rsid w:val="00517304"/>
    <w:rsid w:val="00527788"/>
    <w:rsid w:val="00534704"/>
    <w:rsid w:val="0053737B"/>
    <w:rsid w:val="00542353"/>
    <w:rsid w:val="00542D95"/>
    <w:rsid w:val="005448A9"/>
    <w:rsid w:val="00553FE9"/>
    <w:rsid w:val="00566863"/>
    <w:rsid w:val="005724E7"/>
    <w:rsid w:val="0057500F"/>
    <w:rsid w:val="00576A9E"/>
    <w:rsid w:val="0058185C"/>
    <w:rsid w:val="00581967"/>
    <w:rsid w:val="00590B06"/>
    <w:rsid w:val="005B24AC"/>
    <w:rsid w:val="005C57C3"/>
    <w:rsid w:val="005F00BA"/>
    <w:rsid w:val="005F336F"/>
    <w:rsid w:val="00614E47"/>
    <w:rsid w:val="00620D4C"/>
    <w:rsid w:val="00624917"/>
    <w:rsid w:val="006259D1"/>
    <w:rsid w:val="0063292D"/>
    <w:rsid w:val="00666A74"/>
    <w:rsid w:val="006746CB"/>
    <w:rsid w:val="00677D9D"/>
    <w:rsid w:val="006856BE"/>
    <w:rsid w:val="0069218A"/>
    <w:rsid w:val="00695EE6"/>
    <w:rsid w:val="006965D7"/>
    <w:rsid w:val="00696729"/>
    <w:rsid w:val="006A1A0A"/>
    <w:rsid w:val="006B6F91"/>
    <w:rsid w:val="006E0022"/>
    <w:rsid w:val="006E4DEB"/>
    <w:rsid w:val="006E6A7D"/>
    <w:rsid w:val="006F3B31"/>
    <w:rsid w:val="006F4659"/>
    <w:rsid w:val="006F56E9"/>
    <w:rsid w:val="00713D0A"/>
    <w:rsid w:val="00715715"/>
    <w:rsid w:val="00717A23"/>
    <w:rsid w:val="00721107"/>
    <w:rsid w:val="00744C62"/>
    <w:rsid w:val="00750670"/>
    <w:rsid w:val="00760839"/>
    <w:rsid w:val="00763F45"/>
    <w:rsid w:val="00772C6D"/>
    <w:rsid w:val="00782AE5"/>
    <w:rsid w:val="00794E21"/>
    <w:rsid w:val="007A4560"/>
    <w:rsid w:val="007B2B9E"/>
    <w:rsid w:val="007C05BA"/>
    <w:rsid w:val="007C2E76"/>
    <w:rsid w:val="007F037A"/>
    <w:rsid w:val="007F06E7"/>
    <w:rsid w:val="007F2962"/>
    <w:rsid w:val="007F5A97"/>
    <w:rsid w:val="007F72B1"/>
    <w:rsid w:val="00804939"/>
    <w:rsid w:val="00813768"/>
    <w:rsid w:val="00821B90"/>
    <w:rsid w:val="008229BB"/>
    <w:rsid w:val="00825385"/>
    <w:rsid w:val="008264C2"/>
    <w:rsid w:val="00837008"/>
    <w:rsid w:val="00840F43"/>
    <w:rsid w:val="00845D57"/>
    <w:rsid w:val="00850AA3"/>
    <w:rsid w:val="00861895"/>
    <w:rsid w:val="008721F5"/>
    <w:rsid w:val="008850BF"/>
    <w:rsid w:val="0089787E"/>
    <w:rsid w:val="008B37DB"/>
    <w:rsid w:val="008C71D1"/>
    <w:rsid w:val="008D0D13"/>
    <w:rsid w:val="008D6091"/>
    <w:rsid w:val="00906A90"/>
    <w:rsid w:val="00910D4B"/>
    <w:rsid w:val="00911E2F"/>
    <w:rsid w:val="00912998"/>
    <w:rsid w:val="00912CC8"/>
    <w:rsid w:val="009227D1"/>
    <w:rsid w:val="00930D13"/>
    <w:rsid w:val="009333A2"/>
    <w:rsid w:val="00934D95"/>
    <w:rsid w:val="0094244F"/>
    <w:rsid w:val="009472B4"/>
    <w:rsid w:val="009529E5"/>
    <w:rsid w:val="00960A0F"/>
    <w:rsid w:val="009619C7"/>
    <w:rsid w:val="00965953"/>
    <w:rsid w:val="00966201"/>
    <w:rsid w:val="00981B21"/>
    <w:rsid w:val="00987715"/>
    <w:rsid w:val="009929FC"/>
    <w:rsid w:val="00994BA4"/>
    <w:rsid w:val="009A27DE"/>
    <w:rsid w:val="009B50C2"/>
    <w:rsid w:val="009C2D71"/>
    <w:rsid w:val="009D378B"/>
    <w:rsid w:val="009E0ED0"/>
    <w:rsid w:val="009E4759"/>
    <w:rsid w:val="00A002BC"/>
    <w:rsid w:val="00A00CB6"/>
    <w:rsid w:val="00A109CF"/>
    <w:rsid w:val="00A109E3"/>
    <w:rsid w:val="00A24057"/>
    <w:rsid w:val="00A256E6"/>
    <w:rsid w:val="00A356BD"/>
    <w:rsid w:val="00A363EE"/>
    <w:rsid w:val="00A46586"/>
    <w:rsid w:val="00A46629"/>
    <w:rsid w:val="00A55E32"/>
    <w:rsid w:val="00A5663F"/>
    <w:rsid w:val="00A64CAA"/>
    <w:rsid w:val="00A65C39"/>
    <w:rsid w:val="00A772BA"/>
    <w:rsid w:val="00A87B00"/>
    <w:rsid w:val="00A97C7D"/>
    <w:rsid w:val="00AA39BD"/>
    <w:rsid w:val="00AA6954"/>
    <w:rsid w:val="00AB6EFE"/>
    <w:rsid w:val="00AC0A68"/>
    <w:rsid w:val="00AC3278"/>
    <w:rsid w:val="00AC71AB"/>
    <w:rsid w:val="00AF04AC"/>
    <w:rsid w:val="00AF273D"/>
    <w:rsid w:val="00AF4069"/>
    <w:rsid w:val="00B025D7"/>
    <w:rsid w:val="00B16EBE"/>
    <w:rsid w:val="00B336DC"/>
    <w:rsid w:val="00B3625A"/>
    <w:rsid w:val="00B40BE1"/>
    <w:rsid w:val="00B41FCD"/>
    <w:rsid w:val="00B50736"/>
    <w:rsid w:val="00B527CC"/>
    <w:rsid w:val="00B54F4E"/>
    <w:rsid w:val="00B65035"/>
    <w:rsid w:val="00B706AC"/>
    <w:rsid w:val="00B764C1"/>
    <w:rsid w:val="00B85A55"/>
    <w:rsid w:val="00B8616F"/>
    <w:rsid w:val="00B90F57"/>
    <w:rsid w:val="00B94A5F"/>
    <w:rsid w:val="00B95282"/>
    <w:rsid w:val="00BD3623"/>
    <w:rsid w:val="00BE3DAC"/>
    <w:rsid w:val="00BE76E2"/>
    <w:rsid w:val="00BF4008"/>
    <w:rsid w:val="00C11A40"/>
    <w:rsid w:val="00C12DCA"/>
    <w:rsid w:val="00C1641E"/>
    <w:rsid w:val="00C31194"/>
    <w:rsid w:val="00C33D24"/>
    <w:rsid w:val="00C34651"/>
    <w:rsid w:val="00C36BAE"/>
    <w:rsid w:val="00C535F9"/>
    <w:rsid w:val="00C650EB"/>
    <w:rsid w:val="00C66B37"/>
    <w:rsid w:val="00C72CB1"/>
    <w:rsid w:val="00C80233"/>
    <w:rsid w:val="00C81D22"/>
    <w:rsid w:val="00C92D63"/>
    <w:rsid w:val="00C931B8"/>
    <w:rsid w:val="00CB5117"/>
    <w:rsid w:val="00CC3C3F"/>
    <w:rsid w:val="00CC7C63"/>
    <w:rsid w:val="00CD00F8"/>
    <w:rsid w:val="00CD04AD"/>
    <w:rsid w:val="00CD233F"/>
    <w:rsid w:val="00CE10E7"/>
    <w:rsid w:val="00CE1EBD"/>
    <w:rsid w:val="00CF2305"/>
    <w:rsid w:val="00CF2AFA"/>
    <w:rsid w:val="00CF644B"/>
    <w:rsid w:val="00D04797"/>
    <w:rsid w:val="00D11EA2"/>
    <w:rsid w:val="00D12F3E"/>
    <w:rsid w:val="00D22BEF"/>
    <w:rsid w:val="00D23BBD"/>
    <w:rsid w:val="00D438E7"/>
    <w:rsid w:val="00D44A65"/>
    <w:rsid w:val="00D5240E"/>
    <w:rsid w:val="00D562F2"/>
    <w:rsid w:val="00D61F45"/>
    <w:rsid w:val="00D871F6"/>
    <w:rsid w:val="00D903CC"/>
    <w:rsid w:val="00D943C4"/>
    <w:rsid w:val="00D94B96"/>
    <w:rsid w:val="00D970EF"/>
    <w:rsid w:val="00D97C8D"/>
    <w:rsid w:val="00DA40DB"/>
    <w:rsid w:val="00DB1235"/>
    <w:rsid w:val="00DB703C"/>
    <w:rsid w:val="00DB7AD2"/>
    <w:rsid w:val="00DD3FE7"/>
    <w:rsid w:val="00DD44F5"/>
    <w:rsid w:val="00DD5219"/>
    <w:rsid w:val="00DE3779"/>
    <w:rsid w:val="00DF3E62"/>
    <w:rsid w:val="00DF632C"/>
    <w:rsid w:val="00E00DD9"/>
    <w:rsid w:val="00E00F4C"/>
    <w:rsid w:val="00E03525"/>
    <w:rsid w:val="00E20F4F"/>
    <w:rsid w:val="00E246A8"/>
    <w:rsid w:val="00E25F51"/>
    <w:rsid w:val="00E26A6C"/>
    <w:rsid w:val="00E33011"/>
    <w:rsid w:val="00E33434"/>
    <w:rsid w:val="00E33C6B"/>
    <w:rsid w:val="00E34DF8"/>
    <w:rsid w:val="00E4032B"/>
    <w:rsid w:val="00E513F6"/>
    <w:rsid w:val="00E5211F"/>
    <w:rsid w:val="00E63656"/>
    <w:rsid w:val="00E73EC3"/>
    <w:rsid w:val="00E7566F"/>
    <w:rsid w:val="00E960F1"/>
    <w:rsid w:val="00EA2A75"/>
    <w:rsid w:val="00EB2D46"/>
    <w:rsid w:val="00EC0972"/>
    <w:rsid w:val="00ED0D8B"/>
    <w:rsid w:val="00ED10BD"/>
    <w:rsid w:val="00ED1AEC"/>
    <w:rsid w:val="00ED673F"/>
    <w:rsid w:val="00F00D39"/>
    <w:rsid w:val="00F032B2"/>
    <w:rsid w:val="00F1201E"/>
    <w:rsid w:val="00F20528"/>
    <w:rsid w:val="00F22E23"/>
    <w:rsid w:val="00F30B51"/>
    <w:rsid w:val="00F41B4C"/>
    <w:rsid w:val="00F50171"/>
    <w:rsid w:val="00F81B87"/>
    <w:rsid w:val="00F86154"/>
    <w:rsid w:val="00F93ABB"/>
    <w:rsid w:val="00F94030"/>
    <w:rsid w:val="00FA1282"/>
    <w:rsid w:val="00FB79CD"/>
    <w:rsid w:val="00FC486D"/>
    <w:rsid w:val="00FC71C1"/>
    <w:rsid w:val="00FD2A9D"/>
    <w:rsid w:val="00FE335A"/>
    <w:rsid w:val="00FE44D7"/>
    <w:rsid w:val="00FF1089"/>
    <w:rsid w:val="00FF4EE5"/>
    <w:rsid w:val="00FF5C1B"/>
    <w:rsid w:val="02DC5B69"/>
    <w:rsid w:val="2E412948"/>
    <w:rsid w:val="56306DB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2B4"/>
    <w:pPr>
      <w:widowControl w:val="0"/>
      <w:jc w:val="both"/>
    </w:pPr>
    <w:rPr>
      <w:rFonts w:ascii="仿宋_GB2312" w:eastAsia="仿宋_GB2312" w:cs="仿宋_GB231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472B4"/>
    <w:pPr>
      <w:tabs>
        <w:tab w:val="center" w:pos="4153"/>
        <w:tab w:val="right" w:pos="8307"/>
      </w:tabs>
      <w:snapToGrid w:val="0"/>
      <w:jc w:val="left"/>
    </w:pPr>
    <w:rPr>
      <w:sz w:val="18"/>
      <w:szCs w:val="18"/>
    </w:rPr>
  </w:style>
  <w:style w:type="character" w:customStyle="1" w:styleId="FooterChar">
    <w:name w:val="Footer Char"/>
    <w:basedOn w:val="DefaultParagraphFont"/>
    <w:link w:val="Footer"/>
    <w:uiPriority w:val="99"/>
    <w:semiHidden/>
    <w:locked/>
    <w:rsid w:val="000841C3"/>
    <w:rPr>
      <w:rFonts w:ascii="仿宋_GB2312" w:eastAsia="仿宋_GB2312" w:cs="仿宋_GB2312"/>
      <w:sz w:val="18"/>
      <w:szCs w:val="18"/>
    </w:rPr>
  </w:style>
  <w:style w:type="character" w:styleId="PageNumber">
    <w:name w:val="page number"/>
    <w:basedOn w:val="DefaultParagraphFont"/>
    <w:uiPriority w:val="99"/>
    <w:rsid w:val="009472B4"/>
  </w:style>
  <w:style w:type="table" w:styleId="TableGrid">
    <w:name w:val="Table Grid"/>
    <w:basedOn w:val="TableNormal"/>
    <w:uiPriority w:val="99"/>
    <w:rsid w:val="009472B4"/>
    <w:pPr>
      <w:widowControl w:val="0"/>
      <w:jc w:val="both"/>
    </w:pPr>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正文 A"/>
    <w:uiPriority w:val="99"/>
    <w:rsid w:val="009472B4"/>
    <w:pPr>
      <w:widowControl w:val="0"/>
      <w:jc w:val="both"/>
    </w:pPr>
    <w:rPr>
      <w:rFonts w:eastAsia="仿宋_GB2312" w:cs="Calibri"/>
      <w:color w:val="000000"/>
      <w:szCs w:val="21"/>
      <w:u w:color="000000"/>
    </w:rPr>
  </w:style>
  <w:style w:type="paragraph" w:styleId="Header">
    <w:name w:val="header"/>
    <w:basedOn w:val="Normal"/>
    <w:link w:val="HeaderChar"/>
    <w:uiPriority w:val="99"/>
    <w:rsid w:val="00934D9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934D95"/>
    <w:rPr>
      <w:rFonts w:ascii="仿宋_GB2312" w:eastAsia="仿宋_GB2312" w:hAnsi="Calibri" w:cs="仿宋_GB2312"/>
      <w:kern w:val="2"/>
      <w:sz w:val="18"/>
      <w:szCs w:val="18"/>
    </w:rPr>
  </w:style>
  <w:style w:type="paragraph" w:styleId="ListParagraph">
    <w:name w:val="List Paragraph"/>
    <w:basedOn w:val="Normal"/>
    <w:uiPriority w:val="99"/>
    <w:qFormat/>
    <w:rsid w:val="00527788"/>
    <w:pPr>
      <w:ind w:firstLineChars="200" w:firstLine="420"/>
    </w:pPr>
  </w:style>
  <w:style w:type="paragraph" w:styleId="BalloonText">
    <w:name w:val="Balloon Text"/>
    <w:basedOn w:val="Normal"/>
    <w:link w:val="BalloonTextChar"/>
    <w:uiPriority w:val="99"/>
    <w:semiHidden/>
    <w:rsid w:val="001E2551"/>
    <w:rPr>
      <w:sz w:val="18"/>
      <w:szCs w:val="18"/>
    </w:rPr>
  </w:style>
  <w:style w:type="character" w:customStyle="1" w:styleId="BalloonTextChar">
    <w:name w:val="Balloon Text Char"/>
    <w:basedOn w:val="DefaultParagraphFont"/>
    <w:link w:val="BalloonText"/>
    <w:uiPriority w:val="99"/>
    <w:locked/>
    <w:rsid w:val="001E2551"/>
    <w:rPr>
      <w:rFonts w:ascii="仿宋_GB2312" w:eastAsia="仿宋_GB2312" w:hAnsi="Calibri" w:cs="仿宋_GB2312"/>
      <w:kern w:val="2"/>
      <w:sz w:val="18"/>
      <w:szCs w:val="18"/>
    </w:rPr>
  </w:style>
  <w:style w:type="character" w:styleId="Emphasis">
    <w:name w:val="Emphasis"/>
    <w:basedOn w:val="DefaultParagraphFont"/>
    <w:uiPriority w:val="99"/>
    <w:qFormat/>
    <w:locked/>
    <w:rsid w:val="00E00F4C"/>
    <w:rPr>
      <w:i/>
      <w:iCs/>
    </w:rPr>
  </w:style>
  <w:style w:type="paragraph" w:styleId="NormalWeb">
    <w:name w:val="Normal (Web)"/>
    <w:basedOn w:val="Normal"/>
    <w:uiPriority w:val="99"/>
    <w:locked/>
    <w:rsid w:val="002D0CE5"/>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DefaultParagraphFont"/>
    <w:uiPriority w:val="99"/>
    <w:rsid w:val="002D0CE5"/>
  </w:style>
  <w:style w:type="paragraph" w:styleId="PlainText">
    <w:name w:val="Plain Text"/>
    <w:basedOn w:val="Normal"/>
    <w:link w:val="PlainTextChar"/>
    <w:uiPriority w:val="99"/>
    <w:locked/>
    <w:rsid w:val="001F1ABC"/>
    <w:rPr>
      <w:rFonts w:ascii="宋体" w:eastAsia="宋体" w:hAnsi="Courier New" w:cs="宋体"/>
      <w:sz w:val="21"/>
      <w:szCs w:val="21"/>
    </w:rPr>
  </w:style>
  <w:style w:type="character" w:customStyle="1" w:styleId="PlainTextChar">
    <w:name w:val="Plain Text Char"/>
    <w:basedOn w:val="DefaultParagraphFont"/>
    <w:link w:val="PlainText"/>
    <w:uiPriority w:val="99"/>
    <w:semiHidden/>
    <w:locked/>
    <w:rsid w:val="00DD44F5"/>
    <w:rPr>
      <w:rFonts w:ascii="宋体" w:hAnsi="Courier New" w:cs="宋体"/>
      <w:sz w:val="21"/>
      <w:szCs w:val="21"/>
    </w:rPr>
  </w:style>
  <w:style w:type="paragraph" w:customStyle="1" w:styleId="CharChar">
    <w:name w:val="Char Char"/>
    <w:basedOn w:val="Normal"/>
    <w:uiPriority w:val="99"/>
    <w:rsid w:val="001F1ABC"/>
    <w:rPr>
      <w:rFonts w:ascii="Times New Roman" w:eastAsia="宋体" w:hAnsi="Times New Roman" w:cs="Times New Roman"/>
      <w:sz w:val="21"/>
      <w:szCs w:val="21"/>
    </w:rPr>
  </w:style>
</w:styles>
</file>

<file path=word/webSettings.xml><?xml version="1.0" encoding="utf-8"?>
<w:webSettings xmlns:r="http://schemas.openxmlformats.org/officeDocument/2006/relationships" xmlns:w="http://schemas.openxmlformats.org/wordprocessingml/2006/main">
  <w:divs>
    <w:div w:id="718558421">
      <w:marLeft w:val="0"/>
      <w:marRight w:val="0"/>
      <w:marTop w:val="0"/>
      <w:marBottom w:val="0"/>
      <w:divBdr>
        <w:top w:val="none" w:sz="0" w:space="0" w:color="auto"/>
        <w:left w:val="none" w:sz="0" w:space="0" w:color="auto"/>
        <w:bottom w:val="none" w:sz="0" w:space="0" w:color="auto"/>
        <w:right w:val="none" w:sz="0" w:space="0" w:color="auto"/>
      </w:divBdr>
    </w:div>
    <w:div w:id="7185584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TotalTime>
  <Pages>16</Pages>
  <Words>1077</Words>
  <Characters>6139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省十三届人大常委会</dc:title>
  <dc:subject/>
  <dc:creator>周爱荣/办公室/湖北省民政厅</dc:creator>
  <cp:keywords/>
  <dc:description/>
  <cp:lastModifiedBy>微软用户</cp:lastModifiedBy>
  <cp:revision>9</cp:revision>
  <cp:lastPrinted>2019-11-25T02:18:00Z</cp:lastPrinted>
  <dcterms:created xsi:type="dcterms:W3CDTF">2019-11-21T10:29:00Z</dcterms:created>
  <dcterms:modified xsi:type="dcterms:W3CDTF">2019-11-25T02:23:00Z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