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447" w:rsidRPr="00875BB2" w:rsidRDefault="005F4447" w:rsidP="00FF2A3F">
      <w:pPr>
        <w:spacing w:line="500" w:lineRule="exact"/>
        <w:rPr>
          <w:rFonts w:ascii="黑体" w:eastAsia="黑体" w:hAnsi="黑体" w:cs="Times New Roman"/>
          <w:b/>
          <w:bCs/>
          <w:spacing w:val="54"/>
          <w:sz w:val="28"/>
          <w:szCs w:val="28"/>
        </w:rPr>
      </w:pPr>
      <w:r w:rsidRPr="00875BB2">
        <w:rPr>
          <w:rFonts w:ascii="黑体" w:eastAsia="黑体" w:hAnsi="黑体" w:cs="黑体" w:hint="eastAsia"/>
          <w:b/>
          <w:bCs/>
          <w:spacing w:val="54"/>
          <w:sz w:val="28"/>
          <w:szCs w:val="28"/>
        </w:rPr>
        <w:t>省十三届人大常委会</w:t>
      </w:r>
    </w:p>
    <w:p w:rsidR="005F4447" w:rsidRPr="00875BB2" w:rsidRDefault="005F4447" w:rsidP="00FF2A3F">
      <w:pPr>
        <w:spacing w:line="500" w:lineRule="exact"/>
        <w:rPr>
          <w:rFonts w:ascii="黑体" w:eastAsia="黑体" w:hAnsi="黑体" w:cs="Times New Roman"/>
          <w:b/>
          <w:bCs/>
          <w:sz w:val="28"/>
          <w:szCs w:val="28"/>
        </w:rPr>
      </w:pPr>
      <w:r>
        <w:rPr>
          <w:rFonts w:ascii="黑体" w:eastAsia="黑体" w:hAnsi="黑体" w:cs="黑体" w:hint="eastAsia"/>
          <w:b/>
          <w:bCs/>
          <w:sz w:val="28"/>
          <w:szCs w:val="28"/>
        </w:rPr>
        <w:t>第十四次会议参阅资料之七</w:t>
      </w:r>
    </w:p>
    <w:p w:rsidR="005F4447" w:rsidRPr="001377B3" w:rsidRDefault="005F4447">
      <w:pPr>
        <w:spacing w:line="360" w:lineRule="auto"/>
        <w:rPr>
          <w:rFonts w:ascii="黑体" w:eastAsia="黑体" w:hAnsi="黑体" w:cs="Times New Roman"/>
          <w:b/>
          <w:bCs/>
          <w:sz w:val="52"/>
          <w:szCs w:val="52"/>
        </w:rPr>
      </w:pPr>
    </w:p>
    <w:p w:rsidR="005F4447" w:rsidRPr="001377B3" w:rsidRDefault="005F4447">
      <w:pPr>
        <w:spacing w:line="360" w:lineRule="auto"/>
        <w:jc w:val="center"/>
        <w:rPr>
          <w:rFonts w:ascii="创艺简标宋" w:eastAsia="创艺简标宋" w:hAnsi="黑体" w:cs="Times New Roman"/>
          <w:sz w:val="72"/>
          <w:szCs w:val="72"/>
        </w:rPr>
      </w:pPr>
      <w:r w:rsidRPr="001377B3">
        <w:rPr>
          <w:rFonts w:ascii="创艺简标宋" w:eastAsia="创艺简标宋" w:hAnsi="黑体" w:cs="创艺简标宋" w:hint="eastAsia"/>
          <w:sz w:val="72"/>
          <w:szCs w:val="72"/>
        </w:rPr>
        <w:t>《长沙市湿地保护条例》</w:t>
      </w:r>
    </w:p>
    <w:p w:rsidR="005F4447" w:rsidRPr="001377B3" w:rsidRDefault="005F4447">
      <w:pPr>
        <w:spacing w:line="360" w:lineRule="auto"/>
        <w:jc w:val="center"/>
        <w:rPr>
          <w:rFonts w:ascii="黑体" w:eastAsia="黑体" w:hAnsi="黑体" w:cs="Times New Roman"/>
          <w:b/>
          <w:bCs/>
          <w:sz w:val="72"/>
          <w:szCs w:val="72"/>
        </w:rPr>
      </w:pPr>
    </w:p>
    <w:p w:rsidR="005F4447" w:rsidRPr="001377B3" w:rsidRDefault="005F4447">
      <w:pPr>
        <w:spacing w:line="360" w:lineRule="auto"/>
        <w:jc w:val="center"/>
        <w:rPr>
          <w:rFonts w:ascii="宋体" w:cs="Times New Roman"/>
          <w:sz w:val="72"/>
          <w:szCs w:val="72"/>
        </w:rPr>
      </w:pPr>
      <w:r w:rsidRPr="001377B3">
        <w:rPr>
          <w:rFonts w:ascii="宋体" w:hAnsi="宋体" w:cs="宋体" w:hint="eastAsia"/>
          <w:sz w:val="72"/>
          <w:szCs w:val="72"/>
        </w:rPr>
        <w:t>参</w:t>
      </w:r>
    </w:p>
    <w:p w:rsidR="005F4447" w:rsidRPr="001377B3" w:rsidRDefault="005F4447">
      <w:pPr>
        <w:spacing w:line="360" w:lineRule="auto"/>
        <w:jc w:val="center"/>
        <w:rPr>
          <w:rFonts w:ascii="宋体" w:cs="Times New Roman"/>
          <w:sz w:val="72"/>
          <w:szCs w:val="72"/>
        </w:rPr>
      </w:pPr>
      <w:r w:rsidRPr="001377B3">
        <w:rPr>
          <w:rFonts w:ascii="宋体" w:hAnsi="宋体" w:cs="宋体" w:hint="eastAsia"/>
          <w:sz w:val="72"/>
          <w:szCs w:val="72"/>
        </w:rPr>
        <w:t>阅</w:t>
      </w:r>
    </w:p>
    <w:p w:rsidR="005F4447" w:rsidRPr="001377B3" w:rsidRDefault="005F4447">
      <w:pPr>
        <w:spacing w:line="360" w:lineRule="auto"/>
        <w:jc w:val="center"/>
        <w:rPr>
          <w:rFonts w:ascii="宋体" w:cs="Times New Roman"/>
          <w:sz w:val="72"/>
          <w:szCs w:val="72"/>
        </w:rPr>
      </w:pPr>
      <w:r w:rsidRPr="001377B3">
        <w:rPr>
          <w:rFonts w:ascii="宋体" w:hAnsi="宋体" w:cs="宋体" w:hint="eastAsia"/>
          <w:sz w:val="72"/>
          <w:szCs w:val="72"/>
        </w:rPr>
        <w:t>资</w:t>
      </w:r>
    </w:p>
    <w:p w:rsidR="005F4447" w:rsidRPr="001377B3" w:rsidRDefault="005F4447">
      <w:pPr>
        <w:spacing w:line="360" w:lineRule="auto"/>
        <w:jc w:val="center"/>
        <w:rPr>
          <w:rFonts w:ascii="宋体" w:cs="Times New Roman"/>
          <w:sz w:val="72"/>
          <w:szCs w:val="72"/>
        </w:rPr>
      </w:pPr>
      <w:r w:rsidRPr="001377B3">
        <w:rPr>
          <w:rFonts w:ascii="宋体" w:hAnsi="宋体" w:cs="宋体" w:hint="eastAsia"/>
          <w:sz w:val="72"/>
          <w:szCs w:val="72"/>
        </w:rPr>
        <w:t>料</w:t>
      </w:r>
    </w:p>
    <w:p w:rsidR="005F4447" w:rsidRPr="001377B3" w:rsidRDefault="005F4447">
      <w:pPr>
        <w:spacing w:line="360" w:lineRule="auto"/>
        <w:jc w:val="center"/>
        <w:rPr>
          <w:rFonts w:ascii="黑体" w:eastAsia="黑体" w:hAnsi="黑体" w:cs="Times New Roman"/>
          <w:b/>
          <w:bCs/>
          <w:sz w:val="52"/>
          <w:szCs w:val="52"/>
        </w:rPr>
      </w:pPr>
    </w:p>
    <w:p w:rsidR="005F4447" w:rsidRPr="001377B3" w:rsidRDefault="005F4447">
      <w:pPr>
        <w:spacing w:line="360" w:lineRule="auto"/>
        <w:rPr>
          <w:rFonts w:ascii="黑体" w:eastAsia="黑体" w:hAnsi="黑体" w:cs="Times New Roman"/>
          <w:b/>
          <w:bCs/>
          <w:sz w:val="52"/>
          <w:szCs w:val="52"/>
        </w:rPr>
      </w:pPr>
    </w:p>
    <w:p w:rsidR="005F4447" w:rsidRPr="001377B3" w:rsidRDefault="005F4447">
      <w:pPr>
        <w:rPr>
          <w:rFonts w:cs="Times New Roman"/>
        </w:rPr>
      </w:pPr>
    </w:p>
    <w:p w:rsidR="005F4447" w:rsidRPr="001377B3" w:rsidRDefault="005F4447">
      <w:pPr>
        <w:jc w:val="center"/>
        <w:rPr>
          <w:rFonts w:ascii="宋体" w:cs="宋体"/>
          <w:sz w:val="44"/>
          <w:szCs w:val="44"/>
        </w:rPr>
      </w:pPr>
      <w:r w:rsidRPr="001377B3">
        <w:rPr>
          <w:rFonts w:ascii="宋体" w:hAnsi="宋体" w:cs="宋体" w:hint="eastAsia"/>
          <w:sz w:val="44"/>
          <w:szCs w:val="44"/>
          <w:shd w:val="clear" w:color="auto" w:fill="FFFFFF"/>
        </w:rPr>
        <w:t>二〇一九年十</w:t>
      </w:r>
      <w:bookmarkStart w:id="0" w:name="_GoBack"/>
      <w:bookmarkEnd w:id="0"/>
      <w:r w:rsidRPr="001377B3">
        <w:rPr>
          <w:rFonts w:ascii="宋体" w:hAnsi="宋体" w:cs="宋体" w:hint="eastAsia"/>
          <w:sz w:val="44"/>
          <w:szCs w:val="44"/>
          <w:shd w:val="clear" w:color="auto" w:fill="FFFFFF"/>
        </w:rPr>
        <w:t>月</w:t>
      </w:r>
    </w:p>
    <w:p w:rsidR="005F4447" w:rsidRPr="001377B3" w:rsidRDefault="005F4447">
      <w:pPr>
        <w:spacing w:line="360" w:lineRule="auto"/>
        <w:rPr>
          <w:rFonts w:ascii="黑体" w:eastAsia="黑体" w:hAnsi="黑体" w:cs="Times New Roman"/>
          <w:b/>
          <w:bCs/>
          <w:sz w:val="52"/>
          <w:szCs w:val="52"/>
        </w:rPr>
        <w:sectPr w:rsidR="005F4447" w:rsidRPr="001377B3">
          <w:footerReference w:type="default" r:id="rId7"/>
          <w:pgSz w:w="11900" w:h="16838"/>
          <w:pgMar w:top="1803" w:right="1440" w:bottom="1803" w:left="1440" w:header="0" w:footer="170" w:gutter="0"/>
          <w:pgNumType w:start="1"/>
          <w:cols w:space="0"/>
          <w:docGrid w:type="lines" w:linePitch="427"/>
        </w:sectPr>
      </w:pPr>
    </w:p>
    <w:p w:rsidR="005F4447" w:rsidRPr="001377B3" w:rsidRDefault="005F4447" w:rsidP="004871AE">
      <w:pPr>
        <w:spacing w:before="240" w:after="240" w:line="360" w:lineRule="auto"/>
        <w:jc w:val="center"/>
        <w:rPr>
          <w:rFonts w:ascii="黑体" w:eastAsia="黑体" w:hAnsi="黑体" w:cs="Times New Roman"/>
          <w:sz w:val="44"/>
          <w:szCs w:val="44"/>
        </w:rPr>
      </w:pPr>
      <w:r w:rsidRPr="001377B3">
        <w:rPr>
          <w:rFonts w:ascii="黑体" w:eastAsia="黑体" w:hAnsi="黑体" w:cs="黑体" w:hint="eastAsia"/>
          <w:sz w:val="44"/>
          <w:szCs w:val="44"/>
        </w:rPr>
        <w:t>目</w:t>
      </w:r>
      <w:r w:rsidRPr="001377B3">
        <w:rPr>
          <w:rFonts w:ascii="黑体" w:eastAsia="黑体" w:hAnsi="黑体" w:cs="黑体"/>
          <w:sz w:val="44"/>
          <w:szCs w:val="44"/>
        </w:rPr>
        <w:t xml:space="preserve">  </w:t>
      </w:r>
      <w:r w:rsidRPr="001377B3">
        <w:rPr>
          <w:rFonts w:ascii="黑体" w:eastAsia="黑体" w:hAnsi="黑体" w:cs="黑体" w:hint="eastAsia"/>
          <w:sz w:val="44"/>
          <w:szCs w:val="44"/>
        </w:rPr>
        <w:t>录</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1.</w:t>
      </w:r>
      <w:r w:rsidRPr="001377B3">
        <w:rPr>
          <w:rFonts w:ascii="仿宋_GB2312" w:eastAsia="仿宋_GB2312" w:hAnsi="宋体" w:cs="仿宋_GB2312" w:hint="eastAsia"/>
          <w:sz w:val="32"/>
          <w:szCs w:val="32"/>
        </w:rPr>
        <w:t>中华人民共和国环境保护法</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sidRPr="001377B3">
        <w:rPr>
          <w:rFonts w:ascii="仿宋_GB2312" w:eastAsia="仿宋_GB2312" w:hAnsi="宋体" w:cs="仿宋_GB2312"/>
          <w:sz w:val="32"/>
          <w:szCs w:val="32"/>
        </w:rPr>
        <w:t>1</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2.</w:t>
      </w:r>
      <w:r w:rsidRPr="001377B3">
        <w:rPr>
          <w:rFonts w:ascii="仿宋_GB2312" w:eastAsia="仿宋_GB2312" w:hAnsi="宋体" w:cs="仿宋_GB2312" w:hint="eastAsia"/>
          <w:sz w:val="32"/>
          <w:szCs w:val="32"/>
        </w:rPr>
        <w:t>中华人民共和国水污染防治法</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21</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3.</w:t>
      </w:r>
      <w:r w:rsidRPr="001377B3">
        <w:rPr>
          <w:rFonts w:ascii="仿宋_GB2312" w:eastAsia="仿宋_GB2312" w:hAnsi="宋体" w:cs="仿宋_GB2312" w:hint="eastAsia"/>
          <w:sz w:val="32"/>
          <w:szCs w:val="32"/>
        </w:rPr>
        <w:t>中华人民共和国野生动物保护法</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54</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4.</w:t>
      </w:r>
      <w:r w:rsidRPr="001377B3">
        <w:rPr>
          <w:rFonts w:ascii="仿宋_GB2312" w:eastAsia="仿宋_GB2312" w:hAnsi="宋体" w:cs="仿宋_GB2312" w:hint="eastAsia"/>
          <w:sz w:val="32"/>
          <w:szCs w:val="32"/>
        </w:rPr>
        <w:t>中华人民共和国水法</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73</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5.</w:t>
      </w:r>
      <w:r w:rsidRPr="001377B3">
        <w:rPr>
          <w:rFonts w:ascii="仿宋_GB2312" w:eastAsia="仿宋_GB2312" w:hAnsi="宋体" w:cs="仿宋_GB2312" w:hint="eastAsia"/>
          <w:sz w:val="32"/>
          <w:szCs w:val="32"/>
        </w:rPr>
        <w:t>湿地保护管理规定</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96</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6.</w:t>
      </w:r>
      <w:r w:rsidRPr="001377B3">
        <w:rPr>
          <w:rFonts w:ascii="仿宋_GB2312" w:eastAsia="仿宋_GB2312" w:hAnsi="宋体" w:cs="仿宋_GB2312" w:hint="eastAsia"/>
          <w:sz w:val="32"/>
          <w:szCs w:val="32"/>
        </w:rPr>
        <w:t>国家湿地公园管理办法</w:t>
      </w:r>
      <w:r w:rsidRPr="001377B3">
        <w:rPr>
          <w:rFonts w:ascii="仿宋_GB2312" w:eastAsia="仿宋_GB2312" w:hAnsi="宋体" w:cs="仿宋_GB2312"/>
          <w:sz w:val="32"/>
          <w:szCs w:val="32"/>
        </w:rPr>
        <w:t>.........................</w:t>
      </w:r>
      <w:r>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104</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7.</w:t>
      </w:r>
      <w:r w:rsidRPr="001377B3">
        <w:rPr>
          <w:rFonts w:ascii="仿宋_GB2312" w:eastAsia="仿宋_GB2312" w:hAnsi="宋体" w:cs="仿宋_GB2312" w:hint="eastAsia"/>
          <w:sz w:val="32"/>
          <w:szCs w:val="32"/>
        </w:rPr>
        <w:t>国务院办公厅关于印发湿地保护修复制度方案的通知</w:t>
      </w:r>
      <w:r>
        <w:rPr>
          <w:rFonts w:ascii="仿宋_GB2312" w:eastAsia="仿宋_GB2312" w:hAnsi="宋体" w:cs="仿宋_GB2312"/>
          <w:sz w:val="32"/>
          <w:szCs w:val="32"/>
        </w:rPr>
        <w:t>.....</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111</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8.</w:t>
      </w:r>
      <w:r w:rsidRPr="001377B3">
        <w:rPr>
          <w:rFonts w:ascii="仿宋_GB2312" w:eastAsia="仿宋_GB2312" w:hAnsi="宋体" w:cs="仿宋_GB2312" w:hint="eastAsia"/>
          <w:sz w:val="32"/>
          <w:szCs w:val="32"/>
        </w:rPr>
        <w:t>国务院办公厅关于加强湿地保护管理的通知</w:t>
      </w:r>
      <w:r w:rsidRPr="001377B3">
        <w:rPr>
          <w:rFonts w:ascii="仿宋_GB2312" w:eastAsia="仿宋_GB2312" w:hAnsi="宋体" w:cs="仿宋_GB2312"/>
          <w:sz w:val="32"/>
          <w:szCs w:val="32"/>
        </w:rPr>
        <w:t>.......</w:t>
      </w:r>
      <w:r>
        <w:rPr>
          <w:rFonts w:ascii="仿宋_GB2312" w:eastAsia="仿宋_GB2312" w:hAnsi="宋体" w:cs="仿宋_GB2312"/>
          <w:sz w:val="32"/>
          <w:szCs w:val="32"/>
        </w:rPr>
        <w:t>...</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122</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9.</w:t>
      </w:r>
      <w:r w:rsidRPr="001377B3">
        <w:rPr>
          <w:rFonts w:ascii="仿宋_GB2312" w:eastAsia="仿宋_GB2312" w:hAnsi="宋体" w:cs="仿宋_GB2312" w:hint="eastAsia"/>
          <w:sz w:val="32"/>
          <w:szCs w:val="32"/>
        </w:rPr>
        <w:t>湖南省湿地保护条例</w:t>
      </w:r>
      <w:r>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127</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10.</w:t>
      </w:r>
      <w:r w:rsidRPr="001377B3">
        <w:rPr>
          <w:rFonts w:ascii="仿宋_GB2312" w:eastAsia="仿宋_GB2312" w:hAnsi="宋体" w:cs="仿宋_GB2312" w:hint="eastAsia"/>
          <w:sz w:val="32"/>
          <w:szCs w:val="32"/>
        </w:rPr>
        <w:t>湖南省长株潭城市群生态绿心地区保护条例</w:t>
      </w:r>
      <w:r w:rsidRPr="001377B3">
        <w:rPr>
          <w:rFonts w:ascii="仿宋_GB2312" w:eastAsia="仿宋_GB2312" w:hAnsi="宋体" w:cs="仿宋_GB2312"/>
          <w:sz w:val="32"/>
          <w:szCs w:val="32"/>
        </w:rPr>
        <w:t>........</w:t>
      </w:r>
      <w:r>
        <w:rPr>
          <w:rFonts w:ascii="仿宋_GB2312" w:eastAsia="仿宋_GB2312" w:hAnsi="宋体" w:cs="仿宋_GB2312"/>
          <w:sz w:val="32"/>
          <w:szCs w:val="32"/>
        </w:rPr>
        <w:t>.</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135</w:t>
      </w:r>
      <w:r w:rsidRPr="001377B3">
        <w:rPr>
          <w:rFonts w:ascii="仿宋_GB2312" w:eastAsia="仿宋_GB2312" w:hAnsi="宋体" w:cs="仿宋_GB2312" w:hint="eastAsia"/>
          <w:sz w:val="32"/>
          <w:szCs w:val="32"/>
        </w:rPr>
        <w:t>）</w:t>
      </w:r>
    </w:p>
    <w:p w:rsidR="005F4447" w:rsidRPr="001377B3" w:rsidRDefault="005F4447" w:rsidP="00853E7A">
      <w:pPr>
        <w:spacing w:line="360" w:lineRule="auto"/>
        <w:rPr>
          <w:rFonts w:ascii="仿宋_GB2312" w:eastAsia="仿宋_GB2312" w:hAnsi="宋体" w:cs="Times New Roman"/>
          <w:sz w:val="32"/>
          <w:szCs w:val="32"/>
        </w:rPr>
      </w:pPr>
      <w:r w:rsidRPr="001377B3">
        <w:rPr>
          <w:rFonts w:ascii="仿宋_GB2312" w:eastAsia="仿宋_GB2312" w:hAnsi="宋体" w:cs="仿宋_GB2312"/>
          <w:sz w:val="32"/>
          <w:szCs w:val="32"/>
        </w:rPr>
        <w:t>11.</w:t>
      </w:r>
      <w:r w:rsidRPr="001377B3">
        <w:rPr>
          <w:rFonts w:ascii="仿宋_GB2312" w:eastAsia="仿宋_GB2312" w:hAnsi="宋体" w:cs="仿宋_GB2312" w:hint="eastAsia"/>
          <w:sz w:val="32"/>
          <w:szCs w:val="32"/>
        </w:rPr>
        <w:t>湖南省湿地公园管理办法（试行）</w:t>
      </w:r>
      <w:r w:rsidRPr="001377B3">
        <w:rPr>
          <w:rFonts w:ascii="仿宋_GB2312" w:eastAsia="仿宋_GB2312" w:hAnsi="宋体" w:cs="仿宋_GB2312"/>
          <w:sz w:val="32"/>
          <w:szCs w:val="32"/>
        </w:rPr>
        <w:t>....................</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149</w:t>
      </w:r>
      <w:r w:rsidRPr="001377B3">
        <w:rPr>
          <w:rFonts w:ascii="仿宋_GB2312" w:eastAsia="仿宋_GB2312" w:hAnsi="宋体" w:cs="仿宋_GB2312" w:hint="eastAsia"/>
          <w:sz w:val="32"/>
          <w:szCs w:val="32"/>
        </w:rPr>
        <w:t>）</w:t>
      </w:r>
    </w:p>
    <w:p w:rsidR="005F4447" w:rsidRPr="001377B3" w:rsidRDefault="005F4447" w:rsidP="00FF2A3F">
      <w:pPr>
        <w:spacing w:line="360" w:lineRule="auto"/>
        <w:ind w:left="31680" w:hangingChars="300" w:firstLine="31680"/>
        <w:rPr>
          <w:rFonts w:ascii="仿宋_GB2312" w:eastAsia="仿宋_GB2312" w:hAnsi="宋体" w:cs="Times New Roman"/>
          <w:sz w:val="32"/>
          <w:szCs w:val="32"/>
        </w:rPr>
      </w:pPr>
      <w:r w:rsidRPr="001377B3">
        <w:rPr>
          <w:rFonts w:ascii="仿宋_GB2312" w:eastAsia="仿宋_GB2312" w:hAnsi="宋体" w:cs="仿宋_GB2312"/>
          <w:kern w:val="0"/>
          <w:sz w:val="32"/>
          <w:szCs w:val="32"/>
          <w:shd w:val="clear" w:color="auto" w:fill="FFFFFF"/>
        </w:rPr>
        <w:t>12.</w:t>
      </w:r>
      <w:r w:rsidRPr="001377B3">
        <w:rPr>
          <w:rFonts w:ascii="仿宋_GB2312" w:eastAsia="仿宋_GB2312" w:hAnsi="宋体" w:cs="仿宋_GB2312" w:hint="eastAsia"/>
          <w:sz w:val="32"/>
          <w:szCs w:val="32"/>
        </w:rPr>
        <w:t>长沙市规划区林地、绿地、湿地、水域生态资源保护办法………………………………………………………</w:t>
      </w:r>
      <w:r w:rsidRPr="001377B3">
        <w:rPr>
          <w:rFonts w:ascii="仿宋_GB2312" w:eastAsia="仿宋_GB2312" w:hAnsi="宋体" w:cs="仿宋_GB2312"/>
          <w:sz w:val="32"/>
          <w:szCs w:val="32"/>
        </w:rPr>
        <w:t xml:space="preserve"> </w:t>
      </w:r>
      <w:r w:rsidRPr="001377B3">
        <w:rPr>
          <w:rFonts w:ascii="仿宋_GB2312" w:eastAsia="仿宋_GB2312" w:hAnsi="宋体" w:cs="仿宋_GB2312" w:hint="eastAsia"/>
          <w:sz w:val="32"/>
          <w:szCs w:val="32"/>
        </w:rPr>
        <w:t>（</w:t>
      </w:r>
      <w:r>
        <w:rPr>
          <w:rFonts w:ascii="仿宋_GB2312" w:eastAsia="仿宋_GB2312" w:hAnsi="宋体" w:cs="仿宋_GB2312"/>
          <w:sz w:val="32"/>
          <w:szCs w:val="32"/>
        </w:rPr>
        <w:t>155</w:t>
      </w:r>
      <w:r w:rsidRPr="001377B3">
        <w:rPr>
          <w:rFonts w:ascii="仿宋_GB2312" w:eastAsia="仿宋_GB2312" w:hAnsi="宋体" w:cs="仿宋_GB2312" w:hint="eastAsia"/>
          <w:sz w:val="32"/>
          <w:szCs w:val="32"/>
        </w:rPr>
        <w:t>）</w:t>
      </w:r>
    </w:p>
    <w:p w:rsidR="005F4447" w:rsidRPr="001377B3" w:rsidRDefault="005F4447">
      <w:pPr>
        <w:widowControl/>
        <w:jc w:val="left"/>
        <w:rPr>
          <w:rFonts w:ascii="仿宋_GB2312" w:eastAsia="仿宋_GB2312" w:hAnsi="宋体" w:cs="Times New Roman"/>
          <w:sz w:val="32"/>
          <w:szCs w:val="32"/>
        </w:rPr>
      </w:pPr>
      <w:r w:rsidRPr="001377B3">
        <w:rPr>
          <w:rFonts w:ascii="仿宋_GB2312" w:eastAsia="仿宋_GB2312" w:hAnsi="宋体" w:cs="Times New Roman"/>
          <w:sz w:val="32"/>
          <w:szCs w:val="32"/>
        </w:rPr>
        <w:br w:type="page"/>
      </w:r>
    </w:p>
    <w:p w:rsidR="005F4447" w:rsidRPr="001377B3" w:rsidRDefault="005F4447" w:rsidP="00A01A3D">
      <w:pPr>
        <w:spacing w:line="360" w:lineRule="auto"/>
        <w:jc w:val="center"/>
        <w:textAlignment w:val="center"/>
        <w:rPr>
          <w:rFonts w:ascii="创艺简标宋" w:eastAsia="创艺简标宋" w:cs="Times New Roman"/>
          <w:sz w:val="44"/>
          <w:szCs w:val="44"/>
        </w:rPr>
      </w:pPr>
      <w:r w:rsidRPr="001377B3">
        <w:rPr>
          <w:rFonts w:ascii="创艺简标宋" w:eastAsia="创艺简标宋" w:hAnsi="华文细黑" w:cs="创艺简标宋" w:hint="eastAsia"/>
          <w:sz w:val="44"/>
          <w:szCs w:val="44"/>
        </w:rPr>
        <w:t>中华人民共和国环境保护法</w:t>
      </w:r>
    </w:p>
    <w:p w:rsidR="005F4447" w:rsidRPr="001377B3" w:rsidRDefault="005F4447" w:rsidP="00FF2A3F">
      <w:pPr>
        <w:spacing w:line="360" w:lineRule="auto"/>
        <w:ind w:firstLineChars="176" w:firstLine="31680"/>
        <w:textAlignment w:val="center"/>
        <w:rPr>
          <w:rFonts w:ascii="楷体" w:eastAsia="楷体" w:hAnsi="楷体" w:cs="Times New Roman"/>
          <w:sz w:val="32"/>
          <w:szCs w:val="32"/>
        </w:rPr>
      </w:pPr>
      <w:r w:rsidRPr="001377B3">
        <w:rPr>
          <w:rFonts w:ascii="楷体" w:eastAsia="楷体" w:hAnsi="楷体" w:cs="楷体" w:hint="eastAsia"/>
          <w:sz w:val="32"/>
          <w:szCs w:val="32"/>
        </w:rPr>
        <w:t>《中华人民共和国环境保护法》已由中华人民共和国第十二届全国人民代表大会常务委员会第八次会议于</w:t>
      </w:r>
      <w:r w:rsidRPr="001377B3">
        <w:rPr>
          <w:rFonts w:ascii="楷体" w:eastAsia="楷体" w:hAnsi="楷体" w:cs="楷体"/>
          <w:sz w:val="32"/>
          <w:szCs w:val="32"/>
        </w:rPr>
        <w:t>2014</w:t>
      </w:r>
      <w:r w:rsidRPr="001377B3">
        <w:rPr>
          <w:rFonts w:ascii="楷体" w:eastAsia="楷体" w:hAnsi="楷体" w:cs="楷体" w:hint="eastAsia"/>
          <w:sz w:val="32"/>
          <w:szCs w:val="32"/>
        </w:rPr>
        <w:t>年</w:t>
      </w:r>
      <w:r w:rsidRPr="001377B3">
        <w:rPr>
          <w:rFonts w:ascii="楷体" w:eastAsia="楷体" w:hAnsi="楷体" w:cs="楷体"/>
          <w:sz w:val="32"/>
          <w:szCs w:val="32"/>
        </w:rPr>
        <w:t>4</w:t>
      </w:r>
      <w:r w:rsidRPr="001377B3">
        <w:rPr>
          <w:rFonts w:ascii="楷体" w:eastAsia="楷体" w:hAnsi="楷体" w:cs="楷体" w:hint="eastAsia"/>
          <w:sz w:val="32"/>
          <w:szCs w:val="32"/>
        </w:rPr>
        <w:t>月</w:t>
      </w:r>
      <w:r w:rsidRPr="001377B3">
        <w:rPr>
          <w:rFonts w:ascii="楷体" w:eastAsia="楷体" w:hAnsi="楷体" w:cs="楷体"/>
          <w:sz w:val="32"/>
          <w:szCs w:val="32"/>
        </w:rPr>
        <w:t>24</w:t>
      </w:r>
      <w:r w:rsidRPr="001377B3">
        <w:rPr>
          <w:rFonts w:ascii="楷体" w:eastAsia="楷体" w:hAnsi="楷体" w:cs="楷体" w:hint="eastAsia"/>
          <w:sz w:val="32"/>
          <w:szCs w:val="32"/>
        </w:rPr>
        <w:t>日修订通过，现将修订后的《中华人民共和国环境保护法》公布，自</w:t>
      </w:r>
      <w:r w:rsidRPr="001377B3">
        <w:rPr>
          <w:rFonts w:ascii="楷体" w:eastAsia="楷体" w:hAnsi="楷体" w:cs="楷体"/>
          <w:sz w:val="32"/>
          <w:szCs w:val="32"/>
        </w:rPr>
        <w:t>2015</w:t>
      </w:r>
      <w:r w:rsidRPr="001377B3">
        <w:rPr>
          <w:rFonts w:ascii="楷体" w:eastAsia="楷体" w:hAnsi="楷体" w:cs="楷体" w:hint="eastAsia"/>
          <w:sz w:val="32"/>
          <w:szCs w:val="32"/>
        </w:rPr>
        <w:t>年</w:t>
      </w:r>
      <w:r w:rsidRPr="001377B3">
        <w:rPr>
          <w:rFonts w:ascii="楷体" w:eastAsia="楷体" w:hAnsi="楷体" w:cs="楷体"/>
          <w:sz w:val="32"/>
          <w:szCs w:val="32"/>
        </w:rPr>
        <w:t>1</w:t>
      </w:r>
      <w:r w:rsidRPr="001377B3">
        <w:rPr>
          <w:rFonts w:ascii="楷体" w:eastAsia="楷体" w:hAnsi="楷体" w:cs="楷体" w:hint="eastAsia"/>
          <w:sz w:val="32"/>
          <w:szCs w:val="32"/>
        </w:rPr>
        <w:t>月</w:t>
      </w:r>
      <w:r w:rsidRPr="001377B3">
        <w:rPr>
          <w:rFonts w:ascii="楷体" w:eastAsia="楷体" w:hAnsi="楷体" w:cs="楷体"/>
          <w:sz w:val="32"/>
          <w:szCs w:val="32"/>
        </w:rPr>
        <w:t>1</w:t>
      </w:r>
      <w:r w:rsidRPr="001377B3">
        <w:rPr>
          <w:rFonts w:ascii="楷体" w:eastAsia="楷体" w:hAnsi="楷体" w:cs="楷体" w:hint="eastAsia"/>
          <w:sz w:val="32"/>
          <w:szCs w:val="32"/>
        </w:rPr>
        <w:t>日起施行。</w:t>
      </w:r>
    </w:p>
    <w:p w:rsidR="005F4447" w:rsidRPr="001377B3" w:rsidRDefault="005F4447" w:rsidP="00FF2A3F">
      <w:pPr>
        <w:spacing w:line="360" w:lineRule="auto"/>
        <w:ind w:firstLineChars="200" w:firstLine="31680"/>
        <w:textAlignment w:val="center"/>
        <w:rPr>
          <w:rFonts w:cs="Times New Roman"/>
        </w:rPr>
      </w:pPr>
    </w:p>
    <w:p w:rsidR="005F4447" w:rsidRPr="003679F2" w:rsidRDefault="005F4447" w:rsidP="00A01A3D">
      <w:pPr>
        <w:spacing w:line="360" w:lineRule="auto"/>
        <w:jc w:val="center"/>
        <w:textAlignment w:val="center"/>
        <w:rPr>
          <w:rFonts w:ascii="仿宋_GB2312" w:eastAsia="仿宋_GB2312" w:cs="Times New Roman"/>
          <w:b/>
          <w:bCs/>
          <w:sz w:val="32"/>
          <w:szCs w:val="32"/>
        </w:rPr>
      </w:pPr>
      <w:r w:rsidRPr="003679F2">
        <w:rPr>
          <w:rFonts w:ascii="仿宋_GB2312" w:eastAsia="仿宋_GB2312" w:hAnsi="华文细黑" w:cs="仿宋_GB2312" w:hint="eastAsia"/>
          <w:b/>
          <w:bCs/>
          <w:sz w:val="32"/>
          <w:szCs w:val="32"/>
        </w:rPr>
        <w:t>第一章</w:t>
      </w:r>
      <w:r w:rsidRPr="003679F2">
        <w:rPr>
          <w:rFonts w:ascii="仿宋_GB2312" w:eastAsia="仿宋_GB2312" w:hAnsi="华文细黑" w:cs="仿宋_GB2312"/>
          <w:b/>
          <w:bCs/>
          <w:sz w:val="32"/>
          <w:szCs w:val="32"/>
        </w:rPr>
        <w:t xml:space="preserve"> </w:t>
      </w:r>
      <w:r w:rsidRPr="003679F2">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3679F2">
        <w:rPr>
          <w:rFonts w:ascii="仿宋_GB2312" w:eastAsia="仿宋_GB2312" w:hAnsi="华文细黑" w:cs="仿宋_GB2312" w:hint="eastAsia"/>
          <w:b/>
          <w:bCs/>
          <w:sz w:val="32"/>
          <w:szCs w:val="32"/>
        </w:rPr>
        <w:t>则</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第一条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为保护和改善环境，防治污染和其他公害，保障公众健康，推进生态文明建设，促进经济社会可持续发展，制定本法。</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本法所称环境，是指影响人类生存和发展的各种天然的和经过人工改造的自然因素的总体，包括大气、水、海洋、土地、矿藏、森林、草原、湿地、野生生物、自然遗迹、人文遗迹、自然保护区、风景名胜区、城市和乡村等。</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本法适用于中华人民共和国领域和中华人民共和国管辖的其他海域。</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保护环境是国家的基本国策。</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国家采取有利于节约和循环利用资源、保护和改善环境、促进人与自然和谐的经济、技术政策和措施，使经济社会发展与环境保护相协调。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环境保护坚持保护优先、预防为主、综合治理、公众参与、损害担责的原则。</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一切单位和个人都有保护环境的义务。</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地方各级人民政府应当对本行政区域的环境质量负责。</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企业事业单位和其他生产经营者应当防止、减少环境污染和生态破坏，对所造成的损害依法承担责任。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公民应当增强环境保护意识，采取低碳、节俭的生活方式，自觉履行环境保护义务。</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第七条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国家支持环境保护科学技术研究、开发和应用，鼓励环境保护产业发展，促进环境保护信息化建设，提高环境保护科学技术水平。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各级人民政府应当加大保护和改善环境、防治污染和其他公害的财政投入，提高财政资金的使用效益。</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第九条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各级人民政府应当加强环境保护宣传和普及工作，鼓励基层群众性自治组织、社会组织、环境保护志愿者开展环境保护法律法规和环境保护知识的宣传，营造保护环境的良好风气。</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教育行政部门、学校应当将环境保护知识纳入学校教育内容，培养学生的环境保护意识。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新闻媒体应当开展环境保护法律法规和环境保护知识的宣传，对环境违法行为进行舆论监督。</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国务院环境保护主管部门，对全国环境保护工作实施统一监督管理；县级以上地方人民政府环境保护主管部门，对本行政区域环境保护工作实施统一监督管理。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县级以上人民政府有关部门和军队环境保护部门，依照有关法律的规定对资源保护和污染防治等环境保护工作实施监督管理。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第十一条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对保护和改善环境有显著成绩的单位和个人，由人民政府给予奖励。</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第十二条</w:t>
      </w:r>
      <w:r w:rsidRPr="003679F2">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每年</w:t>
      </w:r>
      <w:r w:rsidRPr="003679F2">
        <w:rPr>
          <w:rFonts w:ascii="仿宋_GB2312" w:eastAsia="仿宋_GB2312" w:hAnsi="华文细黑" w:cs="仿宋_GB2312"/>
          <w:sz w:val="32"/>
          <w:szCs w:val="32"/>
        </w:rPr>
        <w:t>6</w:t>
      </w:r>
      <w:r w:rsidRPr="003679F2">
        <w:rPr>
          <w:rFonts w:ascii="仿宋_GB2312" w:eastAsia="仿宋_GB2312" w:hAnsi="华文细黑" w:cs="仿宋_GB2312" w:hint="eastAsia"/>
          <w:sz w:val="32"/>
          <w:szCs w:val="32"/>
        </w:rPr>
        <w:t>月</w:t>
      </w:r>
      <w:r w:rsidRPr="003679F2">
        <w:rPr>
          <w:rFonts w:ascii="仿宋_GB2312" w:eastAsia="仿宋_GB2312" w:hAnsi="华文细黑" w:cs="仿宋_GB2312"/>
          <w:sz w:val="32"/>
          <w:szCs w:val="32"/>
        </w:rPr>
        <w:t>5</w:t>
      </w:r>
      <w:r w:rsidRPr="003679F2">
        <w:rPr>
          <w:rFonts w:ascii="仿宋_GB2312" w:eastAsia="仿宋_GB2312" w:hAnsi="华文细黑" w:cs="仿宋_GB2312" w:hint="eastAsia"/>
          <w:sz w:val="32"/>
          <w:szCs w:val="32"/>
        </w:rPr>
        <w:t>日为环境日。</w:t>
      </w:r>
    </w:p>
    <w:p w:rsidR="005F4447" w:rsidRPr="00E351F5" w:rsidRDefault="005F4447" w:rsidP="00006449">
      <w:pPr>
        <w:spacing w:line="360" w:lineRule="auto"/>
        <w:jc w:val="center"/>
        <w:textAlignment w:val="center"/>
        <w:rPr>
          <w:rFonts w:ascii="仿宋_GB2312" w:eastAsia="仿宋_GB2312" w:hAnsi="华文细黑" w:cs="Times New Roman"/>
          <w:b/>
          <w:bCs/>
          <w:sz w:val="32"/>
          <w:szCs w:val="32"/>
        </w:rPr>
      </w:pPr>
      <w:r w:rsidRPr="00E351F5">
        <w:rPr>
          <w:rFonts w:ascii="仿宋_GB2312" w:eastAsia="仿宋_GB2312" w:hAnsi="华文细黑" w:cs="仿宋_GB2312" w:hint="eastAsia"/>
          <w:b/>
          <w:bCs/>
          <w:sz w:val="32"/>
          <w:szCs w:val="32"/>
        </w:rPr>
        <w:t>第二章</w:t>
      </w:r>
      <w:r w:rsidRPr="00E351F5">
        <w:rPr>
          <w:rFonts w:ascii="仿宋_GB2312" w:eastAsia="仿宋_GB2312" w:hAnsi="华文细黑" w:cs="仿宋_GB2312"/>
          <w:b/>
          <w:bCs/>
          <w:sz w:val="32"/>
          <w:szCs w:val="32"/>
        </w:rPr>
        <w:t xml:space="preserve"> </w:t>
      </w:r>
      <w:r w:rsidRPr="00E351F5">
        <w:rPr>
          <w:rFonts w:ascii="仿宋_GB2312" w:eastAsia="仿宋_GB2312" w:hAnsi="华文细黑" w:cs="仿宋_GB2312" w:hint="eastAsia"/>
          <w:b/>
          <w:bCs/>
          <w:sz w:val="32"/>
          <w:szCs w:val="32"/>
        </w:rPr>
        <w:t>监督管理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县级以上人民政府应当将环境保护工作纳入国民经济和社会发展规划。</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国务院环境保护主管部门会同有关部门，根据国民经济和社会发展规划编制国家环境保护规划，报国务院批准并公布实施。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县级以上地方人民政府环境保护主管部门会同有关部门，根据国家环境保护规划的要求，编制本行政区域的环境保护规划，报同级人民政府批准并公布实施。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环境保护规划的内容应当包括生态保护和污染防治的目标、任务、保障措施等，并与主体功能区规划、土地利用总体规划和城乡规划等相衔接。</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国务院有关部门和省、自治区、直辖市人民政府组织制定经济、技术政策，应当充分考虑对环境的影响，听取有关方面和专家的意见。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国务院环境保护主管部门制定国家环境质量标准。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国家鼓励开展环境基准研究。</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国务院环境保护主管部门根据国家环境质量标准和国家经济、技术条件，制定国家污染物排放标准。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国家建立、健全环境监测制度。国务院环境保护主管部门制定监测规范，会同有关部门组织监测网络，统一规划国家环境质量监测站（点）的设置，建立监测数据共享机制，加强对环境监测的管理。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有关行业、专业等各类环境质量监测站（点）的设置应当符合法律法规规定和监测规范的要求。</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监测机构应当使用符合国家标准的监测设备，遵守监测规范。监测机构及其负责人对监测数据的真实性和准确性负责。</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省级以上人民政府应当组织有关部门或者委托专业机构，对环境状况进行调查、评价，建立环境资源承载能力监测预警机制。</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编制有关开发利用规划，建设对环境有影响的项目，应当依法进行环境影响评价。</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未依法进行环境影响评价的开发利用规划，不得组织实施；未依法进行环境影响评价的建设项目，不得开工建设。</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国家建立跨行政区域的重点区域、流域环境污染和生态破坏联合防治协调机制，实行统一规划、统一标准、统一监测、统一的防治措施。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前款规定以外的跨行政区域的环境污染和生态破坏的防治，由上级人民政府协调解决，或者由有关地方人民政府协商解决。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国家采取财政、税收、价格、政府采购等方面的政策和措施，鼓励和支持环境保护技术装备、资源综合利用和环境服务等环境保护产业的发展。</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企业事业单位和其他生产经营者，在污染物排放符合法定要求的基础上，进一步减少污染物排放的，人民政府应当依法采取财政、税收、价格、政府采购等方面的政策和措施予以鼓励和支持。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企业事业单位和其他生产经营者，为改善环境，依照有关规定转产、搬迁、关闭的，人民政府应当予以支持。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5F4447" w:rsidRPr="00E2329A" w:rsidRDefault="005F4447" w:rsidP="004D502C">
      <w:pPr>
        <w:spacing w:line="360" w:lineRule="auto"/>
        <w:jc w:val="center"/>
        <w:textAlignment w:val="center"/>
        <w:rPr>
          <w:rFonts w:ascii="仿宋_GB2312" w:eastAsia="仿宋_GB2312" w:cs="Times New Roman"/>
          <w:b/>
          <w:bCs/>
          <w:sz w:val="32"/>
          <w:szCs w:val="32"/>
        </w:rPr>
      </w:pPr>
      <w:r w:rsidRPr="00E2329A">
        <w:rPr>
          <w:rFonts w:ascii="仿宋_GB2312" w:eastAsia="仿宋_GB2312" w:hAnsi="华文细黑" w:cs="仿宋_GB2312" w:hint="eastAsia"/>
          <w:b/>
          <w:bCs/>
          <w:sz w:val="32"/>
          <w:szCs w:val="32"/>
        </w:rPr>
        <w:t>第三章</w:t>
      </w:r>
      <w:r w:rsidRPr="00E2329A">
        <w:rPr>
          <w:rFonts w:ascii="仿宋_GB2312" w:eastAsia="仿宋_GB2312" w:hAnsi="华文细黑" w:cs="仿宋_GB2312"/>
          <w:b/>
          <w:bCs/>
          <w:sz w:val="32"/>
          <w:szCs w:val="32"/>
        </w:rPr>
        <w:t xml:space="preserve"> </w:t>
      </w:r>
      <w:r w:rsidRPr="00E2329A">
        <w:rPr>
          <w:rFonts w:ascii="仿宋_GB2312" w:eastAsia="仿宋_GB2312" w:hAnsi="华文细黑" w:cs="仿宋_GB2312" w:hint="eastAsia"/>
          <w:b/>
          <w:bCs/>
          <w:sz w:val="32"/>
          <w:szCs w:val="32"/>
        </w:rPr>
        <w:t>保护和改善环境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地方各级人民政府应当根据环境保护目标和治理任务，采取有效措施，改善环境质量。</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未达到国家环境质量标准的重点区域、流域的有关地方人民政府，应当制定限期达标规划，并采取措施按期达标。</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国家在重点生态功能区、生态环境敏感区和脆弱区等区域划定生态保护红线，实行严格保护。</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开发利用自然资源，应当合理开发，保护生物多样性，保障生态安全，依法制定有关生态保护和恢复治理方案并予以实施。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引进外来物种以及研究、开发和利用生物技术，应当采取措施，防止对生物多样性的破坏。</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第三十一条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国家建立、健全生态保护补偿制度。</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国家加大对生态保护地区的财政转移支付力度。有关地方人民政府应当落实生态保护补偿资金，确保其用于生态保护补偿。</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国家指导受益地区和生态保护地区人民政府通过协商或者按照市场规则进行生态保护补偿。</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第三十二条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国家加强对大气、水、土壤等的保护，建立和完善相应的调查、监测、评估和修复制度。</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县级、乡级人民政府应当提高农村环境保护公共服务水平，推动农村环境综合整治。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国务院和沿海地方各级人民政府应当加强对海洋环境的保护。向海洋排放污染物、倾倒废弃物，进行海岸工程和海洋工程建设，应当符合法律法规规定和有关标准，防止和减少对海洋环境的污染损害。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城乡建设应当结合当地自然环境的特点，保护植被、水域和自然景观，加强城市园林、绿地和风景名胜区的建设与管理。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国家鼓励和引导公民、法人和其他组织使用有利于保护环境的产品和再生产品，减少废弃物的产生。</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国家机关和使用财政资金的其他组织应当优先采购和使用节能、节水、节材等有利于保护环境的产品、设备和设施。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地方各级人民政府应当采取措施，组织对生活废弃物的分类处置、回收利用。</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公民应当遵守环境保护法律法规，配合实施环境保护措施，按照规定对生活废弃物进行分类放置，减少日常生活对环境造成的损害。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第三十九条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国家建立、健全环境与健康监测、调查和风险评估制度；鼓励和组织开展环境质量对公众健康影响的研究，采取措施预防和控制与环境污染有关的疾病。</w:t>
      </w:r>
    </w:p>
    <w:p w:rsidR="005F4447" w:rsidRPr="00E2329A" w:rsidRDefault="005F4447" w:rsidP="007E06E8">
      <w:pPr>
        <w:spacing w:line="360" w:lineRule="auto"/>
        <w:jc w:val="center"/>
        <w:textAlignment w:val="center"/>
        <w:rPr>
          <w:rFonts w:ascii="仿宋_GB2312" w:eastAsia="仿宋_GB2312" w:cs="Times New Roman"/>
          <w:b/>
          <w:bCs/>
          <w:sz w:val="32"/>
          <w:szCs w:val="32"/>
        </w:rPr>
      </w:pPr>
      <w:r w:rsidRPr="00E2329A">
        <w:rPr>
          <w:rFonts w:ascii="仿宋_GB2312" w:eastAsia="仿宋_GB2312" w:hAnsi="华文细黑" w:cs="仿宋_GB2312" w:hint="eastAsia"/>
          <w:b/>
          <w:bCs/>
          <w:sz w:val="32"/>
          <w:szCs w:val="32"/>
        </w:rPr>
        <w:t>第四章</w:t>
      </w:r>
      <w:r w:rsidRPr="00E2329A">
        <w:rPr>
          <w:rFonts w:ascii="仿宋_GB2312" w:eastAsia="仿宋_GB2312" w:hAnsi="华文细黑" w:cs="仿宋_GB2312"/>
          <w:b/>
          <w:bCs/>
          <w:sz w:val="32"/>
          <w:szCs w:val="32"/>
        </w:rPr>
        <w:t xml:space="preserve"> </w:t>
      </w:r>
      <w:r w:rsidRPr="00E2329A">
        <w:rPr>
          <w:rFonts w:ascii="仿宋_GB2312" w:eastAsia="仿宋_GB2312" w:hAnsi="华文细黑" w:cs="仿宋_GB2312" w:hint="eastAsia"/>
          <w:b/>
          <w:bCs/>
          <w:sz w:val="32"/>
          <w:szCs w:val="32"/>
        </w:rPr>
        <w:t>防治污染和其他公害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国家促进清洁生产和资源循环利用。</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国务院有关部门和地方各级人民政府应当采取措施，推广清洁能源的生产和使用。</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企业应当优先使用清洁能源，采用资源利用率高、污染物排放量少的工艺、设备以及废弃物综合利用技术和污染物无害化处理技术，减少污染物的产生。</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第四十一条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建设项目中防治污染的设施，应当与主体工程同时设计、同时施工、同时投产使用。防治污染的设施应当符合经批准的环境影响评价文件的要求，不得擅自拆除或者闲置。</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第四十二条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排放污染物的企业事业单位，应当建立环境保护责任制度，明确单位负责人和相关人员的责任。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重点排污单位应当按照国家有关规定和监测规范安装使用监测设备，保证监测设备正常运行，保存原始监测记录。</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严禁通过暗管、渗井、渗坑、灌注或者篡改、伪造监测数据，或者不正常运行防治污染设施等逃避监管的方式违法排放污染物。</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排放污染物的企业事业单位和其他生产经营者，应当按照国家有关规定缴纳排污费。排污费应当全部专项用于环境污染防治，任何单位和个人不得截留、挤占或者挪作他用。</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依照法律规定征收环境保护税的，不再征收排污费。</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对超过国家重点污染物排放总量控制指标或者未完成国家确定的环境质量目标的地区，省级以上人民政府环境保护主管部门应当暂停审批其新增重点污染物排放总量的建设项目环境影响评价文件。</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国家依照法律规定实行排污许可管理制度。</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实行排污许可管理的企业事业单位和其他生产经营者应当按照排污许可证的要求排放污染物；未取得排污许可证的，不得排放污染物。</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国家对严重污染环境的工艺、设备和产品实行淘汰制度。任何单位和个人不得生产、销售或者转移、使用严重污染环境的工艺、设备和产品。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禁止引进不符合我国环境保护规定的技术、设备、材料和产品。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各级人民政府及其有关部门和企业事业单位，应当依照《中华人民共和国突发事件应对法》的规定，做好突发环境事件的风险控制、应急准备、应急处置和事后恢复等工作。</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县级以上人民政府应当建立环境污染公共监测预警机制，组织制定预警方案；环境受到污染，可能影响公众健康和环境安全时，依法及时公布预警信息，启动应急措施。</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突发环境事件应急处置工作结束后，有关人民政府应当立即组织评估事件造成的环境影响和损失，并及时将评估结果向社会公布。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生产、储存、运输、销售、使用、处置化学物品和含有放射性物质的物品，应当遵守国家有关规定，防止污染环境。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第四十九条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各级人民政府及其农业等有关部门和机构应当指导农业生产经营者科学种植和养殖，科学合理施用农药、化肥等农业投入品，科学处置农用薄膜、农作物秸秆等农业废弃物，防止农业面源污染。</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禁止将不符合农用标准和环境保护标准的固体废物、废水施入农田。施用农药、化肥等农业投入品及进行灌溉，应当采取措施，防止重金属和其他有毒有害物质污染环境。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畜禽养殖场、养殖小区、定点屠宰企业等的选址、建设和管理应当符合有关法律法规规定。从事畜禽养殖和屠宰的单位和个人应当采取措施，对畜禽粪便、尸体和污水等废弃物进行科学处置，防止污染环境。</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县级人民政府负责组织农村生活废弃物的处置工作。</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各级人民政府应当在财政预算中安排资金，支持农村饮用水水源地保护、生活污水和其他废弃物处理、畜禽养殖和屠宰污染防治、土壤污染防治和农村工矿污染治理等环境保护工作。</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第五十一条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各级人民政府应当统筹城乡建设污水处理设施及配套管网，固体废物的收集、运输和处置等环境卫生设施，危险废物集中处置设施、场所以及其他环境保护公共设施，并保障其正常运行。</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第五十二条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国家鼓励投保环境污染责任保险。</w:t>
      </w:r>
    </w:p>
    <w:p w:rsidR="005F4447" w:rsidRPr="00E2329A" w:rsidRDefault="005F4447" w:rsidP="007E06E8">
      <w:pPr>
        <w:spacing w:line="360" w:lineRule="auto"/>
        <w:jc w:val="center"/>
        <w:textAlignment w:val="center"/>
        <w:rPr>
          <w:rFonts w:ascii="仿宋_GB2312" w:eastAsia="仿宋_GB2312" w:cs="Times New Roman"/>
          <w:b/>
          <w:bCs/>
          <w:sz w:val="32"/>
          <w:szCs w:val="32"/>
        </w:rPr>
      </w:pPr>
      <w:r w:rsidRPr="00E2329A">
        <w:rPr>
          <w:rFonts w:ascii="仿宋_GB2312" w:eastAsia="仿宋_GB2312" w:hAnsi="华文细黑" w:cs="仿宋_GB2312" w:hint="eastAsia"/>
          <w:b/>
          <w:bCs/>
          <w:sz w:val="32"/>
          <w:szCs w:val="32"/>
        </w:rPr>
        <w:t>第五章</w:t>
      </w:r>
      <w:r w:rsidRPr="00E2329A">
        <w:rPr>
          <w:rFonts w:ascii="仿宋_GB2312" w:eastAsia="仿宋_GB2312" w:hAnsi="华文细黑" w:cs="仿宋_GB2312"/>
          <w:b/>
          <w:bCs/>
          <w:sz w:val="32"/>
          <w:szCs w:val="32"/>
        </w:rPr>
        <w:t xml:space="preserve"> </w:t>
      </w:r>
      <w:r w:rsidRPr="00E2329A">
        <w:rPr>
          <w:rFonts w:ascii="仿宋_GB2312" w:eastAsia="仿宋_GB2312" w:hAnsi="华文细黑" w:cs="仿宋_GB2312" w:hint="eastAsia"/>
          <w:b/>
          <w:bCs/>
          <w:sz w:val="32"/>
          <w:szCs w:val="32"/>
        </w:rPr>
        <w:t>信息公开和公众参与</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公民、法人和其他组织依法享有获取环境信息、参与和监督环境保护的权利。</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各级人民政府环境保护主管部门和其他负有环境保护监督管理职责的部门，应当依法公开环境信息、完善公众参与程序，为公民、法人和其他组织参与和监督环境保护提供便利。</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国务院环境保护主管部门统一发布国家环境质量、重点污染源监测信息及其他重大环境信息。省级以上人民政府环境保护主管部门定期发布环境状况公报。</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县级以上人民政府环境保护主管部门和其他负有环境保护监督管理职责的部门，应当依法公开环境质量、环境监测、突发环境事件以及环境行政许可、行政处罚、排污费的征收和使用情况等信息。</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县级以上地方人民政府环境保护主管部门和其他负有环境保护监督管理职责的部门，应当将企业事业单位和其他生产经营者的环境违法信息记入社会诚信档案，及时向社会公布违法者名单。</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重点排污单位应当如实向社会公开其主要污染物的名称、排放方式、排放浓度和总量、超标排放情况，以及防治污染设施的建设和运行情况，接受社会监督。</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对依法应当编制环境影响报告书的建设项目，建设单位应当在编制时向可能受影响的公众说明情况，充分征求意见。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负责审批建设项目环境影响评价文件的部门在收到建设项目环境影响报告书后，除涉及国家秘密和商业秘密的事项外，应当全文公开；发现建设项目未充分征求公众意见的，应当责成建设单位征求公众意见。</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公民、法人和其他组织发现任何单位和个人有污染环境和破坏生态行为的，有权向环境保护主管部门或者其他负有环境保护监督管理职责的部门举报。</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公民、法人和其他组织发现地方各级人民政府、县级以上人民政府环境保护主管部门和其他负有环境保护监督管理职责的部门不依法履行职责的，有权向其上级机关或者监察机关举报。</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接受举报的机关应当对举报人的相关信息予以保密，保护举报人的合法权益。</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对污染环境、破坏生态，损害社会公共利益的行为，符合下列条件的社会组织可以向人民法院提起诉讼</w:t>
      </w:r>
      <w:r w:rsidRPr="003679F2">
        <w:rPr>
          <w:rFonts w:ascii="仿宋_GB2312" w:eastAsia="仿宋_GB2312" w:hAnsi="华文细黑" w:cs="仿宋_GB2312"/>
          <w:sz w:val="32"/>
          <w:szCs w:val="32"/>
        </w:rPr>
        <w:t>:</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（一）</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依法在设区的市级以上人民政府民政部门登记；</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（二）</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专门从事环境保护公益活动连续五年以上且无违法记录。</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符合前款规定的社会组织向人民法院提起诉讼，人民法院应当依法受理。</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提起诉讼的社会组织不得通过诉讼牟取经济利益。</w:t>
      </w:r>
    </w:p>
    <w:p w:rsidR="005F4447" w:rsidRPr="00425FE2" w:rsidRDefault="005F4447" w:rsidP="00425FE2">
      <w:pPr>
        <w:spacing w:line="360" w:lineRule="auto"/>
        <w:jc w:val="center"/>
        <w:textAlignment w:val="center"/>
        <w:rPr>
          <w:rFonts w:ascii="仿宋_GB2312" w:eastAsia="仿宋_GB2312" w:cs="Times New Roman"/>
          <w:b/>
          <w:bCs/>
          <w:sz w:val="32"/>
          <w:szCs w:val="32"/>
        </w:rPr>
      </w:pPr>
      <w:r w:rsidRPr="00425FE2">
        <w:rPr>
          <w:rFonts w:ascii="仿宋_GB2312" w:eastAsia="仿宋_GB2312" w:hAnsi="华文细黑" w:cs="仿宋_GB2312" w:hint="eastAsia"/>
          <w:b/>
          <w:bCs/>
          <w:sz w:val="32"/>
          <w:szCs w:val="32"/>
        </w:rPr>
        <w:t>第六章</w:t>
      </w:r>
      <w:r w:rsidRPr="00425FE2">
        <w:rPr>
          <w:rFonts w:ascii="仿宋_GB2312" w:eastAsia="仿宋_GB2312" w:hAnsi="华文细黑" w:cs="仿宋_GB2312"/>
          <w:b/>
          <w:bCs/>
          <w:sz w:val="32"/>
          <w:szCs w:val="32"/>
        </w:rPr>
        <w:t xml:space="preserve"> </w:t>
      </w:r>
      <w:r w:rsidRPr="00425FE2">
        <w:rPr>
          <w:rFonts w:ascii="仿宋_GB2312" w:eastAsia="仿宋_GB2312" w:hAnsi="华文细黑" w:cs="仿宋_GB2312" w:hint="eastAsia"/>
          <w:b/>
          <w:bCs/>
          <w:sz w:val="32"/>
          <w:szCs w:val="32"/>
        </w:rPr>
        <w:t>法律责任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第五十九条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企业事业单位和其他生产经营者违法排放污染物，受到罚款处罚，被责令改正，拒不改正的，依法作出处罚决定的行政机关可以自责令改正之日的次日起，按照原处罚数额按日连续处罚。</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前款规定的罚款处罚，依照有关法律法规按照防治污染设施的运行成本、违法行为造成的直接损失或者违法所得等因素确定的规定执行。</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地方性法规可以根据环境保护的实际需要，增加第一款规定的按日连续处罚的违法行为的种类。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第六十一条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建设单位未依法提交建设项目环境影响评价文件或者环境影响评价文件未经批准，擅自开工建设的，由负有环境保护监督管理职责的部门责令停止建设，处以罚款，并可以责令恢复原状。</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第六十二条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违反本法规定，重点排污单位不公开或者不如实公开环境信息的，由县级以上地方人民政府环境保护主管部门责令公开，处以罚款，并予以公告。</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第六十三条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sidRPr="003679F2">
        <w:rPr>
          <w:rFonts w:ascii="仿宋_GB2312" w:eastAsia="仿宋_GB2312" w:hAnsi="华文细黑" w:cs="仿宋_GB2312"/>
          <w:sz w:val="32"/>
          <w:szCs w:val="32"/>
        </w:rPr>
        <w:t>:</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（一）</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建设项目未依法进行环境影响评价，被责令停止建设，拒不执行的；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（二）</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违反法律规定，未取得排污许可证排放污染物，被责令停止排污，拒不执行的；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（三）</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通过暗管、渗井、渗坑、灌注或者篡改、伪造监测数据，或者不正常运行防治污染设施等逃避监管的方式违法排放污染物的；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（四）</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生产、使用国家明令禁止生产、使用的农药，被责令改正，拒不改正的。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第六十四条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因污染环境和破坏生态造成损害的，应当依照《中华人民共和国侵权责任法》的有关规定承担侵权责任。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第六十五条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第六十六条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提起环境损害赔偿诉讼的时效期间为三年，从当事人知道或者应当知道其受到损害时起计算。</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第六十七条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依法应当给予行政处罚，而有关环境保护主管部门不给予行政处罚的，上级人民政府环境保护主管部门可以直接作出行政处罚的决定。</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第六十八条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r w:rsidRPr="003679F2">
        <w:rPr>
          <w:rFonts w:ascii="仿宋_GB2312" w:eastAsia="仿宋_GB2312" w:hAnsi="华文细黑" w:cs="仿宋_GB2312"/>
          <w:sz w:val="32"/>
          <w:szCs w:val="32"/>
        </w:rPr>
        <w:t>:</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（一）</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不符合行政许可条件准予行政许可的；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（二）</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对环境违法行为进行包庇的；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（三）</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依法应当作出责令停业、关闭的决定而未作出的；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（四）</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对超标排放污染物、采用逃避监管的方式排放污染物、造成环境事故以及不落实生态保护措施造成生态破坏等行为，发现或者接到举报未及时查处的；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（五）</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违反本法规定，查封、扣押企业事业单位和其他生产经营者的设施、设备的；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（六）</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篡改、伪造或者指使篡改、伪造监测数据的；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（七）</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应当依法公开环境信息而未公开的；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（八）</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将征收的排污费截留、挤占或者挪作他用的；</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（九）</w:t>
      </w:r>
      <w:r w:rsidRPr="003679F2">
        <w:rPr>
          <w:rFonts w:ascii="仿宋_GB2312" w:eastAsia="仿宋_GB2312" w:hAnsi="华文细黑" w:cs="仿宋_GB2312"/>
          <w:sz w:val="32"/>
          <w:szCs w:val="32"/>
        </w:rPr>
        <w:t xml:space="preserve"> </w:t>
      </w:r>
      <w:r w:rsidRPr="003679F2">
        <w:rPr>
          <w:rFonts w:ascii="仿宋_GB2312" w:eastAsia="仿宋_GB2312" w:hAnsi="华文细黑" w:cs="仿宋_GB2312" w:hint="eastAsia"/>
          <w:sz w:val="32"/>
          <w:szCs w:val="32"/>
        </w:rPr>
        <w:t>法律法规规定的其他违法行为。</w:t>
      </w:r>
    </w:p>
    <w:p w:rsidR="005F4447" w:rsidRPr="003679F2" w:rsidRDefault="005F4447" w:rsidP="00FF2A3F">
      <w:pPr>
        <w:spacing w:line="360" w:lineRule="auto"/>
        <w:ind w:firstLineChars="200" w:firstLine="31680"/>
        <w:textAlignment w:val="center"/>
        <w:rPr>
          <w:rFonts w:ascii="仿宋_GB2312" w:eastAsia="仿宋_GB2312" w:cs="Times New Roman"/>
          <w:sz w:val="32"/>
          <w:szCs w:val="32"/>
        </w:rPr>
      </w:pPr>
      <w:r w:rsidRPr="003679F2">
        <w:rPr>
          <w:rFonts w:ascii="仿宋_GB2312" w:eastAsia="仿宋_GB2312" w:hAnsi="华文细黑" w:cs="仿宋_GB2312" w:hint="eastAsia"/>
          <w:sz w:val="32"/>
          <w:szCs w:val="32"/>
        </w:rPr>
        <w:t>第六十九条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违反本法规定，构成犯罪的，依法追究刑事责任。</w:t>
      </w:r>
    </w:p>
    <w:p w:rsidR="005F4447" w:rsidRPr="00E2329A" w:rsidRDefault="005F4447" w:rsidP="00425FE2">
      <w:pPr>
        <w:spacing w:line="360" w:lineRule="auto"/>
        <w:jc w:val="center"/>
        <w:textAlignment w:val="center"/>
        <w:rPr>
          <w:rFonts w:ascii="仿宋_GB2312" w:eastAsia="仿宋_GB2312" w:cs="Times New Roman"/>
          <w:b/>
          <w:bCs/>
          <w:sz w:val="32"/>
          <w:szCs w:val="32"/>
        </w:rPr>
      </w:pPr>
      <w:r w:rsidRPr="00E2329A">
        <w:rPr>
          <w:rFonts w:ascii="仿宋_GB2312" w:eastAsia="仿宋_GB2312" w:hAnsi="华文细黑" w:cs="仿宋_GB2312" w:hint="eastAsia"/>
          <w:b/>
          <w:bCs/>
          <w:sz w:val="32"/>
          <w:szCs w:val="32"/>
        </w:rPr>
        <w:t>第七章</w:t>
      </w:r>
      <w:r w:rsidRPr="00E2329A">
        <w:rPr>
          <w:rFonts w:ascii="仿宋_GB2312" w:eastAsia="仿宋_GB2312" w:hAnsi="华文细黑" w:cs="仿宋_GB2312"/>
          <w:b/>
          <w:bCs/>
          <w:sz w:val="32"/>
          <w:szCs w:val="32"/>
        </w:rPr>
        <w:t xml:space="preserve"> </w:t>
      </w:r>
      <w:r w:rsidRPr="00E2329A">
        <w:rPr>
          <w:rFonts w:ascii="仿宋_GB2312" w:eastAsia="仿宋_GB2312" w:hAnsi="华文细黑" w:cs="仿宋_GB2312" w:hint="eastAsia"/>
          <w:b/>
          <w:bCs/>
          <w:sz w:val="32"/>
          <w:szCs w:val="32"/>
        </w:rPr>
        <w:t>附</w:t>
      </w:r>
      <w:r>
        <w:rPr>
          <w:rFonts w:ascii="仿宋_GB2312" w:eastAsia="仿宋_GB2312" w:hAnsi="华文细黑" w:cs="仿宋_GB2312"/>
          <w:b/>
          <w:bCs/>
          <w:sz w:val="32"/>
          <w:szCs w:val="32"/>
        </w:rPr>
        <w:t xml:space="preserve"> </w:t>
      </w:r>
      <w:r w:rsidRPr="00E2329A">
        <w:rPr>
          <w:rFonts w:ascii="仿宋_GB2312" w:eastAsia="仿宋_GB2312" w:hAnsi="华文细黑" w:cs="仿宋_GB2312" w:hint="eastAsia"/>
          <w:b/>
          <w:bCs/>
          <w:sz w:val="32"/>
          <w:szCs w:val="32"/>
        </w:rPr>
        <w:t>则</w:t>
      </w:r>
    </w:p>
    <w:p w:rsidR="005F4447"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3679F2">
        <w:rPr>
          <w:rFonts w:ascii="仿宋_GB2312" w:eastAsia="仿宋_GB2312" w:hAnsi="华文细黑" w:cs="仿宋_GB2312" w:hint="eastAsia"/>
          <w:sz w:val="32"/>
          <w:szCs w:val="32"/>
        </w:rPr>
        <w:t>第七十条</w:t>
      </w:r>
      <w:r>
        <w:rPr>
          <w:rFonts w:ascii="仿宋_GB2312" w:eastAsia="仿宋_GB2312" w:cs="仿宋_GB2312"/>
          <w:sz w:val="32"/>
          <w:szCs w:val="32"/>
        </w:rPr>
        <w:t xml:space="preserve"> </w:t>
      </w:r>
      <w:r w:rsidRPr="003679F2">
        <w:rPr>
          <w:rFonts w:ascii="仿宋_GB2312" w:eastAsia="仿宋_GB2312" w:hAnsi="华文细黑" w:cs="仿宋_GB2312" w:hint="eastAsia"/>
          <w:sz w:val="32"/>
          <w:szCs w:val="32"/>
        </w:rPr>
        <w:t>本法自</w:t>
      </w:r>
      <w:r w:rsidRPr="003679F2">
        <w:rPr>
          <w:rFonts w:ascii="仿宋_GB2312" w:eastAsia="仿宋_GB2312" w:hAnsi="华文细黑" w:cs="仿宋_GB2312"/>
          <w:sz w:val="32"/>
          <w:szCs w:val="32"/>
        </w:rPr>
        <w:t>2015</w:t>
      </w:r>
      <w:r w:rsidRPr="003679F2">
        <w:rPr>
          <w:rFonts w:ascii="仿宋_GB2312" w:eastAsia="仿宋_GB2312" w:hAnsi="华文细黑" w:cs="仿宋_GB2312" w:hint="eastAsia"/>
          <w:sz w:val="32"/>
          <w:szCs w:val="32"/>
        </w:rPr>
        <w:t>年</w:t>
      </w:r>
      <w:r w:rsidRPr="003679F2">
        <w:rPr>
          <w:rFonts w:ascii="仿宋_GB2312" w:eastAsia="仿宋_GB2312" w:hAnsi="华文细黑" w:cs="仿宋_GB2312"/>
          <w:sz w:val="32"/>
          <w:szCs w:val="32"/>
        </w:rPr>
        <w:t>1</w:t>
      </w:r>
      <w:r w:rsidRPr="003679F2">
        <w:rPr>
          <w:rFonts w:ascii="仿宋_GB2312" w:eastAsia="仿宋_GB2312" w:hAnsi="华文细黑" w:cs="仿宋_GB2312" w:hint="eastAsia"/>
          <w:sz w:val="32"/>
          <w:szCs w:val="32"/>
        </w:rPr>
        <w:t>月</w:t>
      </w:r>
      <w:r w:rsidRPr="003679F2">
        <w:rPr>
          <w:rFonts w:ascii="仿宋_GB2312" w:eastAsia="仿宋_GB2312" w:hAnsi="华文细黑" w:cs="仿宋_GB2312"/>
          <w:sz w:val="32"/>
          <w:szCs w:val="32"/>
        </w:rPr>
        <w:t>1</w:t>
      </w:r>
      <w:r w:rsidRPr="003679F2">
        <w:rPr>
          <w:rFonts w:ascii="仿宋_GB2312" w:eastAsia="仿宋_GB2312" w:hAnsi="华文细黑" w:cs="仿宋_GB2312" w:hint="eastAsia"/>
          <w:sz w:val="32"/>
          <w:szCs w:val="32"/>
        </w:rPr>
        <w:t>日起施行。</w:t>
      </w:r>
    </w:p>
    <w:p w:rsidR="005F4447" w:rsidRDefault="005F4447">
      <w:pPr>
        <w:widowControl/>
        <w:jc w:val="left"/>
        <w:rPr>
          <w:rFonts w:ascii="仿宋_GB2312" w:eastAsia="仿宋_GB2312" w:hAnsi="华文细黑" w:cs="Times New Roman"/>
          <w:sz w:val="32"/>
          <w:szCs w:val="32"/>
        </w:rPr>
      </w:pPr>
      <w:r>
        <w:rPr>
          <w:rFonts w:ascii="仿宋_GB2312" w:eastAsia="仿宋_GB2312" w:hAnsi="华文细黑" w:cs="Times New Roman"/>
          <w:sz w:val="32"/>
          <w:szCs w:val="32"/>
        </w:rPr>
        <w:br w:type="page"/>
      </w:r>
    </w:p>
    <w:p w:rsidR="005F4447" w:rsidRPr="00425FE2" w:rsidRDefault="005F4447" w:rsidP="00425FE2">
      <w:pPr>
        <w:spacing w:line="360" w:lineRule="auto"/>
        <w:ind w:firstLine="200"/>
        <w:jc w:val="center"/>
        <w:textAlignment w:val="center"/>
        <w:rPr>
          <w:rFonts w:ascii="创艺简标宋" w:eastAsia="创艺简标宋" w:cs="Times New Roman"/>
          <w:sz w:val="44"/>
          <w:szCs w:val="44"/>
        </w:rPr>
      </w:pPr>
      <w:r w:rsidRPr="00425FE2">
        <w:rPr>
          <w:rFonts w:ascii="创艺简标宋" w:eastAsia="创艺简标宋" w:hAnsi="华文细黑" w:cs="创艺简标宋" w:hint="eastAsia"/>
          <w:sz w:val="44"/>
          <w:szCs w:val="44"/>
        </w:rPr>
        <w:t>中华人民共和国水污染防治法</w:t>
      </w:r>
    </w:p>
    <w:p w:rsidR="005F4447" w:rsidRPr="00425FE2" w:rsidRDefault="005F4447" w:rsidP="00FF2A3F">
      <w:pPr>
        <w:spacing w:line="360" w:lineRule="auto"/>
        <w:ind w:firstLineChars="200" w:firstLine="31680"/>
        <w:textAlignment w:val="center"/>
        <w:rPr>
          <w:rFonts w:ascii="楷体" w:eastAsia="楷体" w:hAnsi="楷体" w:cs="Times New Roman"/>
          <w:sz w:val="32"/>
          <w:szCs w:val="32"/>
        </w:rPr>
      </w:pPr>
      <w:r w:rsidRPr="00425FE2">
        <w:rPr>
          <w:rFonts w:ascii="楷体" w:eastAsia="楷体" w:hAnsi="楷体" w:cs="楷体" w:hint="eastAsia"/>
          <w:sz w:val="32"/>
          <w:szCs w:val="32"/>
        </w:rPr>
        <w:t>（</w:t>
      </w:r>
      <w:r w:rsidRPr="00425FE2">
        <w:rPr>
          <w:rFonts w:ascii="楷体" w:eastAsia="楷体" w:hAnsi="楷体" w:cs="楷体"/>
          <w:sz w:val="32"/>
          <w:szCs w:val="32"/>
        </w:rPr>
        <w:t>1984</w:t>
      </w:r>
      <w:r w:rsidRPr="00425FE2">
        <w:rPr>
          <w:rFonts w:ascii="楷体" w:eastAsia="楷体" w:hAnsi="楷体" w:cs="楷体" w:hint="eastAsia"/>
          <w:sz w:val="32"/>
          <w:szCs w:val="32"/>
        </w:rPr>
        <w:t>年</w:t>
      </w:r>
      <w:r w:rsidRPr="00425FE2">
        <w:rPr>
          <w:rFonts w:ascii="楷体" w:eastAsia="楷体" w:hAnsi="楷体" w:cs="楷体"/>
          <w:sz w:val="32"/>
          <w:szCs w:val="32"/>
        </w:rPr>
        <w:t>5</w:t>
      </w:r>
      <w:r w:rsidRPr="00425FE2">
        <w:rPr>
          <w:rFonts w:ascii="楷体" w:eastAsia="楷体" w:hAnsi="楷体" w:cs="楷体" w:hint="eastAsia"/>
          <w:sz w:val="32"/>
          <w:szCs w:val="32"/>
        </w:rPr>
        <w:t>月</w:t>
      </w:r>
      <w:r w:rsidRPr="00425FE2">
        <w:rPr>
          <w:rFonts w:ascii="楷体" w:eastAsia="楷体" w:hAnsi="楷体" w:cs="楷体"/>
          <w:sz w:val="32"/>
          <w:szCs w:val="32"/>
        </w:rPr>
        <w:t>11</w:t>
      </w:r>
      <w:r w:rsidRPr="00425FE2">
        <w:rPr>
          <w:rFonts w:ascii="楷体" w:eastAsia="楷体" w:hAnsi="楷体" w:cs="楷体" w:hint="eastAsia"/>
          <w:sz w:val="32"/>
          <w:szCs w:val="32"/>
        </w:rPr>
        <w:t>日第六届全国人民代表大会常务委员会第五次会议通过根据</w:t>
      </w:r>
      <w:r w:rsidRPr="00425FE2">
        <w:rPr>
          <w:rFonts w:ascii="楷体" w:eastAsia="楷体" w:hAnsi="楷体" w:cs="楷体"/>
          <w:sz w:val="32"/>
          <w:szCs w:val="32"/>
        </w:rPr>
        <w:t>1996</w:t>
      </w:r>
      <w:r w:rsidRPr="00425FE2">
        <w:rPr>
          <w:rFonts w:ascii="楷体" w:eastAsia="楷体" w:hAnsi="楷体" w:cs="楷体" w:hint="eastAsia"/>
          <w:sz w:val="32"/>
          <w:szCs w:val="32"/>
        </w:rPr>
        <w:t>年</w:t>
      </w:r>
      <w:r w:rsidRPr="00425FE2">
        <w:rPr>
          <w:rFonts w:ascii="楷体" w:eastAsia="楷体" w:hAnsi="楷体" w:cs="楷体"/>
          <w:sz w:val="32"/>
          <w:szCs w:val="32"/>
        </w:rPr>
        <w:t>5</w:t>
      </w:r>
      <w:r w:rsidRPr="00425FE2">
        <w:rPr>
          <w:rFonts w:ascii="楷体" w:eastAsia="楷体" w:hAnsi="楷体" w:cs="楷体" w:hint="eastAsia"/>
          <w:sz w:val="32"/>
          <w:szCs w:val="32"/>
        </w:rPr>
        <w:t>月</w:t>
      </w:r>
      <w:r w:rsidRPr="00425FE2">
        <w:rPr>
          <w:rFonts w:ascii="楷体" w:eastAsia="楷体" w:hAnsi="楷体" w:cs="楷体"/>
          <w:sz w:val="32"/>
          <w:szCs w:val="32"/>
        </w:rPr>
        <w:t>15</w:t>
      </w:r>
      <w:r w:rsidRPr="00425FE2">
        <w:rPr>
          <w:rFonts w:ascii="楷体" w:eastAsia="楷体" w:hAnsi="楷体" w:cs="楷体" w:hint="eastAsia"/>
          <w:sz w:val="32"/>
          <w:szCs w:val="32"/>
        </w:rPr>
        <w:t>日第八届全国人民代表大会常务委员会第十九次会议《关于修改〈中华人民共和国水污染防治法〉的决定》第一次修正</w:t>
      </w:r>
      <w:r w:rsidRPr="00425FE2">
        <w:rPr>
          <w:rFonts w:ascii="楷体" w:eastAsia="楷体" w:hAnsi="楷体" w:cs="楷体"/>
          <w:sz w:val="32"/>
          <w:szCs w:val="32"/>
        </w:rPr>
        <w:t>2008</w:t>
      </w:r>
      <w:r w:rsidRPr="00425FE2">
        <w:rPr>
          <w:rFonts w:ascii="楷体" w:eastAsia="楷体" w:hAnsi="楷体" w:cs="楷体" w:hint="eastAsia"/>
          <w:sz w:val="32"/>
          <w:szCs w:val="32"/>
        </w:rPr>
        <w:t>年</w:t>
      </w:r>
      <w:r w:rsidRPr="00425FE2">
        <w:rPr>
          <w:rFonts w:ascii="楷体" w:eastAsia="楷体" w:hAnsi="楷体" w:cs="楷体"/>
          <w:sz w:val="32"/>
          <w:szCs w:val="32"/>
        </w:rPr>
        <w:t>2</w:t>
      </w:r>
      <w:r w:rsidRPr="00425FE2">
        <w:rPr>
          <w:rFonts w:ascii="楷体" w:eastAsia="楷体" w:hAnsi="楷体" w:cs="楷体" w:hint="eastAsia"/>
          <w:sz w:val="32"/>
          <w:szCs w:val="32"/>
        </w:rPr>
        <w:t>月</w:t>
      </w:r>
      <w:r w:rsidRPr="00425FE2">
        <w:rPr>
          <w:rFonts w:ascii="楷体" w:eastAsia="楷体" w:hAnsi="楷体" w:cs="楷体"/>
          <w:sz w:val="32"/>
          <w:szCs w:val="32"/>
        </w:rPr>
        <w:t>28</w:t>
      </w:r>
      <w:r w:rsidRPr="00425FE2">
        <w:rPr>
          <w:rFonts w:ascii="楷体" w:eastAsia="楷体" w:hAnsi="楷体" w:cs="楷体" w:hint="eastAsia"/>
          <w:sz w:val="32"/>
          <w:szCs w:val="32"/>
        </w:rPr>
        <w:t>日第十届全国人民代表大会常务委员会第三十二次会议修订根据</w:t>
      </w:r>
      <w:r w:rsidRPr="00425FE2">
        <w:rPr>
          <w:rFonts w:ascii="楷体" w:eastAsia="楷体" w:hAnsi="楷体" w:cs="楷体"/>
          <w:sz w:val="32"/>
          <w:szCs w:val="32"/>
        </w:rPr>
        <w:t>2017</w:t>
      </w:r>
      <w:r w:rsidRPr="00425FE2">
        <w:rPr>
          <w:rFonts w:ascii="楷体" w:eastAsia="楷体" w:hAnsi="楷体" w:cs="楷体" w:hint="eastAsia"/>
          <w:sz w:val="32"/>
          <w:szCs w:val="32"/>
        </w:rPr>
        <w:t>年</w:t>
      </w:r>
      <w:r w:rsidRPr="00425FE2">
        <w:rPr>
          <w:rFonts w:ascii="楷体" w:eastAsia="楷体" w:hAnsi="楷体" w:cs="楷体"/>
          <w:sz w:val="32"/>
          <w:szCs w:val="32"/>
        </w:rPr>
        <w:t>6</w:t>
      </w:r>
      <w:r w:rsidRPr="00425FE2">
        <w:rPr>
          <w:rFonts w:ascii="楷体" w:eastAsia="楷体" w:hAnsi="楷体" w:cs="楷体" w:hint="eastAsia"/>
          <w:sz w:val="32"/>
          <w:szCs w:val="32"/>
        </w:rPr>
        <w:t>月</w:t>
      </w:r>
      <w:r w:rsidRPr="00425FE2">
        <w:rPr>
          <w:rFonts w:ascii="楷体" w:eastAsia="楷体" w:hAnsi="楷体" w:cs="楷体"/>
          <w:sz w:val="32"/>
          <w:szCs w:val="32"/>
        </w:rPr>
        <w:t>27</w:t>
      </w:r>
      <w:r w:rsidRPr="00425FE2">
        <w:rPr>
          <w:rFonts w:ascii="楷体" w:eastAsia="楷体" w:hAnsi="楷体" w:cs="楷体" w:hint="eastAsia"/>
          <w:sz w:val="32"/>
          <w:szCs w:val="32"/>
        </w:rPr>
        <w:t>日第十二届全国人民代表大会常务委员会第二十八次会议《关于修改〈中华人民共和国水污染防治法〉的决定》第二次修正）</w:t>
      </w:r>
    </w:p>
    <w:p w:rsidR="005F4447" w:rsidRPr="00425FE2" w:rsidRDefault="005F4447" w:rsidP="00425FE2">
      <w:pPr>
        <w:spacing w:line="360" w:lineRule="auto"/>
        <w:jc w:val="center"/>
        <w:textAlignment w:val="center"/>
        <w:rPr>
          <w:rFonts w:ascii="仿宋_GB2312" w:eastAsia="仿宋_GB2312" w:cs="Times New Roman"/>
          <w:b/>
          <w:bCs/>
          <w:sz w:val="32"/>
          <w:szCs w:val="32"/>
        </w:rPr>
      </w:pPr>
      <w:r w:rsidRPr="00425FE2">
        <w:rPr>
          <w:rFonts w:ascii="仿宋_GB2312" w:eastAsia="仿宋_GB2312" w:hAnsi="华文细黑" w:cs="仿宋_GB2312" w:hint="eastAsia"/>
          <w:b/>
          <w:bCs/>
          <w:sz w:val="32"/>
          <w:szCs w:val="32"/>
        </w:rPr>
        <w:t>第一章</w:t>
      </w:r>
      <w:r w:rsidRPr="00425FE2">
        <w:rPr>
          <w:rFonts w:ascii="仿宋_GB2312" w:eastAsia="仿宋_GB2312" w:hAnsi="华文细黑" w:cs="仿宋_GB2312"/>
          <w:b/>
          <w:bCs/>
          <w:sz w:val="32"/>
          <w:szCs w:val="32"/>
        </w:rPr>
        <w:t xml:space="preserve"> </w:t>
      </w:r>
      <w:r w:rsidRPr="00425FE2">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425FE2">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为了保护和改善环境，防治水污染，保护水生态，保障饮用水安全，维护公众健康，推进生态文明建设，促进经济社会可持续发展，制定本法。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本法适用于中华人民共和国领域内的江河、湖泊、运河、渠道、水库等地表水体以及地下水体的污染防治。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海洋污染防治适用《中华人民共和国海洋环境保护法》。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水污染防治应当坚持预防为主、防治结合、综合治理的原则，优先保护饮用水水源，严格控制工业污染、城镇生活污染，防治农业面源污染，积极推进生态治理工程建设，预防、控制和减少水环境污染和生态破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县级以上人民政府应当将水环境保护工作纳入国民经济和社会发展规划。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地方各级人民政府对本行政区域的水环境质量负责，应当及时采取措施防治水污染。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省、市、县、乡建立河长制，分级分段组织领导本行政区域内江河、湖泊的水资源保护、水域岸线管理、水污染防治、水环境治理等工作。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国家实行水环境保护目标责任制和考核评价制度，将水环境保护目标完成情况作为对地方人民政府及其负责人考核评价的内容。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国家鼓励、支持水污染防治的科学技术研究和先进适用技术的推广应用，加强水环境保护的宣传教育。</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国家通过财政转移支付等方式，建立健全对位于饮用水水源保护区区域和江河、湖泊、水库上游地区的水环境生态保护补偿机制。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县级以上人民政府环境保护主管部门对水污染防治实施统一监督管理。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交通主管部门的海事管理机构对船舶污染水域的防治实施监督管理。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县级以上人民政府水行政、国土资源、卫生、建设、农业、渔业等部门以及重要江河、湖泊的流域水资源保护机构，在各自的职责范围内，对有关水污染防治实施监督管理。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排放水污染物，不得超过国家或者地方规定的水污染物排放标准和重点水污染物排放总量控制指标。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任何单位和个人都有义务保护水环境，并有权对污染损害水环境的行为进行检举。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县级以上人民政府及其有关主管部门对在水污染防治工作中做出显著成绩的单位和个人给予表彰和奖励。</w:t>
      </w:r>
    </w:p>
    <w:p w:rsidR="005F4447" w:rsidRPr="00BE1B29" w:rsidRDefault="005F4447" w:rsidP="00BE1B29">
      <w:pPr>
        <w:spacing w:line="360" w:lineRule="auto"/>
        <w:jc w:val="center"/>
        <w:textAlignment w:val="center"/>
        <w:rPr>
          <w:rFonts w:ascii="仿宋_GB2312" w:eastAsia="仿宋_GB2312" w:cs="Times New Roman"/>
          <w:b/>
          <w:bCs/>
          <w:sz w:val="32"/>
          <w:szCs w:val="32"/>
        </w:rPr>
      </w:pPr>
      <w:r w:rsidRPr="00BE1B29">
        <w:rPr>
          <w:rFonts w:ascii="仿宋_GB2312" w:eastAsia="仿宋_GB2312" w:hAnsi="华文细黑" w:cs="仿宋_GB2312" w:hint="eastAsia"/>
          <w:b/>
          <w:bCs/>
          <w:sz w:val="32"/>
          <w:szCs w:val="32"/>
        </w:rPr>
        <w:t>第二章</w:t>
      </w:r>
      <w:r w:rsidRPr="00BE1B29">
        <w:rPr>
          <w:rFonts w:ascii="仿宋_GB2312" w:eastAsia="仿宋_GB2312" w:hAnsi="华文细黑" w:cs="仿宋_GB2312"/>
          <w:b/>
          <w:bCs/>
          <w:sz w:val="32"/>
          <w:szCs w:val="32"/>
        </w:rPr>
        <w:t xml:space="preserve"> </w:t>
      </w:r>
      <w:r w:rsidRPr="00BE1B29">
        <w:rPr>
          <w:rFonts w:ascii="仿宋_GB2312" w:eastAsia="仿宋_GB2312" w:hAnsi="华文细黑" w:cs="仿宋_GB2312" w:hint="eastAsia"/>
          <w:b/>
          <w:bCs/>
          <w:sz w:val="32"/>
          <w:szCs w:val="32"/>
        </w:rPr>
        <w:t>水污染防治的标准和规划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国务院环境保护主管部门制定国家水环境质量标准。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省、自治区、直辖市人民政府可以对国家水环境质量标准中未作规定的项目，制定地方标准，并报国务院环境保护主管部门备案。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国务院环境保护主管部门根据国家水环境质量标准和国家经济、技术条件，制定国家水污染物排放标准。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向已有地方水污染物排放标准的水体排放污染物的，应当执行地方水污染物排放标准。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国务院环境保护主管部门和省、自治区、直辖市人民政府，应当根据水污染防治的要求和国家或者地方的经济、技术条件，适时修订水环境质量标准和水污染物排放标准。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经批准的水污染防治规划是防治水污染的基本依据，规划的修订须经原批准机关批准。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县级以上地方人民政府应当根据依法批准的江河、湖泊的流域水污染防治规划，组织制定本行政区域的水污染防治规划。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有关市、县级人民政府应当按照水污染防治规划确定的水环境质量改善目标的要求，制定限期达标规划，采取措施按期达标。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有关市、县级人民政府应当将限期达标规划报上一级人民政府备案，并向社会公开。</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市、县级人民政府每年在向本级人民代表大会或者其常务委员会报告环境状况和环境保护目标完成情况时，应当报告水环境质量限期达标规划执行情况，并向社会公开。</w:t>
      </w:r>
    </w:p>
    <w:p w:rsidR="005F4447" w:rsidRPr="00BE1B29" w:rsidRDefault="005F4447" w:rsidP="00BE1B29">
      <w:pPr>
        <w:spacing w:line="360" w:lineRule="auto"/>
        <w:jc w:val="center"/>
        <w:textAlignment w:val="center"/>
        <w:rPr>
          <w:rFonts w:ascii="仿宋_GB2312" w:eastAsia="仿宋_GB2312" w:cs="Times New Roman"/>
          <w:b/>
          <w:bCs/>
          <w:sz w:val="32"/>
          <w:szCs w:val="32"/>
        </w:rPr>
      </w:pPr>
      <w:r w:rsidRPr="00BE1B29">
        <w:rPr>
          <w:rFonts w:ascii="仿宋_GB2312" w:eastAsia="仿宋_GB2312" w:hAnsi="华文细黑" w:cs="仿宋_GB2312" w:hint="eastAsia"/>
          <w:b/>
          <w:bCs/>
          <w:sz w:val="32"/>
          <w:szCs w:val="32"/>
        </w:rPr>
        <w:t>第三章</w:t>
      </w:r>
      <w:r w:rsidRPr="00BE1B29">
        <w:rPr>
          <w:rFonts w:ascii="仿宋_GB2312" w:eastAsia="仿宋_GB2312" w:hAnsi="华文细黑" w:cs="仿宋_GB2312"/>
          <w:b/>
          <w:bCs/>
          <w:sz w:val="32"/>
          <w:szCs w:val="32"/>
        </w:rPr>
        <w:t xml:space="preserve"> </w:t>
      </w:r>
      <w:r w:rsidRPr="00BE1B29">
        <w:rPr>
          <w:rFonts w:ascii="仿宋_GB2312" w:eastAsia="仿宋_GB2312" w:hAnsi="华文细黑" w:cs="仿宋_GB2312" w:hint="eastAsia"/>
          <w:b/>
          <w:bCs/>
          <w:sz w:val="32"/>
          <w:szCs w:val="32"/>
        </w:rPr>
        <w:t>水污染防治的监督管理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第十九条</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新建、改建、扩建直接或者间接向水体排放污染物的建设项目和其他水上设施，应当依法进行环境影响评价。</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建设单位在江河、湖泊新建、改建、扩建排污口的，应当取得水行政主管部门或者流域管理机构同意；涉及通航、渔业水域的，环境保护主管部门在审批环境影响评价文件时，应当征求交通、渔业主管部门的意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建设项目的水污染防治设施，应当与主体工程同时设计、同时施工、同时投入使用。水污染防治设施应当符合经批准或者备案的环境影响评价文件的要求。</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国家对重点水污染物排放实施总量控制制度。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重点水污染物排放总量控制指标，由国务院环境保护主管部门在征求国务院有关部门和各省、自治区、直辖市人民政府意见后，会同国务院经济综合宏观调控部门报国务院批准并下达实施。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省、自治区、直辖市人民政府应当按照国务院的规定削减和控制本行政区域的重点水污染物排放总量。具体办法由国务院环境保护主管部门会同国务院有关部门规定。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省、自治区、直辖市人民政府可以根据本行政区域水环境质量状况和水污染防治工作的需要，对国家重点水污染物之外的其他水污染物排放实行总量控制。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禁止企业事业单位和其他生产经营者无排污许可证或者违反排污许可证的规定向水体排放前款规定的废水、污水。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向水体排放污染物的企业事业单位和其他生产经营者，应当按照法律、行政法规和国务院环境保护主管部门的规定设置排污口；在江河、湖泊设置排污口的，还应当遵守国务院水行政主管部门的规定。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实行排污许可管理的企业事业单位和其他生产经营者应当对监测数据的真实性和准确性负责。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环境保护主管部门发现重点排污单位的水污染物排放自动监测设备传输数据异常，应当及时进行调查。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国务院有关部门和县级以上地方人民政府开发、利用和调节、调度水资源时，应当统筹兼顾，维持江河的合理流量和湖泊、水库以及地下水体的合理水位，保障基本生态用水，维护水体的生态功能。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国务院环境保护主管部门应当会同国务院水行政等部门和有关省、自治区、直辖市人民政府，建立重要江河、湖泊的流域水环境保护联合协调机制，实行统一规划、统一标准、统一监测、统一的防治措施。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从事开发建设活动，应当采取有效措施，维护流域生态环境功能，严守生态保护红线。</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跨行政区域的水污染纠纷，由有关地方人民政府协商解决，或者由其共同的上级人民政府协调解决。</w:t>
      </w:r>
    </w:p>
    <w:p w:rsidR="005F4447" w:rsidRDefault="005F4447" w:rsidP="00266985">
      <w:pPr>
        <w:spacing w:line="360" w:lineRule="auto"/>
        <w:jc w:val="center"/>
        <w:textAlignment w:val="center"/>
        <w:rPr>
          <w:rFonts w:ascii="仿宋_GB2312" w:eastAsia="仿宋_GB2312" w:hAnsi="华文细黑" w:cs="Times New Roman"/>
          <w:b/>
          <w:bCs/>
          <w:sz w:val="32"/>
          <w:szCs w:val="32"/>
        </w:rPr>
      </w:pPr>
      <w:r w:rsidRPr="00266985">
        <w:rPr>
          <w:rFonts w:ascii="仿宋_GB2312" w:eastAsia="仿宋_GB2312" w:hAnsi="华文细黑" w:cs="仿宋_GB2312" w:hint="eastAsia"/>
          <w:b/>
          <w:bCs/>
          <w:sz w:val="32"/>
          <w:szCs w:val="32"/>
        </w:rPr>
        <w:t>第四章</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水污染防治措施</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第一节</w:t>
      </w:r>
      <w:r>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一般规定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国务院环境保护主管部门应当会同国务院卫生主管部门，根据对公众健康和生态环境的危害和影响程度，公布有毒有害水污染物名录，实行风险管理。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禁止向水体排放油类、酸液、碱液或者剧毒废液。</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禁止在水体清洗装贮过油类或者有毒污染物的车辆和容器。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禁止向水体排放、倾倒放射性固体废物或者含有高放射性和中放射性物质的废水。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向水体排放含低放射性物质的废水，应当符合国家有关放射性污染防治的规定和标准。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向水体排放含热废水，应当采取措施，保证水体的水温符合水环境质量标准。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含病原体的污水应当经过消毒处理；符合国家有关标准后，方可排放。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禁止向水体排放、倾倒工业废渣、城镇垃圾和其他废弃物。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禁止将含有汞、镉、砷、铬、铅、氰化物、黄磷等的可溶性剧毒废渣向水体排放、倾倒或者直接埋入地下。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存放可溶性剧毒废渣的场所，应当采取防水、防渗漏、防流失的措施。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禁止在江河、湖泊、运河、渠道、水库最高水位线以下的滩地和岸坡堆放、存贮固体废弃物和其他污染物。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禁止利用渗井、渗坑、裂隙、溶洞，私设暗管，篡改、伪造监测数据，或者不正常运行水污染防治设施等逃避监管的方式排放水污染物。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化学品生产企业以及工业集聚区、矿山开采区、尾矿库、危险废物处置场、垃圾填埋场等的运营、管理单位，应当采取防渗漏等措施，并建设地下水水质监测井进行监测，防止地下水污染。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加油站等的地下油罐应当使用双层罐或者采取建造防渗池等其他有效措施，并进行防渗漏监测，防止地下水污染。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禁止利用无防渗漏措施的沟渠、坑塘等输送或者存贮含有毒污染物的废水、含病原体的污水和其他废弃物。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多层地下水的含水层水质差异大的，应当分层开采；对已受污染的潜水和承压水，不得混合开采。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兴建地下工程设施或者进行地下勘探、采矿等活动，应当采取防护性措施，防止地下水污染。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报废矿井、钻井或者取水井等，应当实施封井或者回填。</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人工回灌补给地下水，不得恶化地下水质。</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第二节</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工业水污染防治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国务院有关部门和县级以上地方人民政府应当合理规划工业布局，要求造成水污染的企业进行技术改造，采取综合防治措施，提高水的重复利用率，减少废水和污染物排放量。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排放工业废水的企业应当采取有效措施，收集和处理产生的全部废水，防止污染环境。含有毒有害水污染物的工业废水应当分类收集和处理，不得稀释排放。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工业集聚区应当配套建设相应的污水集中处理设施，安装自动监测设备，与环境保护主管部门的监控设备联网，并保证监测设备正常运行。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向污水集中处理设施排放工业废水的，应当按照国家有关规定进行预处理，达到集中处理设施处理工艺要求后方可排放。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国家对严重污染水环境的落后工艺和设备实行淘汰制度。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国务院经济综合宏观调控部门会同国务院有关部门，公布限期禁止采用的严重污染水环境的工艺名录和限期禁止生产、销售、进口、使用的严重污染水环境的设备名录。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生产者、销售者、进口者或者使用者应当在规定的期限内停止生产、销售、进口或者使用列入前款规定的设备名录中的设备。工艺的采用者应当在规定的期限内停止采用列入前款规定的工艺名录中的工艺。</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依照本条第二款、第三款规定被淘汰的设备，不得转让给他人使用。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国家禁止新建不符合国家产业政策的小型造纸、制革、印染、染料、炼焦、炼硫、炼砷、炼汞、炼油、电镀、农药、石棉、水泥、玻璃、钢铁、火电以及其他严重污染水环境的生产项目。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企业应当采用原材料利用效率高、污染物排放量少的清洁工艺，并加强管理，减少水污染物的产生。</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第三节</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城镇水污染防治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城镇污水应当集中处理。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县级以上地方人民政府应当通过财政预算和其他渠道筹集资金，统筹安排建设城镇污水集中处理设施及配套管网，提高本行政区域城镇污水的收集率和处理率。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城镇污水集中处理设施的污水处理收费、管理以及使用的具体办法，由国务院规定。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向城镇污水集中处理设施排放水污染物，应当符合国家或者地方规定的水污染物排放标准。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城镇污水集中处理设施的运营单位，应当对城镇污水集中处理设施的出水水质负责。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环境保护主管部门应当对城镇污水集中处理设施的出水水质和水量进行监督检查。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城镇污水集中处理设施的运营单位或者污泥处理处置单位应当安全处理处置污泥，保证处理处置后的污泥符合国家标准，并对污泥的去向等进行记录。</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第四节</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农业和农村水污染防治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国家支持农村污水、垃圾处理设施的建设，推进农村污水、垃圾集中处理。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地方各级人民政府应当统筹规划建设农村污水、垃圾处理设施，并保障其正常运行。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制定化肥、农药等产品的质量标准和使用标准，应当适应水环境保护要求。</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使用农药，应当符合国家有关农药安全使用的规定和标准。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运输、存贮农药和处置过期失效农药，应当加强管理，防止造成水污染。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农业主管部门和其他有关部门，应当采取措施，指导农业生产者科学、合理地施用化肥和农药，推广测土配方施肥技术和高效低毒低残留农药，控制化肥和农药的过量使用，防止造成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国家支持畜禽养殖场、养殖小区建设畜禽粪便、废水的综合利用或者无害化处理设施。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畜禽养殖场、养殖小区应当保证其畜禽粪便、废水的综合利用或者无害化处理设施正常运转，保证污水达标排放，防止污染水环境。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畜禽散养密集区所在地县、乡级人民政府应当组织对畜禽粪便污水进行分户收集、集中处理利用。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从事水产养殖应当保护水域生态环境，科学确定养殖密度，合理投饵和使用药物，防止污染水环境。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农田灌溉用水应当符合相应的水质标准，防止污染土壤、地下水和农产品。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禁止向农田灌溉渠道排放工业废水或者医疗污水。向农田灌溉渠道排放城镇污水以及未综合利用的畜禽养殖废水、农产品加工废水的，应当保证其下游最近的灌溉取水点的水质符合农田灌溉水质标准。</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第五节</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船舶水污染防治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船舶排放含油污水、生活污水，应当符合船舶污染物排放标准。从事海洋航运的船舶进入内河和港口的，应当遵守内河的船舶污染物排放标准。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船舶的残油、废油应当回收，禁止排入水体。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禁止向水体倾倒船舶垃圾。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船舶装载运输油类或者有毒货物，应当采取防止溢流和渗漏的措施，防止货物落水造成水污染。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进入中华人民共和国内河的国际航线船舶排放压载水的，应当采用压载水处理装置或者采取其他等效措施，对压载水进行灭活等处理。禁止排放不符合规定的船舶压载水。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船舶应当按照国家有关规定配置相应的防污设备和器材，并持有合法有效的防止水域环境污染的证书与文书。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船舶进行涉及污染物排放的作业，应当严格遵守操作规程，并在相应的记录簿上如实记载。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港口、码头、装卸站和船舶修造厂所在地市、县级人民政府应当统筹规划建设船舶污染物、废弃物的接收、转运及处理处置设施。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船舶及有关作业单位从事有污染风险的作业活动，应当按照有关法律法规和标准，采取有效措施，防止造成水污染。海事管理机构、渔业主管部门应当加强对船舶及有关作业活动的监督管理。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船舶进行散装液体污染危害性货物的过驳作业，应当编制作业方案，采取有效的安全和污染防治措施，并报作业地海事管理机构批准。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禁止采取冲滩方式进行船舶拆解作业。</w:t>
      </w:r>
    </w:p>
    <w:p w:rsidR="005F4447" w:rsidRPr="00266985" w:rsidRDefault="005F4447" w:rsidP="00266985">
      <w:pPr>
        <w:spacing w:line="360" w:lineRule="auto"/>
        <w:jc w:val="center"/>
        <w:textAlignment w:val="center"/>
        <w:rPr>
          <w:rFonts w:ascii="仿宋_GB2312" w:eastAsia="仿宋_GB2312" w:cs="Times New Roman"/>
          <w:b/>
          <w:bCs/>
          <w:sz w:val="32"/>
          <w:szCs w:val="32"/>
        </w:rPr>
      </w:pPr>
      <w:r w:rsidRPr="00266985">
        <w:rPr>
          <w:rFonts w:ascii="仿宋_GB2312" w:eastAsia="仿宋_GB2312" w:hAnsi="华文细黑" w:cs="仿宋_GB2312" w:hint="eastAsia"/>
          <w:b/>
          <w:bCs/>
          <w:sz w:val="32"/>
          <w:szCs w:val="32"/>
        </w:rPr>
        <w:t>第五章</w:t>
      </w:r>
      <w:r w:rsidRPr="00266985">
        <w:rPr>
          <w:rFonts w:ascii="仿宋_GB2312" w:eastAsia="仿宋_GB2312" w:hAnsi="华文细黑" w:cs="仿宋_GB2312"/>
          <w:b/>
          <w:bCs/>
          <w:sz w:val="32"/>
          <w:szCs w:val="32"/>
        </w:rPr>
        <w:t xml:space="preserve"> </w:t>
      </w:r>
      <w:r w:rsidRPr="00266985">
        <w:rPr>
          <w:rFonts w:ascii="仿宋_GB2312" w:eastAsia="仿宋_GB2312" w:hAnsi="华文细黑" w:cs="仿宋_GB2312" w:hint="eastAsia"/>
          <w:b/>
          <w:bCs/>
          <w:sz w:val="32"/>
          <w:szCs w:val="32"/>
        </w:rPr>
        <w:t>饮用水水源和其他特殊水体保护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国家建立饮用水水源保护区制度。饮用水水源保护区分为一级保护区和二级保护区；必要时，可以在饮用水水源保护区外围划定一定的区域作为准保护区。</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在饮用水水源保护区内，禁止设置排污口。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禁止在饮用水水源一级保护区内新建、改建、扩建与供水设施和保护水源无关的建设项目；已建成的与供水设施和保护水源无关的建设项目，由县级以上人民政府责令拆除或者关闭。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禁止在饮用水水源一级保护区内从事网箱养殖、旅游、游泳、垂钓或者其他可能污染饮用水水体的活动。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禁止在饮用水水源二级保护区内新建、改建、扩建排放污染物的建设项目；已建成的排放污染物的建设项目，由县级以上人民政府责令拆除或者关闭。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在饮用水水源二级保护区内从事网箱养殖、旅游等活动的，应当按照规定采取措施，防止污染饮用水水体。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禁止在饮用水水源准保护区内新建、扩建对水体污染严重的建设项目；改建建设项目，不得增加排污量。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县级以上地方人民政府应当根据保护饮用水水源的实际需要，在准保护区内采取工程措施或者建造湿地、水源涵养林等生态保护措施，防止水污染物直接排入饮用水水体，确保饮用水安全。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单一水源供水城市的人民政府应当建设应急水源或者备用水源，有条件的地区可以开展区域联网供水。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县级以上地方人民政府应当合理安排、布局农村饮用水水源，有条件的地区可以采取城镇供水管网延伸或者建设跨村、跨乡镇联片集中供水工程等方式，发展规模集中供水。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饮用水供水单位应当对供水水质负责，确保供水设施安全可靠运行，保证供水水质符合国家有关标准。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县级以上地方人民政府应当组织有关部门监测、评估本行政区域内饮用水水源、供水单位供水和用户水龙头出水的水质等饮用水安全状况。</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县级以上地方人民政府有关部门应当至少每季度向社会公开一次饮用水安全状况信息。</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国务院和省、自治区、直辖市人民政府根据水环境保护的需要，可以规定在饮用水水源保护区内，采取禁止或者限制使用含磷洗涤剂、化肥、农药以及限制种植养殖等措施。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县级以上人民政府可以对风景名胜区水体、重要渔业水体和其他具有特殊经济文化价值的水体划定保护区，并采取措施，保证保护区的水质符合规定用途的水环境质量标准。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在风景名胜区水体、重要渔业水体和其他具有特殊经济文化价值的水体的保护区内，不得新建排污口。在保护区附近新建排污口，应当保证保护区水体不受污染。</w:t>
      </w:r>
    </w:p>
    <w:p w:rsidR="005F4447" w:rsidRPr="00F46A8F" w:rsidRDefault="005F4447" w:rsidP="00F46A8F">
      <w:pPr>
        <w:spacing w:line="360" w:lineRule="auto"/>
        <w:jc w:val="center"/>
        <w:textAlignment w:val="center"/>
        <w:rPr>
          <w:rFonts w:ascii="仿宋_GB2312" w:eastAsia="仿宋_GB2312" w:cs="Times New Roman"/>
          <w:b/>
          <w:bCs/>
          <w:sz w:val="32"/>
          <w:szCs w:val="32"/>
        </w:rPr>
      </w:pPr>
      <w:r w:rsidRPr="00F46A8F">
        <w:rPr>
          <w:rFonts w:ascii="仿宋_GB2312" w:eastAsia="仿宋_GB2312" w:hAnsi="华文细黑" w:cs="仿宋_GB2312" w:hint="eastAsia"/>
          <w:b/>
          <w:bCs/>
          <w:sz w:val="32"/>
          <w:szCs w:val="32"/>
        </w:rPr>
        <w:t>第六章</w:t>
      </w:r>
      <w:r w:rsidRPr="00F46A8F">
        <w:rPr>
          <w:rFonts w:ascii="仿宋_GB2312" w:eastAsia="仿宋_GB2312" w:hAnsi="华文细黑" w:cs="仿宋_GB2312"/>
          <w:b/>
          <w:bCs/>
          <w:sz w:val="32"/>
          <w:szCs w:val="32"/>
        </w:rPr>
        <w:t xml:space="preserve"> </w:t>
      </w:r>
      <w:r w:rsidRPr="00F46A8F">
        <w:rPr>
          <w:rFonts w:ascii="仿宋_GB2312" w:eastAsia="仿宋_GB2312" w:hAnsi="华文细黑" w:cs="仿宋_GB2312" w:hint="eastAsia"/>
          <w:b/>
          <w:bCs/>
          <w:sz w:val="32"/>
          <w:szCs w:val="32"/>
        </w:rPr>
        <w:t>水污染事故处置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各级人民政府及其有关部门，可能发生水污染事故的企业事业单位，应当依照《中华人民共和国突发事件应对法》的规定，做好突发水污染事故的应急准备、应急处置和事后恢复等工作。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可能发生水污染事故的企业事业单位，应当制定有关水污染事故的应急方案，做好应急准备，并定期进行演练。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生产、储存危险化学品的企业事业单位，应当采取措施，防止在处理安全生产事故过程中产生的可能严重污染水体的消防废水、废液直接排入水体。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市、县级人民政府应当组织编制饮用水安全突发事件应急预案。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饮用水供水单位应当根据所在地饮用水安全突发事件应急预案，制定相应的突发事件应急方案，报所在地市、县级人民政府备案，并定期进行演练。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rsidR="005F4447" w:rsidRPr="00C66126" w:rsidRDefault="005F4447" w:rsidP="00C66126">
      <w:pPr>
        <w:spacing w:line="360" w:lineRule="auto"/>
        <w:jc w:val="center"/>
        <w:textAlignment w:val="center"/>
        <w:rPr>
          <w:rFonts w:ascii="仿宋_GB2312" w:eastAsia="仿宋_GB2312" w:cs="Times New Roman"/>
          <w:b/>
          <w:bCs/>
          <w:sz w:val="32"/>
          <w:szCs w:val="32"/>
        </w:rPr>
      </w:pPr>
      <w:r w:rsidRPr="00C66126">
        <w:rPr>
          <w:rFonts w:ascii="仿宋_GB2312" w:eastAsia="仿宋_GB2312" w:hAnsi="华文细黑" w:cs="仿宋_GB2312" w:hint="eastAsia"/>
          <w:b/>
          <w:bCs/>
          <w:sz w:val="32"/>
          <w:szCs w:val="32"/>
        </w:rPr>
        <w:t>第七章</w:t>
      </w:r>
      <w:r w:rsidRPr="00C66126">
        <w:rPr>
          <w:rFonts w:ascii="仿宋_GB2312" w:eastAsia="仿宋_GB2312" w:hAnsi="华文细黑" w:cs="仿宋_GB2312"/>
          <w:b/>
          <w:bCs/>
          <w:sz w:val="32"/>
          <w:szCs w:val="32"/>
        </w:rPr>
        <w:t xml:space="preserve"> </w:t>
      </w:r>
      <w:r w:rsidRPr="00C66126">
        <w:rPr>
          <w:rFonts w:ascii="仿宋_GB2312" w:eastAsia="仿宋_GB2312" w:hAnsi="华文细黑" w:cs="仿宋_GB2312" w:hint="eastAsia"/>
          <w:b/>
          <w:bCs/>
          <w:sz w:val="32"/>
          <w:szCs w:val="32"/>
        </w:rPr>
        <w:t>法律责任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违反本法规定，有下列行为之一的，由县级以上人民政府环境保护主管部门责令限期改正，处二万元以上二十万元以下的罚款；逾期不改正的，责令停产整治：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未按照规定对所排放的水污染物自行监测，或者未保存原始监测记录的；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未按照规定安装水污染物排放自动监测设备，未按照规定与环境保护主管部门的监控设备联网，或者未保证监测设备正常运行的；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未按照规定对有毒有害水污染物的排污口和周边环境进行监测，或者未公开有毒有害水污染物信息的。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未依法取得排污许可证排放水污染物的；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超过水污染物排放标准或者超过重点水污染物排放总量控制指标排放水污染物的；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利用渗井、渗坑、裂隙、溶洞，私设暗管，篡改、伪造监测数据，或者不正常运行水污染防治设施等逃避监管的方式排放水污染物的；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未按照规定进行预处理，向污水集中处理设施排放不符合处理工艺要求的工业废水的。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未经水行政主管部门或者流域管理机构同意，在江河、湖泊新建、改建、扩建排污口的，由县级以上人民政府水行政主管部门或者流域管理机构依据职权，依照前款规定采取措施、给予处罚。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向水体排放油类、酸液、碱液的；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向水体排放剧毒废液，或者将含有汞、镉、砷、铬、铅、氰化物、黄磷等的可溶性剧毒废渣向水体排放、倾倒或者直接埋入地下的；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在水体清洗装贮过油类、有毒污染物的车辆或者容器的；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向水体排放、倾倒工业废渣、城镇垃圾或者其他废弃物，或者在江河、湖泊、运河、渠道、水库最高水位线以下的滩地、岸坡堆放、存贮固体废弃物或者其他污染物的；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向水体排放、倾倒放射性固体废物或者含有高放射性、中放射性物质的废水的；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（六）</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违反国家有关规定或者标准，向水体排放含低放射性物质的废水、热废水或者含病原体的污水的；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（七）</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未采取防渗漏等措施，或者未建设地下水水质监测井进行监测的；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（八）</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加油站等的地下油罐未使用双层罐或者采取建造防渗池等其他有效措施，或者未进行防渗漏监测的；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（九）</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未按照规定采取防护性措施，或者利用无防渗漏措施的沟渠、坑塘等输送或者存贮含有毒污染物的废水、含病原体的污水或者其他废弃物的。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建设不符合国家产业政策的小型造纸、制革、印染、染料、炼焦、炼硫、炼砷、炼汞、炼油、电镀、农药、石棉、水泥、玻璃、钢铁、火电以及其他严重污染水环境的生产项目的，由所在地的市、县人民政府责令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船舶进行涉及污染物排放的作业，未遵守操作规程或者未在相应的记录簿上如实记载的，由海事管理机构、渔业主管部门按照职责分工责令改正，处二千元以上二万元以下的罚款。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违反本法规定，有下列行为之一的，由海事管理机构、渔业主管部门按照职责分工责令停止违法行为，处一万元以上十万元以下的罚款；造成水污染的</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责令限期采取治理措施，消除污染，处二万元以上二十万元以下的罚款；逾期不采取治理措施的，海事管理机构、渔业主管部门按照职责分工可以指定有治理能力的单位代为治理，所需费用由船舶承担：</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向水体倾倒船舶垃圾或者排放船舶的残油、废油的；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未经作业地海事管理机构批准，船舶进行散装液体污染危害性货物的过驳作业的；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船舶及有关作业单位从事有污染风险的作业活动，未按照规定采取污染防治措施的；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以冲滩方式进行船舶拆解的；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进入中华人民共和国内河的国际航线船舶，排放不符合规定的船舶压载水的。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有下列行为之一的，由县级以上地方人民政府环境保护主管部门责令停止违法行为，处十万元以上五十万元以下的罚款；并报经有批准权的人民政府批准，责令拆除或者关闭：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在饮用水水源一级保护区内新建、改建、扩建与供水设施和保护水源无关的建设项目的；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在饮用水水源二级保护区内新建、改建、扩建排放污染物的建设项目的；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在饮用水水源准保护区内新建、扩建对水体污染严重的建设项目，或者改建建设项目增加排污量的。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企业事业单位有下列行为之一的，由县级以上人民政府环境保护主管部门责令改正；情节严重的，处二万元以上十万元以下的罚款：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不按照规定制定水污染事故的应急方案的；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水污染事故发生后，未及时启动水污染事故的应急方案，采取有关应急措施的。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对造成一般或者较大水污染事故的，按照水污染事故造成的直接损失的百分之二十计算罚款；对造成重大或者特大水污染事故的，按照水污染事故造成的直接损失的百分之三十计算罚款。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造成渔业污染事故或者渔业船舶造成水污染事故的，由渔业主管部门进行处罚；其他船舶造成水污染事故的，由海事管理机构进行处罚。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因水污染受到损害的当事人，有权要求排污方排除危害和赔偿损失。</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由于不可抗力造成水污染损害的，排污方不承担赔偿责任；法律另有规定的除外。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水污染损害是由受害人故意造成的，排污方不承担赔偿责任。水污染损害是由受害人重大过失造成的，可以减轻排污方的赔偿责任。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水污染损害是由第三人造成的，排污方承担赔偿责任后，有权向第三人追偿。</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因水污染引起的损害赔偿诉讼，由排污方就法律规定的免责事由及其行为与损害结果之间不存在因果关系承担举证责任。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因水污染受到损害的当事人人数众多的，可以依法由当事人推选代表人进行共同诉讼。</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环境保护主管部门和有关社会团体可以依法支持因水污染受到损害的当事人向人民法院提起诉讼。</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国家鼓励法律服务机构和律师为水污染损害诉讼中的受害人提供法律援助。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第一百条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因水污染引起的损害赔偿责任和赔偿金额的纠纷，当事人可以委托环境监测机构提供监测数据。环境监测机构应当接受委托，如实提供有关监测数据。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第一百零一条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违反本法规定，构成犯罪的，依法追究刑事责任。</w:t>
      </w:r>
    </w:p>
    <w:p w:rsidR="005F4447" w:rsidRPr="00C66126" w:rsidRDefault="005F4447" w:rsidP="00C66126">
      <w:pPr>
        <w:spacing w:line="360" w:lineRule="auto"/>
        <w:jc w:val="center"/>
        <w:textAlignment w:val="center"/>
        <w:rPr>
          <w:rFonts w:ascii="仿宋_GB2312" w:eastAsia="仿宋_GB2312" w:cs="Times New Roman"/>
          <w:b/>
          <w:bCs/>
          <w:sz w:val="32"/>
          <w:szCs w:val="32"/>
        </w:rPr>
      </w:pPr>
      <w:r w:rsidRPr="00C66126">
        <w:rPr>
          <w:rFonts w:ascii="仿宋_GB2312" w:eastAsia="仿宋_GB2312" w:hAnsi="华文细黑" w:cs="仿宋_GB2312" w:hint="eastAsia"/>
          <w:b/>
          <w:bCs/>
          <w:sz w:val="32"/>
          <w:szCs w:val="32"/>
        </w:rPr>
        <w:t>第八章</w:t>
      </w:r>
      <w:r w:rsidRPr="00C66126">
        <w:rPr>
          <w:rFonts w:ascii="仿宋_GB2312" w:eastAsia="仿宋_GB2312" w:hAnsi="华文细黑" w:cs="仿宋_GB2312"/>
          <w:b/>
          <w:bCs/>
          <w:sz w:val="32"/>
          <w:szCs w:val="32"/>
        </w:rPr>
        <w:t xml:space="preserve"> </w:t>
      </w:r>
      <w:r w:rsidRPr="00C66126">
        <w:rPr>
          <w:rFonts w:ascii="仿宋_GB2312" w:eastAsia="仿宋_GB2312" w:hAnsi="华文细黑" w:cs="仿宋_GB2312" w:hint="eastAsia"/>
          <w:b/>
          <w:bCs/>
          <w:sz w:val="32"/>
          <w:szCs w:val="32"/>
        </w:rPr>
        <w:t>附</w:t>
      </w:r>
      <w:r>
        <w:rPr>
          <w:rFonts w:ascii="仿宋_GB2312" w:eastAsia="仿宋_GB2312" w:hAnsi="华文细黑" w:cs="仿宋_GB2312"/>
          <w:b/>
          <w:bCs/>
          <w:sz w:val="32"/>
          <w:szCs w:val="32"/>
        </w:rPr>
        <w:t xml:space="preserve"> </w:t>
      </w:r>
      <w:r w:rsidRPr="00C66126">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第一百零二条</w:t>
      </w:r>
      <w:r>
        <w:rPr>
          <w:rFonts w:ascii="仿宋_GB2312" w:eastAsia="仿宋_GB2312" w:hAnsi="华文细黑" w:cs="仿宋_GB2312"/>
          <w:sz w:val="32"/>
          <w:szCs w:val="32"/>
        </w:rPr>
        <w:t xml:space="preserve"> </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本法中下列用语的含义：</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水污染，是指水体因某种物质的介入，而导致其化学、物理、生物或者放射性等方面特性的改变，从而影响水的有效利用，危害人体健康或者破坏生态环境，造成水质恶化的现象。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水污染物，是指直接或者间接向水体排放的，能导致水体污染的物质。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有毒污染物，是指那些直接或者间接被生物摄入体内后，可能导致该生物或者其后代发病、行为反常、遗传异变、生理机能失常、机体变形或者死亡的污染物。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污泥，是指污水处理过程中产生的半固态或者固态物质。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渔业水体，是指划定的鱼虾类的产卵场、索饵场、越冬场、洄游通道和鱼虾贝藻类的养殖场的水体。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第一百零三条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本法自</w:t>
      </w:r>
      <w:r w:rsidRPr="00425FE2">
        <w:rPr>
          <w:rFonts w:ascii="仿宋_GB2312" w:eastAsia="仿宋_GB2312" w:hAnsi="华文细黑" w:cs="仿宋_GB2312"/>
          <w:sz w:val="32"/>
          <w:szCs w:val="32"/>
        </w:rPr>
        <w:t>2008</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6</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p>
    <w:p w:rsidR="005F4447" w:rsidRPr="009369AC" w:rsidRDefault="005F4447" w:rsidP="009369AC">
      <w:pPr>
        <w:spacing w:line="360" w:lineRule="auto"/>
        <w:jc w:val="center"/>
        <w:textAlignment w:val="center"/>
        <w:rPr>
          <w:rFonts w:ascii="创艺简标宋" w:eastAsia="创艺简标宋" w:cs="Times New Roman"/>
          <w:sz w:val="44"/>
          <w:szCs w:val="44"/>
        </w:rPr>
      </w:pPr>
      <w:r w:rsidRPr="00425FE2">
        <w:rPr>
          <w:rFonts w:ascii="仿宋_GB2312" w:eastAsia="仿宋_GB2312" w:cs="Times New Roman"/>
          <w:sz w:val="32"/>
          <w:szCs w:val="32"/>
        </w:rPr>
        <w:br w:type="page"/>
      </w:r>
      <w:r w:rsidRPr="009369AC">
        <w:rPr>
          <w:rFonts w:ascii="创艺简标宋" w:eastAsia="创艺简标宋" w:hAnsi="华文细黑" w:cs="创艺简标宋" w:hint="eastAsia"/>
          <w:sz w:val="44"/>
          <w:szCs w:val="44"/>
        </w:rPr>
        <w:t>中华人民共和国野生动物保护法</w:t>
      </w:r>
    </w:p>
    <w:p w:rsidR="005F4447" w:rsidRPr="009369AC" w:rsidRDefault="005F4447" w:rsidP="00FF2A3F">
      <w:pPr>
        <w:spacing w:line="360" w:lineRule="auto"/>
        <w:ind w:firstLineChars="200" w:firstLine="31680"/>
        <w:textAlignment w:val="center"/>
        <w:rPr>
          <w:rFonts w:ascii="楷体" w:eastAsia="楷体" w:hAnsi="楷体" w:cs="Times New Roman"/>
          <w:sz w:val="32"/>
          <w:szCs w:val="32"/>
        </w:rPr>
      </w:pPr>
      <w:r w:rsidRPr="009369AC">
        <w:rPr>
          <w:rFonts w:ascii="楷体" w:eastAsia="楷体" w:hAnsi="楷体" w:cs="楷体" w:hint="eastAsia"/>
          <w:sz w:val="32"/>
          <w:szCs w:val="32"/>
        </w:rPr>
        <w:t>（</w:t>
      </w:r>
      <w:r w:rsidRPr="009369AC">
        <w:rPr>
          <w:rFonts w:ascii="楷体" w:eastAsia="楷体" w:hAnsi="楷体" w:cs="楷体"/>
          <w:sz w:val="32"/>
          <w:szCs w:val="32"/>
        </w:rPr>
        <w:t>1988</w:t>
      </w:r>
      <w:r w:rsidRPr="009369AC">
        <w:rPr>
          <w:rFonts w:ascii="楷体" w:eastAsia="楷体" w:hAnsi="楷体" w:cs="楷体" w:hint="eastAsia"/>
          <w:sz w:val="32"/>
          <w:szCs w:val="32"/>
        </w:rPr>
        <w:t>年</w:t>
      </w:r>
      <w:r w:rsidRPr="009369AC">
        <w:rPr>
          <w:rFonts w:ascii="楷体" w:eastAsia="楷体" w:hAnsi="楷体" w:cs="楷体"/>
          <w:sz w:val="32"/>
          <w:szCs w:val="32"/>
        </w:rPr>
        <w:t>11</w:t>
      </w:r>
      <w:r w:rsidRPr="009369AC">
        <w:rPr>
          <w:rFonts w:ascii="楷体" w:eastAsia="楷体" w:hAnsi="楷体" w:cs="楷体" w:hint="eastAsia"/>
          <w:sz w:val="32"/>
          <w:szCs w:val="32"/>
        </w:rPr>
        <w:t>月</w:t>
      </w:r>
      <w:r w:rsidRPr="009369AC">
        <w:rPr>
          <w:rFonts w:ascii="楷体" w:eastAsia="楷体" w:hAnsi="楷体" w:cs="楷体"/>
          <w:sz w:val="32"/>
          <w:szCs w:val="32"/>
        </w:rPr>
        <w:t>8</w:t>
      </w:r>
      <w:r w:rsidRPr="009369AC">
        <w:rPr>
          <w:rFonts w:ascii="楷体" w:eastAsia="楷体" w:hAnsi="楷体" w:cs="楷体" w:hint="eastAsia"/>
          <w:sz w:val="32"/>
          <w:szCs w:val="32"/>
        </w:rPr>
        <w:t>日第七届全国人民代表大会常务委员会第四次会议通过根据</w:t>
      </w:r>
      <w:r w:rsidRPr="009369AC">
        <w:rPr>
          <w:rFonts w:ascii="楷体" w:eastAsia="楷体" w:hAnsi="楷体" w:cs="楷体"/>
          <w:sz w:val="32"/>
          <w:szCs w:val="32"/>
        </w:rPr>
        <w:t>2004</w:t>
      </w:r>
      <w:r w:rsidRPr="009369AC">
        <w:rPr>
          <w:rFonts w:ascii="楷体" w:eastAsia="楷体" w:hAnsi="楷体" w:cs="楷体" w:hint="eastAsia"/>
          <w:sz w:val="32"/>
          <w:szCs w:val="32"/>
        </w:rPr>
        <w:t>年</w:t>
      </w:r>
      <w:r w:rsidRPr="009369AC">
        <w:rPr>
          <w:rFonts w:ascii="楷体" w:eastAsia="楷体" w:hAnsi="楷体" w:cs="楷体"/>
          <w:sz w:val="32"/>
          <w:szCs w:val="32"/>
        </w:rPr>
        <w:t>8</w:t>
      </w:r>
      <w:r w:rsidRPr="009369AC">
        <w:rPr>
          <w:rFonts w:ascii="楷体" w:eastAsia="楷体" w:hAnsi="楷体" w:cs="楷体" w:hint="eastAsia"/>
          <w:sz w:val="32"/>
          <w:szCs w:val="32"/>
        </w:rPr>
        <w:t>月</w:t>
      </w:r>
      <w:r w:rsidRPr="009369AC">
        <w:rPr>
          <w:rFonts w:ascii="楷体" w:eastAsia="楷体" w:hAnsi="楷体" w:cs="楷体"/>
          <w:sz w:val="32"/>
          <w:szCs w:val="32"/>
        </w:rPr>
        <w:t>28</w:t>
      </w:r>
      <w:r w:rsidRPr="009369AC">
        <w:rPr>
          <w:rFonts w:ascii="楷体" w:eastAsia="楷体" w:hAnsi="楷体" w:cs="楷体" w:hint="eastAsia"/>
          <w:sz w:val="32"/>
          <w:szCs w:val="32"/>
        </w:rPr>
        <w:t>日第十届全国人民代表大会常务委员会第十一次会议《关于修改〈中华人民共和国野生动物保护法〉的决定》第一次修正根据</w:t>
      </w:r>
      <w:r w:rsidRPr="009369AC">
        <w:rPr>
          <w:rFonts w:ascii="楷体" w:eastAsia="楷体" w:hAnsi="楷体" w:cs="楷体"/>
          <w:sz w:val="32"/>
          <w:szCs w:val="32"/>
        </w:rPr>
        <w:t>2009</w:t>
      </w:r>
      <w:r w:rsidRPr="009369AC">
        <w:rPr>
          <w:rFonts w:ascii="楷体" w:eastAsia="楷体" w:hAnsi="楷体" w:cs="楷体" w:hint="eastAsia"/>
          <w:sz w:val="32"/>
          <w:szCs w:val="32"/>
        </w:rPr>
        <w:t>年</w:t>
      </w:r>
      <w:r w:rsidRPr="009369AC">
        <w:rPr>
          <w:rFonts w:ascii="楷体" w:eastAsia="楷体" w:hAnsi="楷体" w:cs="楷体"/>
          <w:sz w:val="32"/>
          <w:szCs w:val="32"/>
        </w:rPr>
        <w:t>8</w:t>
      </w:r>
      <w:r w:rsidRPr="009369AC">
        <w:rPr>
          <w:rFonts w:ascii="楷体" w:eastAsia="楷体" w:hAnsi="楷体" w:cs="楷体" w:hint="eastAsia"/>
          <w:sz w:val="32"/>
          <w:szCs w:val="32"/>
        </w:rPr>
        <w:t>月</w:t>
      </w:r>
      <w:r w:rsidRPr="009369AC">
        <w:rPr>
          <w:rFonts w:ascii="楷体" w:eastAsia="楷体" w:hAnsi="楷体" w:cs="楷体"/>
          <w:sz w:val="32"/>
          <w:szCs w:val="32"/>
        </w:rPr>
        <w:t>27</w:t>
      </w:r>
      <w:r w:rsidRPr="009369AC">
        <w:rPr>
          <w:rFonts w:ascii="楷体" w:eastAsia="楷体" w:hAnsi="楷体" w:cs="楷体" w:hint="eastAsia"/>
          <w:sz w:val="32"/>
          <w:szCs w:val="32"/>
        </w:rPr>
        <w:t>日第十一届全国人民代表大会常务委员会第十次会议《关于修改部分法律的决定》第二次修正</w:t>
      </w:r>
      <w:r w:rsidRPr="009369AC">
        <w:rPr>
          <w:rFonts w:ascii="楷体" w:eastAsia="楷体" w:hAnsi="楷体" w:cs="楷体"/>
          <w:sz w:val="32"/>
          <w:szCs w:val="32"/>
        </w:rPr>
        <w:t>2016</w:t>
      </w:r>
      <w:r w:rsidRPr="009369AC">
        <w:rPr>
          <w:rFonts w:ascii="楷体" w:eastAsia="楷体" w:hAnsi="楷体" w:cs="楷体" w:hint="eastAsia"/>
          <w:sz w:val="32"/>
          <w:szCs w:val="32"/>
        </w:rPr>
        <w:t>年</w:t>
      </w:r>
      <w:r w:rsidRPr="009369AC">
        <w:rPr>
          <w:rFonts w:ascii="楷体" w:eastAsia="楷体" w:hAnsi="楷体" w:cs="楷体"/>
          <w:sz w:val="32"/>
          <w:szCs w:val="32"/>
        </w:rPr>
        <w:t>7</w:t>
      </w:r>
      <w:r w:rsidRPr="009369AC">
        <w:rPr>
          <w:rFonts w:ascii="楷体" w:eastAsia="楷体" w:hAnsi="楷体" w:cs="楷体" w:hint="eastAsia"/>
          <w:sz w:val="32"/>
          <w:szCs w:val="32"/>
        </w:rPr>
        <w:t>月</w:t>
      </w:r>
      <w:r w:rsidRPr="009369AC">
        <w:rPr>
          <w:rFonts w:ascii="楷体" w:eastAsia="楷体" w:hAnsi="楷体" w:cs="楷体"/>
          <w:sz w:val="32"/>
          <w:szCs w:val="32"/>
        </w:rPr>
        <w:t>2</w:t>
      </w:r>
      <w:r w:rsidRPr="009369AC">
        <w:rPr>
          <w:rFonts w:ascii="楷体" w:eastAsia="楷体" w:hAnsi="楷体" w:cs="楷体" w:hint="eastAsia"/>
          <w:sz w:val="32"/>
          <w:szCs w:val="32"/>
        </w:rPr>
        <w:t>日第十二届全国人民代表大会常务委员会第二十一次会议修订根据</w:t>
      </w:r>
      <w:r w:rsidRPr="009369AC">
        <w:rPr>
          <w:rFonts w:ascii="楷体" w:eastAsia="楷体" w:hAnsi="楷体" w:cs="楷体"/>
          <w:sz w:val="32"/>
          <w:szCs w:val="32"/>
        </w:rPr>
        <w:t>2018</w:t>
      </w:r>
      <w:r w:rsidRPr="009369AC">
        <w:rPr>
          <w:rFonts w:ascii="楷体" w:eastAsia="楷体" w:hAnsi="楷体" w:cs="楷体" w:hint="eastAsia"/>
          <w:sz w:val="32"/>
          <w:szCs w:val="32"/>
        </w:rPr>
        <w:t>年</w:t>
      </w:r>
      <w:r w:rsidRPr="009369AC">
        <w:rPr>
          <w:rFonts w:ascii="楷体" w:eastAsia="楷体" w:hAnsi="楷体" w:cs="楷体"/>
          <w:sz w:val="32"/>
          <w:szCs w:val="32"/>
        </w:rPr>
        <w:t>10</w:t>
      </w:r>
      <w:r w:rsidRPr="009369AC">
        <w:rPr>
          <w:rFonts w:ascii="楷体" w:eastAsia="楷体" w:hAnsi="楷体" w:cs="楷体" w:hint="eastAsia"/>
          <w:sz w:val="32"/>
          <w:szCs w:val="32"/>
        </w:rPr>
        <w:t>月</w:t>
      </w:r>
      <w:r w:rsidRPr="009369AC">
        <w:rPr>
          <w:rFonts w:ascii="楷体" w:eastAsia="楷体" w:hAnsi="楷体" w:cs="楷体"/>
          <w:sz w:val="32"/>
          <w:szCs w:val="32"/>
        </w:rPr>
        <w:t>26</w:t>
      </w:r>
      <w:r w:rsidRPr="009369AC">
        <w:rPr>
          <w:rFonts w:ascii="楷体" w:eastAsia="楷体" w:hAnsi="楷体" w:cs="楷体" w:hint="eastAsia"/>
          <w:sz w:val="32"/>
          <w:szCs w:val="32"/>
        </w:rPr>
        <w:t>日第十三届全国人民代表大会常务委员会第六次会议《关于修改〈中华人民共和国野生动物保护法〉等十五部法律的决定》第三次修正）</w:t>
      </w:r>
    </w:p>
    <w:p w:rsidR="005F4447" w:rsidRPr="009369AC" w:rsidRDefault="005F4447" w:rsidP="009369AC">
      <w:pPr>
        <w:spacing w:line="360" w:lineRule="auto"/>
        <w:jc w:val="center"/>
        <w:textAlignment w:val="center"/>
        <w:rPr>
          <w:rFonts w:ascii="仿宋_GB2312" w:eastAsia="仿宋_GB2312" w:cs="Times New Roman"/>
          <w:b/>
          <w:bCs/>
          <w:sz w:val="32"/>
          <w:szCs w:val="32"/>
        </w:rPr>
      </w:pPr>
      <w:r w:rsidRPr="009369AC">
        <w:rPr>
          <w:rFonts w:ascii="仿宋_GB2312" w:eastAsia="仿宋_GB2312" w:hAnsi="华文细黑" w:cs="仿宋_GB2312" w:hint="eastAsia"/>
          <w:b/>
          <w:bCs/>
          <w:sz w:val="32"/>
          <w:szCs w:val="32"/>
        </w:rPr>
        <w:t>第一章</w:t>
      </w:r>
      <w:r w:rsidRPr="009369AC">
        <w:rPr>
          <w:rFonts w:ascii="仿宋_GB2312" w:eastAsia="仿宋_GB2312" w:hAnsi="华文细黑" w:cs="仿宋_GB2312"/>
          <w:b/>
          <w:bCs/>
          <w:sz w:val="32"/>
          <w:szCs w:val="32"/>
        </w:rPr>
        <w:t xml:space="preserve"> </w:t>
      </w:r>
      <w:r w:rsidRPr="009369AC">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9369AC">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为了保护野生动物，拯救珍贵、濒危野生动物，维护生物多样性和生态平衡，推进生态文明建设，制定本法。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在中华人民共和国领域及管辖的其他海域，从事野生动物保护及相关活动，适用本法。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本法规定保护的野生动物，是指珍贵、濒危的陆生、水生野生动物和有重要生态、科学、社会价值的陆生野生动物。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本法规定的野生动物及其制品，是指野生动物的整体（含卵、蛋）、部分及其衍生物。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珍贵、濒危的水生野生动物以外的其他水生野生动物的保护，适用《中华人民共和国渔业法》等有关法律的规定。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野生动物资源属于国家所有。</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国家保障依法从事野生动物科学研究、人工繁育等保护及相关活动的组织和个人的合法权益。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国家对野生动物实行保护优先、规范利用、严格监管的原则，鼓励开展野生动物科学研究，培育公民保护野生动物的意识，促进人与自然和谐发展。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国家保护野生动物及其栖息地。县级以上人民政府应当制定野生动物及其栖息地相关保护规划和措施，并将野生动物保护经费纳入预算。</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国家鼓励公民、法人和其他组织依法通过捐赠、资助、志愿服务等方式参与野生动物保护活动，支持野生动物保护公益事业。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本法规定的野生动物栖息地，是指野生动物野外种群生息繁衍的重要区域。</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任何组织和个人都有保护野生动物及其栖息地的义务。禁止违法猎捕野生动物、破坏野生动物栖息地。</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任何组织和个人都有权向有关部门和机关举报或者控告违反本法的行为。野生动物保护主管部门和其他有关部门、机关对举报或者控告，应当及时依法处理。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国务院林业草原、渔业主管部门分别主管全国陆生、水生野生动物保护工作。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县级以上地方人民政府林业草原、渔业主管部门分别主管本行政区域内陆生、水生野生动物保护工作。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各级人民政府应当加强野生动物保护的宣传教育和科学知识普及工作，鼓励和支持基层群众性自治组织、社会组织、企业事业单位、志愿者开展野生动物保护法律法规和保护知识的宣传活动。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教育行政部门、学校应当对学生进行野生动物保护知识教育。</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新闻媒体应当开展野生动物保护法律法规和保护知识的宣传，对违法行为进行舆论监督。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在野生动物保护和科学研究方面成绩显著的组织和个人，由县级以上人民政府给予奖励。</w:t>
      </w:r>
    </w:p>
    <w:p w:rsidR="005F4447" w:rsidRPr="009369AC" w:rsidRDefault="005F4447" w:rsidP="009369AC">
      <w:pPr>
        <w:spacing w:line="360" w:lineRule="auto"/>
        <w:jc w:val="center"/>
        <w:textAlignment w:val="center"/>
        <w:rPr>
          <w:rFonts w:ascii="仿宋_GB2312" w:eastAsia="仿宋_GB2312" w:cs="Times New Roman"/>
          <w:b/>
          <w:bCs/>
          <w:sz w:val="32"/>
          <w:szCs w:val="32"/>
        </w:rPr>
      </w:pPr>
      <w:r w:rsidRPr="009369AC">
        <w:rPr>
          <w:rFonts w:ascii="仿宋_GB2312" w:eastAsia="仿宋_GB2312" w:hAnsi="华文细黑" w:cs="仿宋_GB2312" w:hint="eastAsia"/>
          <w:b/>
          <w:bCs/>
          <w:sz w:val="32"/>
          <w:szCs w:val="32"/>
        </w:rPr>
        <w:t>第二章</w:t>
      </w:r>
      <w:r w:rsidRPr="009369AC">
        <w:rPr>
          <w:rFonts w:ascii="仿宋_GB2312" w:eastAsia="仿宋_GB2312" w:hAnsi="华文细黑" w:cs="仿宋_GB2312"/>
          <w:b/>
          <w:bCs/>
          <w:sz w:val="32"/>
          <w:szCs w:val="32"/>
        </w:rPr>
        <w:t xml:space="preserve"> </w:t>
      </w:r>
      <w:r w:rsidRPr="009369AC">
        <w:rPr>
          <w:rFonts w:ascii="仿宋_GB2312" w:eastAsia="仿宋_GB2312" w:hAnsi="华文细黑" w:cs="仿宋_GB2312" w:hint="eastAsia"/>
          <w:b/>
          <w:bCs/>
          <w:sz w:val="32"/>
          <w:szCs w:val="32"/>
        </w:rPr>
        <w:t>野生动物及其栖息地保护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国家对野生动物实行分类分级保护。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对珍贵、濒危的野生动物实行重点保护。国家重点保护的野生动物分为一级保护野生动物和二级保护野生动物。国家重点保护野生动物名录，由国务院野生动物保护主管部门组织科学评估后制定，并每五年根据评估情况确定对名录进行调整。国家重点保护野生动物名录报国务院批准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地方重点保护野生动物，是指国家重点保护野生动物以外，由省、自治区、直辖市重点保护的野生动物。地方重点保护野生动物名录，由省、自治区、直辖市人民政府组织科学评估后制定、调整并公布。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有重要生态、科学、社会价值的陆生野生动物名录，由国务院野生动物保护主管部门组织科学评估后制定、调整并公布。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县级以上人民政府野生动物保护主管部门，应当定期组织或者委托有关科学研究机构对野生动物及其栖息地状况进行调查、监测和评估，建立健全野生动物及其栖息地档案。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对野生动物及其栖息地状况的调查、监测和评估应当包括下列内容：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野生动物野外分布区域、种群数量及结构；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野生动物栖息地的面积、生态状况；</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野生动物及其栖息地的主要威胁因素；</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野生动物人工繁育情况等其他需要调查、监测和评估的内容。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国务院野生动物保护主管部门应当会同国务院有关部门，根据野生动物及其栖息地状况的调查、监测和评估结果，确定并发布野生动物重要栖息地名录。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级以上人民政府依法划定相关自然保护区域，保护野生动物及其重要栖息地，保护、恢复和改善野生动物生存环境。对不具备划定相关自然保护区域条件的，县级以上人民政府可以采取划定禁猎（渔）区、规定禁猎（渔）期等其他形式予以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禁止或者限制在相关自然保护区域内引入外来物种、营造单一纯林、过量施洒农药等人为干扰、威胁野生动物生息繁衍的行为。</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相关自然保护区域，依照有关法律法规的规定划定和管理。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建设项目可能对相关自然保护区域、野生动物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各级野生动物保护主管部门应当监视、监测环境对野生动物的影响。由于环境影响对野生动物造成危害时，野生动物保护主管部门应当会同有关部门进行调查处理。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国家或者地方重点保护野生动物受到自然灾害、重大环境污染事故等突发事件威胁时，当地人民政府应当及时采取应急救助措施。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县级以上人民政府野生动物保护主管部门应当按照国家有关规定组织开展野生动物收容救护工作。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禁止以野生动物收容救护为名买卖野生动物及其制品。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县级以上人民政府野生动物保护主管部门、兽医主管部门，应当按照职责分工对野生动物疫源疫病进行监测，组织开展预测、预报等工作，并按照规定制定野生动物疫情应急预案，报同级人民政府批准或者备案。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县级以上人民政府野生动物保护主管部门、兽医主管部门、卫生主管部门，应当按照职责分工负责与人畜共患传染病有关的动物传染病的防治管理工作。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国家加强对野生动物遗传资源的保护，对濒危野生动物实施抢救性保护。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国务院野生动物保护主管部门应当会同国务院有关部门制定有关野生动物遗传资源保护和利用规划，建立国家野生动物遗传资源基因库，对原产我国的珍贵、濒危野生动物遗传资源实行重点保护。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有关地方人民政府应当采取措施，预防、控制野生动物可能造成的危害，保障人畜安全和农业、林业生产。</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有关地方人民政府采取预防、控制国家重点保护野生动物造成危害的措施以及实行补偿所需经费，由中央财政按照国家有关规定予以补助。</w:t>
      </w:r>
    </w:p>
    <w:p w:rsidR="005F4447" w:rsidRPr="00425FE2" w:rsidRDefault="005F4447" w:rsidP="009369AC">
      <w:pPr>
        <w:spacing w:line="360" w:lineRule="auto"/>
        <w:jc w:val="center"/>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w:t>
      </w:r>
      <w:r w:rsidRPr="009369AC">
        <w:rPr>
          <w:rFonts w:ascii="仿宋_GB2312" w:eastAsia="仿宋_GB2312" w:hAnsi="华文细黑" w:cs="仿宋_GB2312" w:hint="eastAsia"/>
          <w:b/>
          <w:bCs/>
          <w:sz w:val="32"/>
          <w:szCs w:val="32"/>
        </w:rPr>
        <w:t>三章</w:t>
      </w:r>
      <w:r w:rsidRPr="009369AC">
        <w:rPr>
          <w:rFonts w:ascii="仿宋_GB2312" w:eastAsia="仿宋_GB2312" w:hAnsi="华文细黑" w:cs="仿宋_GB2312"/>
          <w:b/>
          <w:bCs/>
          <w:sz w:val="32"/>
          <w:szCs w:val="32"/>
        </w:rPr>
        <w:t xml:space="preserve"> </w:t>
      </w:r>
      <w:r w:rsidRPr="009369AC">
        <w:rPr>
          <w:rFonts w:ascii="仿宋_GB2312" w:eastAsia="仿宋_GB2312" w:hAnsi="华文细黑" w:cs="仿宋_GB2312" w:hint="eastAsia"/>
          <w:b/>
          <w:bCs/>
          <w:sz w:val="32"/>
          <w:szCs w:val="32"/>
        </w:rPr>
        <w:t>野生动物管理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在相关自然保护区域和禁猎（渔）区、禁猎（渔）期内，禁止猎捕以及其他妨碍野生动物生息繁衍的活动，但法律法规另有规定的除外。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禁止猎捕、杀害国家重点保护野生动物。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猎捕非国家重点保护野生动物的，应当依法取得县级以上地方人民政府野生动物保护主管部门核发的狩猎证，并且服从猎捕量限额管理。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猎捕者应当按照特许猎捕证、狩猎证规定的种类、数量、地点、工具、方法和期限进行猎捕。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持枪猎捕的，应当依法取得公安机关核发的持枪证。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使用毒药、爆炸物、电击或者电子诱捕装置以及猎套、猎夹、地枪、排铳等工具进行猎捕，禁止使用夜间照明行猎、歼灭性围猎、捣毁巢穴、火攻、烟熏、网捕等方法进行猎捕，但因科学研究确需网捕、电子诱捕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前款规定以外的禁止使用的猎捕工具和方法，由县级以上地方人民政府规定并公布。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国家支持有关科学研究机构因物种保护目的人工繁育国家重点保护野生动物。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人工繁育国家重点保护野生动物应当使用人工繁育子代种源，建立物种系谱、繁育档案和个体数据。因物种保护目的确需采用野外种源的，适用本法第二十一条和第二十三条的规定。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本法所称人工繁育子代，是指人工控制条件下繁殖出生的子代个体且其亲本也在人工控制条件下出生。</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人工繁育国家重点保护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省级以上人民政府野生动物保护主管部门可以根据保护国家重点保护野生动物的需要，组织开展国家重点保护野生动物放归野外环境工作。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禁止出售、购买、利用国家重点保护野生动物及其制品。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实行国家重点保护野生动物及其制品专用标识的范围和管理办法，由国务院野生动物保护主管部门规定。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出售、利用非国家重点保护野生动物的，应当提供狩猎、进出口等合法来源证明。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出售本条第二款、第四款规定的野生动物的，还应当依法附有检疫证明。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利用野生动物及其制品的，应当以人工繁育种群为主，有利于野外种群养护，符合生态文明建设的要求，尊重社会公德，遵守法律法规和国家有关规定。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野生动物及其制品作为药品经营和利用的，还应当遵守有关药品管理的法律法规。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禁止生产、经营使用国家重点保护野生动物及其制品制作的食品，或者使用没有合法来源证明的非国家重点保护野生动物及其制品制作的食品。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禁止为食用非法购买国家重点保护的野生动物及其制品。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禁止为出售、购买、利用野生动物或者禁止使用的猎捕工具发布广告。禁止为违法出售、购买、利用野生动物制品发布广告。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禁止网络交易平台、商品交易市场等交易场所，为违法出售、购买、利用野生动物及其制品或者禁止使用的猎捕工具提供交易服务。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运输非国家重点保护野生动物出县境的，应当持有狩猎、进出口等合法来源证明，以及检疫证明。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县级以上人民政府野生动物保护主管部门应当对科学研究、人工繁育、公众展示展演等利用野生动物及其制品的活动进行监督管理。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县级以上人民政府其他有关部门，应当按照职责分工对野生动物及其制品出售、购买、利用、运输、寄递等活动进行监督检查。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中华人民共和国缔结或者参加的国际公约禁止或者限制贸易的野生动物或者其制品名录，由国家濒危物种进出口管理机构制定、调整并公布。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依法实施进出境检疫，凭允许进出口证明书、检疫证明按照规定办理通关手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涉及科学技术保密的野生动物物种的出口，按照国务院有关规定办理。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列入本条第一款名录的野生动物，经国务院野生动物保护主管部门核准，在本法适用范围内可以按照国家重点保护的野生动物管理。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国家组织开展野生动物保护及相关执法活动的国际合作与交流；建立防范、打击野生动物及其制品的走私和非法贸易的部门协调机制，开展防范、打击走私和非法贸易行动。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从境外引进野生动物物种的，应当采取安全可靠的防范措施，防止其进入野外环境，避免对生态系统造成危害。确需将其放归野外的，按照国家有关规定执行。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禁止伪造、变造、买卖、转让、租借特许猎捕证、狩猎证、人工繁育许可证及专用标识，出售、购买、利用国家重点保护野生动物及其制品的批准文件，或者允许进出口证明书、进出口等批准文件。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前款规定的有关许可证书、专用标识、批准文件的发放情况，应当依法公开。</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外国人在我国对国家重点保护野生动物进行野外考察或者在野外拍摄电影、录像，应当经省、自治区、直辖市人民政府野生动物保护主管部门或者其授权的单位批准，并遵守有关法律法规规定。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第四十一条</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地方重点保护野生动物和其他非国家重点保护野生动物的管理办法，由省、自治区、直辖市人民代表大会或者其常务委员会制定。</w:t>
      </w:r>
    </w:p>
    <w:p w:rsidR="005F4447" w:rsidRPr="009369AC" w:rsidRDefault="005F4447" w:rsidP="009369AC">
      <w:pPr>
        <w:spacing w:line="360" w:lineRule="auto"/>
        <w:jc w:val="center"/>
        <w:textAlignment w:val="center"/>
        <w:rPr>
          <w:rFonts w:ascii="仿宋_GB2312" w:eastAsia="仿宋_GB2312" w:cs="Times New Roman"/>
          <w:b/>
          <w:bCs/>
          <w:sz w:val="32"/>
          <w:szCs w:val="32"/>
        </w:rPr>
      </w:pPr>
      <w:r w:rsidRPr="009369AC">
        <w:rPr>
          <w:rFonts w:ascii="仿宋_GB2312" w:eastAsia="仿宋_GB2312" w:hAnsi="华文细黑" w:cs="仿宋_GB2312" w:hint="eastAsia"/>
          <w:b/>
          <w:bCs/>
          <w:sz w:val="32"/>
          <w:szCs w:val="32"/>
        </w:rPr>
        <w:t>第四章</w:t>
      </w:r>
      <w:r w:rsidRPr="009369AC">
        <w:rPr>
          <w:rFonts w:ascii="仿宋_GB2312" w:eastAsia="仿宋_GB2312" w:hAnsi="华文细黑" w:cs="仿宋_GB2312"/>
          <w:b/>
          <w:bCs/>
          <w:sz w:val="32"/>
          <w:szCs w:val="32"/>
        </w:rPr>
        <w:t xml:space="preserve"> </w:t>
      </w:r>
      <w:r w:rsidRPr="009369AC">
        <w:rPr>
          <w:rFonts w:ascii="仿宋_GB2312" w:eastAsia="仿宋_GB2312" w:hAnsi="华文细黑" w:cs="仿宋_GB2312" w:hint="eastAsia"/>
          <w:b/>
          <w:bCs/>
          <w:sz w:val="32"/>
          <w:szCs w:val="32"/>
        </w:rPr>
        <w:t>法律责任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野生动物保护主管部门或者其他有关部门、机关不依法作出行政许可决定，发现违法行为或者接到对违法行为的举报不予查处或者不依法查处，或者有滥用职权等其他不依法履行职责的行为的，由本级人民政府或者上级人民政府有关部门、机关责令改正，对负有责任的主管人员和其他直接责任人员依法给予记过、记大过或者降级处分；造成严重后果的，给予撤职或者开除处分，其主要负责人应当引咎辞职；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违反本法第十二条第三款、第十三条第二款规定的，依照有关法律法规的规定处罚。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违反本法第二十三条第二款规定，未取得持枪证持枪猎捕野生动物，构成违反治安管理行为的，由公安机关依法给予治安管理处罚；构成犯罪的，依法追究刑事责任。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违反本法第二十七条第五款、第三十三条规定，出售、运输、携带、寄递有关野生动物及其制品未持有或者未附有检疫证明的，依照《中华人民共和国动物防疫法》的规定处罚。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违反本法第三十一条规定，为出售、购买、利用野生动物及其制品或者禁止使用的猎捕工具发布广告的，依照《中华人民共和国广告法》的规定处罚。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违反本法第三十五条规定，进出口野生动物或者其制品的，由海关、公安机关、海洋执法部门依照法律、行政法规和国家有关规定处罚；构成犯罪的，依法追究刑事责任。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依照本法规定没收的实物，由县级以上人民政府野生动物保护主管部门或者其授权的单位按照规定处理。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本法规定的猎获物价值、野生动物及其制品价值的评估标准和方法，由国务院野生动物保护主管部门制定。</w:t>
      </w:r>
    </w:p>
    <w:p w:rsidR="005F4447" w:rsidRPr="00622073" w:rsidRDefault="005F4447" w:rsidP="00622073">
      <w:pPr>
        <w:spacing w:line="360" w:lineRule="auto"/>
        <w:jc w:val="center"/>
        <w:textAlignment w:val="center"/>
        <w:rPr>
          <w:rFonts w:ascii="仿宋_GB2312" w:eastAsia="仿宋_GB2312" w:cs="Times New Roman"/>
          <w:b/>
          <w:bCs/>
          <w:sz w:val="32"/>
          <w:szCs w:val="32"/>
        </w:rPr>
      </w:pPr>
      <w:r w:rsidRPr="00622073">
        <w:rPr>
          <w:rFonts w:ascii="仿宋_GB2312" w:eastAsia="仿宋_GB2312" w:hAnsi="华文细黑" w:cs="仿宋_GB2312" w:hint="eastAsia"/>
          <w:b/>
          <w:bCs/>
          <w:sz w:val="32"/>
          <w:szCs w:val="32"/>
        </w:rPr>
        <w:t>第五章</w:t>
      </w:r>
      <w:r w:rsidRPr="00622073">
        <w:rPr>
          <w:rFonts w:ascii="仿宋_GB2312" w:eastAsia="仿宋_GB2312" w:hAnsi="华文细黑" w:cs="仿宋_GB2312"/>
          <w:b/>
          <w:bCs/>
          <w:sz w:val="32"/>
          <w:szCs w:val="32"/>
        </w:rPr>
        <w:t xml:space="preserve"> </w:t>
      </w:r>
      <w:r w:rsidRPr="00622073">
        <w:rPr>
          <w:rFonts w:ascii="仿宋_GB2312" w:eastAsia="仿宋_GB2312" w:hAnsi="华文细黑" w:cs="仿宋_GB2312" w:hint="eastAsia"/>
          <w:b/>
          <w:bCs/>
          <w:sz w:val="32"/>
          <w:szCs w:val="32"/>
        </w:rPr>
        <w:t>附</w:t>
      </w:r>
      <w:r>
        <w:rPr>
          <w:rFonts w:ascii="仿宋_GB2312" w:eastAsia="仿宋_GB2312" w:hAnsi="华文细黑" w:cs="仿宋_GB2312"/>
          <w:b/>
          <w:bCs/>
          <w:sz w:val="32"/>
          <w:szCs w:val="32"/>
        </w:rPr>
        <w:t xml:space="preserve"> </w:t>
      </w:r>
      <w:r w:rsidRPr="00622073">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本法自</w:t>
      </w:r>
      <w:r w:rsidRPr="00425FE2">
        <w:rPr>
          <w:rFonts w:ascii="仿宋_GB2312" w:eastAsia="仿宋_GB2312" w:hAnsi="华文细黑" w:cs="仿宋_GB2312"/>
          <w:sz w:val="32"/>
          <w:szCs w:val="32"/>
        </w:rPr>
        <w:t>2017</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p>
    <w:p w:rsidR="005F4447" w:rsidRPr="00425FE2" w:rsidRDefault="005F4447" w:rsidP="00FF2A3F">
      <w:pPr>
        <w:spacing w:line="360" w:lineRule="auto"/>
        <w:ind w:firstLineChars="200" w:firstLine="31680"/>
        <w:rPr>
          <w:rFonts w:ascii="仿宋_GB2312" w:eastAsia="仿宋_GB2312" w:cs="Times New Roman"/>
          <w:sz w:val="32"/>
          <w:szCs w:val="32"/>
        </w:rPr>
      </w:pPr>
      <w:r w:rsidRPr="00425FE2">
        <w:rPr>
          <w:rFonts w:ascii="仿宋_GB2312" w:eastAsia="仿宋_GB2312" w:cs="Times New Roman"/>
          <w:sz w:val="32"/>
          <w:szCs w:val="32"/>
        </w:rPr>
        <w:br w:type="page"/>
      </w:r>
    </w:p>
    <w:p w:rsidR="005F4447" w:rsidRPr="000A0AA7" w:rsidRDefault="005F4447" w:rsidP="000A0AA7">
      <w:pPr>
        <w:spacing w:line="360" w:lineRule="auto"/>
        <w:jc w:val="center"/>
        <w:textAlignment w:val="center"/>
        <w:rPr>
          <w:rFonts w:ascii="创艺简标宋" w:eastAsia="创艺简标宋" w:cs="Times New Roman"/>
          <w:sz w:val="44"/>
          <w:szCs w:val="44"/>
        </w:rPr>
      </w:pPr>
      <w:r w:rsidRPr="000A0AA7">
        <w:rPr>
          <w:rFonts w:ascii="创艺简标宋" w:eastAsia="创艺简标宋" w:hAnsi="华文细黑" w:cs="创艺简标宋" w:hint="eastAsia"/>
          <w:sz w:val="44"/>
          <w:szCs w:val="44"/>
        </w:rPr>
        <w:t>中华人民共和国水法</w:t>
      </w:r>
    </w:p>
    <w:p w:rsidR="005F4447" w:rsidRPr="000A0AA7" w:rsidRDefault="005F4447" w:rsidP="00FF2A3F">
      <w:pPr>
        <w:spacing w:line="360" w:lineRule="auto"/>
        <w:ind w:firstLineChars="200" w:firstLine="31680"/>
        <w:textAlignment w:val="center"/>
        <w:rPr>
          <w:rFonts w:ascii="楷体" w:eastAsia="楷体" w:hAnsi="楷体" w:cs="Times New Roman"/>
          <w:sz w:val="32"/>
          <w:szCs w:val="32"/>
        </w:rPr>
      </w:pPr>
      <w:r w:rsidRPr="000A0AA7">
        <w:rPr>
          <w:rFonts w:ascii="楷体" w:eastAsia="楷体" w:hAnsi="楷体" w:cs="楷体"/>
          <w:sz w:val="32"/>
          <w:szCs w:val="32"/>
        </w:rPr>
        <w:t xml:space="preserve"> (1988</w:t>
      </w:r>
      <w:r w:rsidRPr="000A0AA7">
        <w:rPr>
          <w:rFonts w:ascii="楷体" w:eastAsia="楷体" w:hAnsi="楷体" w:cs="楷体" w:hint="eastAsia"/>
          <w:sz w:val="32"/>
          <w:szCs w:val="32"/>
        </w:rPr>
        <w:t>年</w:t>
      </w:r>
      <w:r w:rsidRPr="000A0AA7">
        <w:rPr>
          <w:rFonts w:ascii="楷体" w:eastAsia="楷体" w:hAnsi="楷体" w:cs="楷体"/>
          <w:sz w:val="32"/>
          <w:szCs w:val="32"/>
        </w:rPr>
        <w:t>1</w:t>
      </w:r>
      <w:r w:rsidRPr="000A0AA7">
        <w:rPr>
          <w:rFonts w:ascii="楷体" w:eastAsia="楷体" w:hAnsi="楷体" w:cs="楷体" w:hint="eastAsia"/>
          <w:sz w:val="32"/>
          <w:szCs w:val="32"/>
        </w:rPr>
        <w:t>月</w:t>
      </w:r>
      <w:r w:rsidRPr="000A0AA7">
        <w:rPr>
          <w:rFonts w:ascii="楷体" w:eastAsia="楷体" w:hAnsi="楷体" w:cs="楷体"/>
          <w:sz w:val="32"/>
          <w:szCs w:val="32"/>
        </w:rPr>
        <w:t>21</w:t>
      </w:r>
      <w:r w:rsidRPr="000A0AA7">
        <w:rPr>
          <w:rFonts w:ascii="楷体" w:eastAsia="楷体" w:hAnsi="楷体" w:cs="楷体" w:hint="eastAsia"/>
          <w:sz w:val="32"/>
          <w:szCs w:val="32"/>
        </w:rPr>
        <w:t>日第六届全国人民代表大会常务委员会第二十四次会议通过</w:t>
      </w:r>
      <w:r w:rsidRPr="000A0AA7">
        <w:rPr>
          <w:rFonts w:ascii="楷体" w:eastAsia="楷体" w:hAnsi="楷体" w:cs="楷体"/>
          <w:sz w:val="32"/>
          <w:szCs w:val="32"/>
        </w:rPr>
        <w:t>2002</w:t>
      </w:r>
      <w:r w:rsidRPr="000A0AA7">
        <w:rPr>
          <w:rFonts w:ascii="楷体" w:eastAsia="楷体" w:hAnsi="楷体" w:cs="楷体" w:hint="eastAsia"/>
          <w:sz w:val="32"/>
          <w:szCs w:val="32"/>
        </w:rPr>
        <w:t>年</w:t>
      </w:r>
      <w:r w:rsidRPr="000A0AA7">
        <w:rPr>
          <w:rFonts w:ascii="楷体" w:eastAsia="楷体" w:hAnsi="楷体" w:cs="楷体"/>
          <w:sz w:val="32"/>
          <w:szCs w:val="32"/>
        </w:rPr>
        <w:t>8</w:t>
      </w:r>
      <w:r w:rsidRPr="000A0AA7">
        <w:rPr>
          <w:rFonts w:ascii="楷体" w:eastAsia="楷体" w:hAnsi="楷体" w:cs="楷体" w:hint="eastAsia"/>
          <w:sz w:val="32"/>
          <w:szCs w:val="32"/>
        </w:rPr>
        <w:t>月</w:t>
      </w:r>
      <w:r w:rsidRPr="000A0AA7">
        <w:rPr>
          <w:rFonts w:ascii="楷体" w:eastAsia="楷体" w:hAnsi="楷体" w:cs="楷体"/>
          <w:sz w:val="32"/>
          <w:szCs w:val="32"/>
        </w:rPr>
        <w:t>29</w:t>
      </w:r>
      <w:r w:rsidRPr="000A0AA7">
        <w:rPr>
          <w:rFonts w:ascii="楷体" w:eastAsia="楷体" w:hAnsi="楷体" w:cs="楷体" w:hint="eastAsia"/>
          <w:sz w:val="32"/>
          <w:szCs w:val="32"/>
        </w:rPr>
        <w:t>日第九届全国人民代表大会常务委员会第二十九次会议修订根据</w:t>
      </w:r>
      <w:r w:rsidRPr="000A0AA7">
        <w:rPr>
          <w:rFonts w:ascii="楷体" w:eastAsia="楷体" w:hAnsi="楷体" w:cs="楷体"/>
          <w:sz w:val="32"/>
          <w:szCs w:val="32"/>
        </w:rPr>
        <w:t>2009</w:t>
      </w:r>
      <w:r w:rsidRPr="000A0AA7">
        <w:rPr>
          <w:rFonts w:ascii="楷体" w:eastAsia="楷体" w:hAnsi="楷体" w:cs="楷体" w:hint="eastAsia"/>
          <w:sz w:val="32"/>
          <w:szCs w:val="32"/>
        </w:rPr>
        <w:t>年</w:t>
      </w:r>
      <w:r w:rsidRPr="000A0AA7">
        <w:rPr>
          <w:rFonts w:ascii="楷体" w:eastAsia="楷体" w:hAnsi="楷体" w:cs="楷体"/>
          <w:sz w:val="32"/>
          <w:szCs w:val="32"/>
        </w:rPr>
        <w:t>8</w:t>
      </w:r>
      <w:r w:rsidRPr="000A0AA7">
        <w:rPr>
          <w:rFonts w:ascii="楷体" w:eastAsia="楷体" w:hAnsi="楷体" w:cs="楷体" w:hint="eastAsia"/>
          <w:sz w:val="32"/>
          <w:szCs w:val="32"/>
        </w:rPr>
        <w:t>月</w:t>
      </w:r>
      <w:r w:rsidRPr="000A0AA7">
        <w:rPr>
          <w:rFonts w:ascii="楷体" w:eastAsia="楷体" w:hAnsi="楷体" w:cs="楷体"/>
          <w:sz w:val="32"/>
          <w:szCs w:val="32"/>
        </w:rPr>
        <w:t>27</w:t>
      </w:r>
      <w:r w:rsidRPr="000A0AA7">
        <w:rPr>
          <w:rFonts w:ascii="楷体" w:eastAsia="楷体" w:hAnsi="楷体" w:cs="楷体" w:hint="eastAsia"/>
          <w:sz w:val="32"/>
          <w:szCs w:val="32"/>
        </w:rPr>
        <w:t>日第十一届全国人民代表大会常务委员会第十次会议《关于修改部分法律的决定》第一次修正根据</w:t>
      </w:r>
      <w:r w:rsidRPr="000A0AA7">
        <w:rPr>
          <w:rFonts w:ascii="楷体" w:eastAsia="楷体" w:hAnsi="楷体" w:cs="楷体"/>
          <w:sz w:val="32"/>
          <w:szCs w:val="32"/>
        </w:rPr>
        <w:t>2016</w:t>
      </w:r>
      <w:r w:rsidRPr="000A0AA7">
        <w:rPr>
          <w:rFonts w:ascii="楷体" w:eastAsia="楷体" w:hAnsi="楷体" w:cs="楷体" w:hint="eastAsia"/>
          <w:sz w:val="32"/>
          <w:szCs w:val="32"/>
        </w:rPr>
        <w:t>年</w:t>
      </w:r>
      <w:r w:rsidRPr="000A0AA7">
        <w:rPr>
          <w:rFonts w:ascii="楷体" w:eastAsia="楷体" w:hAnsi="楷体" w:cs="楷体"/>
          <w:sz w:val="32"/>
          <w:szCs w:val="32"/>
        </w:rPr>
        <w:t>7</w:t>
      </w:r>
      <w:r w:rsidRPr="000A0AA7">
        <w:rPr>
          <w:rFonts w:ascii="楷体" w:eastAsia="楷体" w:hAnsi="楷体" w:cs="楷体" w:hint="eastAsia"/>
          <w:sz w:val="32"/>
          <w:szCs w:val="32"/>
        </w:rPr>
        <w:t>月</w:t>
      </w:r>
      <w:r w:rsidRPr="000A0AA7">
        <w:rPr>
          <w:rFonts w:ascii="楷体" w:eastAsia="楷体" w:hAnsi="楷体" w:cs="楷体"/>
          <w:sz w:val="32"/>
          <w:szCs w:val="32"/>
        </w:rPr>
        <w:t>2</w:t>
      </w:r>
      <w:r w:rsidRPr="000A0AA7">
        <w:rPr>
          <w:rFonts w:ascii="楷体" w:eastAsia="楷体" w:hAnsi="楷体" w:cs="楷体" w:hint="eastAsia"/>
          <w:sz w:val="32"/>
          <w:szCs w:val="32"/>
        </w:rPr>
        <w:t>日第十二届全国人民代表大会常务委员会第二十一次会议《关于修改</w:t>
      </w:r>
      <w:r w:rsidRPr="000A0AA7">
        <w:rPr>
          <w:rFonts w:ascii="楷体" w:eastAsia="楷体" w:hAnsi="楷体" w:cs="楷体"/>
          <w:sz w:val="32"/>
          <w:szCs w:val="32"/>
        </w:rPr>
        <w:t>&lt;</w:t>
      </w:r>
      <w:r w:rsidRPr="000A0AA7">
        <w:rPr>
          <w:rFonts w:ascii="楷体" w:eastAsia="楷体" w:hAnsi="楷体" w:cs="楷体" w:hint="eastAsia"/>
          <w:sz w:val="32"/>
          <w:szCs w:val="32"/>
        </w:rPr>
        <w:t>中华人民共和国节约能源法</w:t>
      </w:r>
      <w:r w:rsidRPr="000A0AA7">
        <w:rPr>
          <w:rFonts w:ascii="楷体" w:eastAsia="楷体" w:hAnsi="楷体" w:cs="楷体"/>
          <w:sz w:val="32"/>
          <w:szCs w:val="32"/>
        </w:rPr>
        <w:t>&gt;</w:t>
      </w:r>
      <w:r w:rsidRPr="000A0AA7">
        <w:rPr>
          <w:rFonts w:ascii="楷体" w:eastAsia="楷体" w:hAnsi="楷体" w:cs="楷体" w:hint="eastAsia"/>
          <w:sz w:val="32"/>
          <w:szCs w:val="32"/>
        </w:rPr>
        <w:t>等六部法律的决定》第二次修正</w:t>
      </w:r>
      <w:r w:rsidRPr="000A0AA7">
        <w:rPr>
          <w:rFonts w:ascii="楷体" w:eastAsia="楷体" w:hAnsi="楷体" w:cs="楷体"/>
          <w:sz w:val="32"/>
          <w:szCs w:val="32"/>
        </w:rPr>
        <w:t>)</w:t>
      </w:r>
    </w:p>
    <w:p w:rsidR="005F4447" w:rsidRPr="000A0AA7" w:rsidRDefault="005F4447" w:rsidP="000A0AA7">
      <w:pPr>
        <w:spacing w:line="360" w:lineRule="auto"/>
        <w:jc w:val="center"/>
        <w:textAlignment w:val="center"/>
        <w:rPr>
          <w:rFonts w:ascii="仿宋_GB2312" w:eastAsia="仿宋_GB2312" w:cs="Times New Roman"/>
          <w:b/>
          <w:bCs/>
          <w:sz w:val="32"/>
          <w:szCs w:val="32"/>
        </w:rPr>
      </w:pPr>
      <w:r w:rsidRPr="000A0AA7">
        <w:rPr>
          <w:rFonts w:ascii="仿宋_GB2312" w:eastAsia="仿宋_GB2312" w:hAnsi="华文细黑" w:cs="仿宋_GB2312" w:hint="eastAsia"/>
          <w:b/>
          <w:bCs/>
          <w:sz w:val="32"/>
          <w:szCs w:val="32"/>
        </w:rPr>
        <w:t>第一章</w:t>
      </w:r>
      <w:r w:rsidRPr="000A0AA7">
        <w:rPr>
          <w:rFonts w:ascii="仿宋_GB2312" w:eastAsia="仿宋_GB2312" w:hAnsi="华文细黑" w:cs="仿宋_GB2312"/>
          <w:b/>
          <w:bCs/>
          <w:sz w:val="32"/>
          <w:szCs w:val="32"/>
        </w:rPr>
        <w:t xml:space="preserve"> </w:t>
      </w:r>
      <w:r w:rsidRPr="000A0AA7">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0A0AA7">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为了合理开发、利用、节约和保护水资源，防治水害，实现水资源的可持续利用，适应国民经济和社会发展的需要，制定本法。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在中华人民共和国领域内开发、利用、节约、保护、管理水资源，防治水害，适用本法。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本法所称水资源，包括地表水和地下水。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水资源属于国家所有。水资源的所有权由国务院代表国家行使。农村集体经济组织的水塘和由农村集体经济组织修建管理的水库中的水，归各该农村集体经济组织使用。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开发、利用、节约、保护水资源和防治水害，应当全面规划、统筹兼顾、标本兼治、综合利用、讲求效益，发挥水资源的多种功能，协调好生活、生产经营和生态环境用水。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县级以上人民政府应当加强水利基础设施建设，并将其纳入本级国民经济和社会发展计划。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国家鼓励单位和个人依法开发、利用水资源，并保护其合法权益。开发、利用水资源的单位和个人有依法保护水资源的义务。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国家厉行节约用水，大力推行节约用水措施，推广节约用水新技术、新工艺，发展节水型工业、农业和服务业，建立节水型社会。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各级人民政府应当采取措施，加强对节约用水的管理，建立节约用水技术开发推广体系，培育和发展节约用水产业。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单位和个人有节约用水的义务。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国家保护水资源，采取有效措施，保护植被，植树种草，涵养水源，防治水土流失和水体污染，改善生态环境。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国家鼓励和支持开发、利用、节约、保护、管理水资源和防治水害的先进科学技术的研究、推广和应用。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在开发、利用、节约、保护、管理水资源和防治水害等方面成绩显著的单位和个人，由人民政府给予奖励。</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国家对水资源实行流域管理与行政区域管理相结合的管理体制。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国务院水行政主管部门负责全国水资源的统一管理和监督工作。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国务院水行政主管部门在国家确定的重要江河、湖泊设立的流域管理机构（以下简称流域管理机构），在所管辖的范围内行使法律、行政法规规定的和国务院水行政主管部门授予的水资源管理和监督职责。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县级以上地方人民政府水行政主管部门按照规定的权限，负责本行政区域内水资源的统一管理和监督工作。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国务院有关部门按照职责分工，负责水资源开发、利用、节约和保护的有关工作。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县级以上地方人民政府有关部门按照职责分工，负责本行政区域内水资源开发、利用、节约和保护的有关工作。</w:t>
      </w:r>
    </w:p>
    <w:p w:rsidR="005F4447" w:rsidRPr="00194903" w:rsidRDefault="005F4447" w:rsidP="000A0AA7">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第二章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水资源规划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国家制定全国水资源战略规划。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开发、利用、节约、保护水资源和防治水害，应当按照流域、区域统一制定规划。规划分为流域规划和区域规划。流域规划包括流域综合规划和流域专业规划；区域规划包括区域综合规划和区域专业规划。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流域范围内的区域规划应当服从流域规划，专业规划应当服从综合规划。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流域综合规划和区域综合规划以及与土地利用关系密切的专业规划，应当与国民经济和社会发展规划以及土地利用总体规划、城市总体规划和环境保护规划相协调，兼顾各地区、各行业的需要。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制定规划，必须进行水资源综合科学考察和调查评价。水资源综合科学考察和调查评价，由县级以上人民政府水行政主管部门会同同级有关部门组织进行。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县级以上人民政府应当加强水文、水资源信息系统建设。县级以上人民政府水行政主管部门和流域管理机构应当加强对水资源的动态监测。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基本水文资料应当按照国家有关规定予以公开。</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专业规划由县级以上人民政府有关部门编制，征求同级其他有关部门意见后，报本级人民政府批准。其中，防洪规划、水土保持规划的编制、批准，依照防洪法、水土保持法的有关规定执行。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规划一经批准，必须严格执行。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经批准的规划需要修改时，必须按照规划编制程序经原批准机关批准。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第三章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水资源开发利用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开发、利用水资源，应当坚持兴利与除害相结合，兼顾上下游、左右岸和有关地区之间的利益，充分发挥水资源的综合效益，并服从防洪的总体安排。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开发、利用水资源，应当首先满足城乡居民生活用水，并兼顾农业、工业、生态环境用水以及航运等需要。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在干旱和半干旱地区开发、利用水资源，应当充分考虑生态环境用水需要。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跨流域调水，应当进行全面规划和科学论证，统筹兼顾调出和调入流域的用水需要，防止对生态环境造成破坏。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地方各级人民政府应当结合本地区水资源的实际情况，按照地表水与地下水统一调度开发、开源与节流相结合、节流优先和污水处理再利用的原则，合理组织开发、综合利用水资源。</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在水资源短缺的地区，国家鼓励对雨水和微咸水的收集、开发、利用和对海水的利用、淡化。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地方各级人民政府应当加强对灌溉、排涝、水土保持工作的领导，促进农业生产发展；在容易发生盐碱化和渍害的地区，应当采取措施，控制和降低地下水的水位。</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农村集体经济组织或者其成员依法在本集体经济组织所有的集体土地或者承包土地上投资兴建水工程设施的，按照谁投资建设谁管理和谁受益的原则，对水工程设施及其蓄水进行管理和合理使用。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农村集体经济组织修建水库应当经县级以上地方人民政府水行政主管部门批准。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国家鼓励开发、利用水能资源。在水能丰富的河流，应当有计划地进行多目标梯级开发。</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建设水力发电站，应当保护生态环境，兼顾防洪、供水、灌溉、航运、竹木流放和渔业等方面的需要。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在不通航的河流或者人工水道上修建闸坝后可以通航的，闸坝建设单位应当同时修建过船设施或者预留过船设施位置。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任何单位和个人引水、截（蓄）水、排水，不得损害公共利益和他人的合法权益。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国家对水工程建设移民实行开发性移民的方针，按照前期补偿、补助与后期扶持相结合的原则，妥善安排移民的生产和生活，保护移民的合法权益。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移民安置应当与工程建设同步进行。建设单位应当根据安置地区的环境容量和可持续发展的原则，因地制宜，编制移民安置规划，经依法批准后，由有关地方人民政府组织实施。所需移民经费列入工程建设投资计划。</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第四章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水资源、水域和水工程的保护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县级以上人民政府水行政主管部门、流域管理机构以及其他有关部门在制定水资源开发、利用规划和调度水资源时，应当注意维持江河的合理流量和湖泊、水库以及地下水的合理水位，维护水体的自然净化能力。</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从事水资源开发、利用、节约、保护和防治水害等水事活动，应当遵守经批准的规划；因违反规划造成江河和湖泊水域使用功能降低、地下水超采、地面沉降、水体污染的，应当承担治理责任。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开采矿藏或者建设地下工程，因疏干排水导致地下水水位下降、水源枯竭或者地面塌陷，采矿单位或者建设单位应当采取补救措施；对他人生活和生产造成损失的，依法给予补偿。</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县级以上人民政府水行政主管部门或者流域管理机构应当按照水功能区对水质的要求和水体的自然净化能力，核定该水域的纳污能力，向环境保护行政主管部门提出该水域的限制排污总量意见。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国家建立饮用水水源保护区制度。省、自治区、直辖市人民政府应当划定饮用水水源保护区，并采取措施，防止水源枯竭和水体污染，保证城乡居民饮用水安全。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禁止在饮用水水源保护区内设置排污口。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在江河、湖泊新建、改建或者扩大排污口，应当经过有管辖权的水行政主管部门或者流域管理机构同意，由环境保护行政主管部门负责对该建设项目的环境影响报告书进行审批。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从事工程建设，占用农业灌溉水源、灌排工程设施，或者对原有灌溉用水、供水水源有不利影响的，建设单位应当采取相应的补救措施；造成损失的，依法给予补偿。</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禁止在江河、湖泊、水库、运河、渠道内弃置、堆放阻碍行洪的物体和种植阻碍行洪的林木及高秆作物。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禁止在河道管理范围内建设妨碍行洪的建筑物、构筑物以及从事影响河势稳定、危害河岸堤防安全和其他妨碍河道行洪的活动。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因建设前款工程设施，需要扩建、改建、拆除或者损坏原有水工程设施的，建设单位应当负担扩建、改建的费用和损失补偿。但是，原有工程设施属于违法工程的除外。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国家实行河道采砂许可制度。河道采砂许可制度实施办法，由国务院规定。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在河道管理范围内采砂，影响河势稳定或者危及堤防安全的，有关县级以上人民政府水行政主管部门应当划定禁采区和规定禁采期，并予以公告。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禁止围湖造地。已经围垦的，应当按照国家规定的防洪标准有计划地退地还湖。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禁止围垦河道。确需围垦的，应当经过科学论证，经省、自治区、直辖市人民政府水行政主管部门或者国务院水行政主管部门同意后，报本级人民政府批准。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单位和个人有保护水工程的义务，不得侵占、毁坏堤防、护岸、防汛、水文监测、水文地质监测等工程设施。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县级以上地方人民政府应当采取措施，保障本行政区域内水工程，特别是水坝和堤防的安全，限期消除险情。水行政主管部门应当加强对水工程安全的监督管理。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国家对水工程实施保护。国家所有的水工程应当按照国务院的规定划定工程管理和保护范围。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国务院水行政主管部门或者流域管理机构管理的水工程，由主管部门或者流域管理机构商有关省、自治区、直辖市人民政府划定工程管理和保护范围。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前款规定以外的其他水工程，应当按照省、自治区、直辖市人民政府的规定，划定工程保护范围和保护职责。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在水工程保护范围内，禁止从事影响水工程运行和危害水工程安全的爆破、打井、采石、取土等活动。</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第五章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水资源配置和节约使用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第四十四条</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水中长期供求规划应当依据水的供求现状、国民经济和社会发展规划、流域规划、区域规划，按照水资源供需协调、综合平衡、保护生态、厉行节约、合理开源的原则制定。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调蓄径流和分配水量，应当依据流域规划和水中长期供求规划，以流域为单元制定水量分配方案。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水量分配方案和旱情紧急情况下的水量调度预案经批准后，有关地方人民政府必须执行。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在不同行政区域之间的边界河流上建设水资源开发、利用项目，应当符合该流域经批准的水量分配方案，由有关县级以上地方人民政府报共同的上一级人民政府水行政主管部门或者有关流域管理机构批准。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县级以上地方人民政府水行政主管部门或者流域管理机构应当根据批准的水量分配方案和年度预测来水量，制定年度水量分配方案和调度计划，实施水量统一调度；有关地方人民政府必须服从。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国家确定的重要江河、湖泊的年度水量分配方案，应当纳入国家的国民经济和社会发展年度计划。</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国家对用水实行总量控制和定额管理相结合的制度。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实施取水许可制度和征收管理水资源费的具体办法，由国务院规定。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用水应当计量，并按照批准的用水计划用水。</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用水实行计量收费和超定额累进加价制度。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各级人民政府应当推行节水灌溉方式和节水技术，对农业蓄水、输水工程采取必要的防渗漏措施，提高农业用水效率。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工业用水应当采用先进技术、工艺和设备，增加循环用水次数，提高水的重复利用率。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城市人民政府应当因地制宜采取有效措施，推广节水型生活用水器具，降低城市供水管网漏失率，提高生活用水效率；加强城市污水集中处理，鼓励使用再生水，提高污水再生利用率。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新建、扩建、改建建设项目，应当制订节水措施方案，配套建设节水设施。节水设施应当与主体工程同时设计、同时施工、同时投产。</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供水企业和自建供水设施的单位应当加强供水设施的维护管理，减少水的漏失。</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各级人民政府应当积极采取措施，改善城乡居民的饮用水条件。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第六章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水事纠纷处理与执法监督检查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在水事纠纷解决前，当事人不得单方面改变现状。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县级以上人民政府或者其授权的部门在处理水事纠纷时，有权采取临时处置措施，有关各方或者当事人必须服从。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县级以上人民政府水行政主管部门和流域管理机构应当对违反本法的行为加强监督检查并依法进行查处。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水政监督检查人员应当忠于职守，秉公执法。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县级以上人民政府水行政主管部门、流域管理机构及其水政监督检查人员履行本法规定的监督检查职责时，有权采取下列措施</w:t>
      </w:r>
      <w:r w:rsidRPr="00425FE2">
        <w:rPr>
          <w:rFonts w:ascii="仿宋_GB2312" w:eastAsia="仿宋_GB2312" w:hAnsi="华文细黑" w:cs="仿宋_GB2312"/>
          <w:sz w:val="32"/>
          <w:szCs w:val="32"/>
        </w:rPr>
        <w:t>:</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要求被检查单位提供有关文件、证照、资料；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要求被检查单位就执行本法的有关问题作出说明；</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进入被检查单位的生产场所进行调查；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责令被检查单位停止违反本法的行为，履行法定义务。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有关单位或者个人对水政监督检查人员的监督检查工作应当给予配合，不得拒绝或者阻碍水政监督检查人员依法执行职务。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水政监督检查人员在履行监督检查职责时，应当向被检查单位或者个人出示执法证件。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县级以上人民政府或者上级水行政主管部门发现本级或者下级水行政主管部门在监督检查工作中有违法或者失职行为的，应当责令其限期改正。</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第七章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法律责任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有下列行为之一，且防洪法未作规定的，由县级以上人民政府水行政主管部门或者流域管理机构依据职权，责令停止违法行为，限期清除障碍或者采取其他补救措施，处一万元以上五万元以下的罚款</w:t>
      </w:r>
      <w:r w:rsidRPr="00425FE2">
        <w:rPr>
          <w:rFonts w:ascii="仿宋_GB2312" w:eastAsia="仿宋_GB2312" w:hAnsi="华文细黑" w:cs="仿宋_GB2312"/>
          <w:sz w:val="32"/>
          <w:szCs w:val="32"/>
        </w:rPr>
        <w:t>:</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在江河、湖泊、水库、运河、渠道内弃置、堆放阻碍行洪的物体和种植阻碍行洪的林木及高秆作物的；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围湖造地或者未经批准围垦河道的。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在饮用水水源保护区内设置排污口的，由县级以上地方人民政府责令限期拆除、恢复原状；逾期不拆除、不恢复原状的，强行拆除、恢复原状，并处五万元以上十万元以下的罚款。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生产、销售或者在生产经营中使用国家明令淘汰的落后的、耗水量高的工艺、设备和产品的，由县级以上地方人民政府经济综合主管部门责令停止生产、销售或者使用，处二万元以上十万元以下的罚款。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有下列行为之一的，由县级以上人民政府水行政主管部门或者流域管理机构依据职权，责令停止违法行为，限期采取补救措施，处二万元以上十万元以下的罚款；情节严重的，吊销其取水许可证</w:t>
      </w:r>
      <w:r w:rsidRPr="00425FE2">
        <w:rPr>
          <w:rFonts w:ascii="仿宋_GB2312" w:eastAsia="仿宋_GB2312" w:hAnsi="华文细黑" w:cs="仿宋_GB2312"/>
          <w:sz w:val="32"/>
          <w:szCs w:val="32"/>
        </w:rPr>
        <w:t>:</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未经批准擅自取水的；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未依照批准的取水许可规定条件取水的。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建设项目的节水设施没有建成或者没有达到国家规定的要求，擅自投入使用的，由县级以上人民政府有关部门或者流域管理机构依据职权，责令停止使用，限期改正，处五万元以上十万元以下的罚款。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sidRPr="00425FE2">
        <w:rPr>
          <w:rFonts w:ascii="仿宋_GB2312" w:eastAsia="仿宋_GB2312" w:hAnsi="华文细黑" w:cs="仿宋_GB2312"/>
          <w:sz w:val="32"/>
          <w:szCs w:val="32"/>
        </w:rPr>
        <w:t>:</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侵占、毁坏水工程及堤防、护岸等有关设施，毁坏防汛、水文监测、水文地质监测设施的；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在水工程保护范围内，从事影响水工程运行和危害水工程安全的爆破、打井、采石、取土等活动的。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在水事纠纷发生及其处理过程中煽动闹事、结伙斗殴、抢夺或者损坏公私财物、非法限制他人人身自由，构成犯罪的，依照刑法的有关规定追究刑事责任；尚不够刑事处罚的，由公安机关依法给予治安管理处罚。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不同行政区域之间发生水事纠纷，有下列行为之一的，对负有责任的主管人员和其他直接责任人员依法给予行政处分</w:t>
      </w:r>
      <w:r w:rsidRPr="00425FE2">
        <w:rPr>
          <w:rFonts w:ascii="仿宋_GB2312" w:eastAsia="仿宋_GB2312" w:hAnsi="华文细黑" w:cs="仿宋_GB2312"/>
          <w:sz w:val="32"/>
          <w:szCs w:val="32"/>
        </w:rPr>
        <w:t>:</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拒不执行水量分配方案和水量调度预案的；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拒不服从水量统一调度的；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拒不执行上一级人民政府的裁决的；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在水事纠纷解决前，未经各方达成协议或者上一级人民政府批准，单方面违反本法规定改变水的现状的。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引水、截（蓄）水、排水，损害公共利益或者他人合法权益的，依法承担民事责任。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对违反本法第三十九条有关河道采砂许可制度规定的行政处罚，由国务院规定。</w:t>
      </w:r>
    </w:p>
    <w:p w:rsidR="005F4447" w:rsidRPr="00194903" w:rsidRDefault="005F4447" w:rsidP="00194903">
      <w:pPr>
        <w:spacing w:line="360" w:lineRule="auto"/>
        <w:jc w:val="center"/>
        <w:textAlignment w:val="center"/>
        <w:rPr>
          <w:rFonts w:ascii="仿宋_GB2312" w:eastAsia="仿宋_GB2312" w:cs="Times New Roman"/>
          <w:b/>
          <w:bCs/>
          <w:sz w:val="32"/>
          <w:szCs w:val="32"/>
        </w:rPr>
      </w:pPr>
      <w:r w:rsidRPr="00194903">
        <w:rPr>
          <w:rFonts w:ascii="仿宋_GB2312" w:eastAsia="仿宋_GB2312" w:hAnsi="华文细黑" w:cs="仿宋_GB2312" w:hint="eastAsia"/>
          <w:b/>
          <w:bCs/>
          <w:sz w:val="32"/>
          <w:szCs w:val="32"/>
        </w:rPr>
        <w:t>第八章</w:t>
      </w:r>
      <w:r w:rsidRPr="00194903">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附</w:t>
      </w:r>
      <w:r>
        <w:rPr>
          <w:rFonts w:ascii="仿宋_GB2312" w:eastAsia="仿宋_GB2312" w:hAnsi="华文细黑" w:cs="仿宋_GB2312"/>
          <w:b/>
          <w:bCs/>
          <w:sz w:val="32"/>
          <w:szCs w:val="32"/>
        </w:rPr>
        <w:t xml:space="preserve"> </w:t>
      </w:r>
      <w:r w:rsidRPr="00194903">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中华人民共和国缔结或者参加的与国际或者国境边界河流、湖泊有关的国际条约、协定与中华人民共和国法律有不同规定的，适用国际条约、协定的规定。但是，中华人民共和国声明保留的条款除外。</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本法所称水工程，是指在江河、湖泊和地下水源上开发、利用、控制、调配和保护水资源的各类工程。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海水的开发、利用、保护和管理，依照有关法律的规定执行。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从事防洪活动，依照防洪法的规定执行。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水污染防治，依照水污染防治法的规定执行。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本法自</w:t>
      </w:r>
      <w:r w:rsidRPr="00425FE2">
        <w:rPr>
          <w:rFonts w:ascii="仿宋_GB2312" w:eastAsia="仿宋_GB2312" w:hAnsi="华文细黑" w:cs="仿宋_GB2312"/>
          <w:sz w:val="32"/>
          <w:szCs w:val="32"/>
        </w:rPr>
        <w:t>2002</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425FE2" w:rsidRDefault="005F4447" w:rsidP="00194903">
      <w:pPr>
        <w:spacing w:line="360" w:lineRule="auto"/>
        <w:textAlignment w:val="center"/>
        <w:rPr>
          <w:rFonts w:ascii="仿宋_GB2312" w:eastAsia="仿宋_GB2312" w:cs="Times New Roman"/>
          <w:sz w:val="32"/>
          <w:szCs w:val="32"/>
        </w:rPr>
      </w:pPr>
    </w:p>
    <w:p w:rsidR="005F4447" w:rsidRPr="00194903" w:rsidRDefault="005F4447" w:rsidP="00194903">
      <w:pPr>
        <w:spacing w:line="360" w:lineRule="auto"/>
        <w:jc w:val="center"/>
        <w:textAlignment w:val="center"/>
        <w:rPr>
          <w:rFonts w:ascii="创艺简标宋" w:eastAsia="创艺简标宋" w:cs="Times New Roman"/>
          <w:sz w:val="44"/>
          <w:szCs w:val="44"/>
        </w:rPr>
      </w:pPr>
      <w:r w:rsidRPr="00194903">
        <w:rPr>
          <w:rFonts w:ascii="创艺简标宋" w:eastAsia="创艺简标宋" w:hAnsi="华文细黑" w:cs="创艺简标宋" w:hint="eastAsia"/>
          <w:sz w:val="44"/>
          <w:szCs w:val="44"/>
        </w:rPr>
        <w:t>湿地保护管理规定</w:t>
      </w:r>
    </w:p>
    <w:p w:rsidR="005F4447" w:rsidRDefault="005F4447" w:rsidP="00194903">
      <w:pPr>
        <w:spacing w:line="360" w:lineRule="auto"/>
        <w:jc w:val="center"/>
        <w:textAlignment w:val="center"/>
        <w:rPr>
          <w:rFonts w:ascii="楷体" w:eastAsia="楷体" w:hAnsi="楷体" w:cs="Times New Roman"/>
          <w:sz w:val="32"/>
          <w:szCs w:val="32"/>
        </w:rPr>
      </w:pPr>
      <w:r w:rsidRPr="00194903">
        <w:rPr>
          <w:rFonts w:ascii="楷体" w:eastAsia="楷体" w:hAnsi="楷体" w:cs="楷体" w:hint="eastAsia"/>
          <w:sz w:val="32"/>
          <w:szCs w:val="32"/>
        </w:rPr>
        <w:t>国家林业局令第</w:t>
      </w:r>
      <w:r w:rsidRPr="00194903">
        <w:rPr>
          <w:rFonts w:ascii="楷体" w:eastAsia="楷体" w:hAnsi="楷体" w:cs="楷体"/>
          <w:sz w:val="32"/>
          <w:szCs w:val="32"/>
        </w:rPr>
        <w:t>48</w:t>
      </w:r>
      <w:r w:rsidRPr="00194903">
        <w:rPr>
          <w:rFonts w:ascii="楷体" w:eastAsia="楷体" w:hAnsi="楷体" w:cs="楷体" w:hint="eastAsia"/>
          <w:sz w:val="32"/>
          <w:szCs w:val="32"/>
        </w:rPr>
        <w:t>号</w:t>
      </w:r>
    </w:p>
    <w:p w:rsidR="005F4447" w:rsidRDefault="005F4447" w:rsidP="00194903">
      <w:pPr>
        <w:spacing w:line="360" w:lineRule="auto"/>
        <w:jc w:val="center"/>
        <w:textAlignment w:val="center"/>
        <w:rPr>
          <w:rFonts w:ascii="楷体" w:eastAsia="楷体" w:hAnsi="楷体" w:cs="Times New Roman"/>
          <w:sz w:val="32"/>
          <w:szCs w:val="32"/>
        </w:rPr>
      </w:pPr>
      <w:r w:rsidRPr="00194903">
        <w:rPr>
          <w:rFonts w:ascii="楷体" w:eastAsia="楷体" w:hAnsi="楷体" w:cs="楷体" w:hint="eastAsia"/>
          <w:sz w:val="32"/>
          <w:szCs w:val="32"/>
        </w:rPr>
        <w:t>发布日期：</w:t>
      </w:r>
      <w:r w:rsidRPr="00194903">
        <w:rPr>
          <w:rFonts w:ascii="楷体" w:eastAsia="楷体" w:hAnsi="楷体" w:cs="楷体"/>
          <w:sz w:val="32"/>
          <w:szCs w:val="32"/>
        </w:rPr>
        <w:t>2017-12-05</w:t>
      </w:r>
    </w:p>
    <w:p w:rsidR="005F4447" w:rsidRPr="00194903" w:rsidRDefault="005F4447" w:rsidP="00194903">
      <w:pPr>
        <w:spacing w:line="360" w:lineRule="auto"/>
        <w:jc w:val="center"/>
        <w:textAlignment w:val="center"/>
        <w:rPr>
          <w:rFonts w:ascii="楷体" w:eastAsia="楷体" w:hAnsi="楷体" w:cs="楷体"/>
          <w:sz w:val="32"/>
          <w:szCs w:val="32"/>
        </w:rPr>
      </w:pPr>
      <w:r w:rsidRPr="00194903">
        <w:rPr>
          <w:rFonts w:ascii="楷体" w:eastAsia="楷体" w:hAnsi="楷体" w:cs="楷体" w:hint="eastAsia"/>
          <w:sz w:val="32"/>
          <w:szCs w:val="32"/>
        </w:rPr>
        <w:t>实施日期：</w:t>
      </w:r>
      <w:r w:rsidRPr="00194903">
        <w:rPr>
          <w:rFonts w:ascii="楷体" w:eastAsia="楷体" w:hAnsi="楷体" w:cs="楷体"/>
          <w:sz w:val="32"/>
          <w:szCs w:val="32"/>
        </w:rPr>
        <w:t>2018-01-01</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为了加强湿地保护管理，履行《关于特别是作为水禽栖息地的国际重要湿地公约》（以下简称“国际湿地公约”），根据法律法规和有关规定，制定本规定。</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本规定所称湿地，是指常年或者季节性积水地带、水域和低潮时水深不超过</w:t>
      </w:r>
      <w:r w:rsidRPr="00425FE2">
        <w:rPr>
          <w:rFonts w:ascii="仿宋_GB2312" w:eastAsia="仿宋_GB2312" w:hAnsi="华文细黑" w:cs="仿宋_GB2312"/>
          <w:sz w:val="32"/>
          <w:szCs w:val="32"/>
        </w:rPr>
        <w:t>6</w:t>
      </w:r>
      <w:r w:rsidRPr="00425FE2">
        <w:rPr>
          <w:rFonts w:ascii="仿宋_GB2312" w:eastAsia="仿宋_GB2312" w:hAnsi="华文细黑" w:cs="仿宋_GB2312" w:hint="eastAsia"/>
          <w:sz w:val="32"/>
          <w:szCs w:val="32"/>
        </w:rPr>
        <w:t>米的海域，包括沼泽湿地、湖泊湿地、河流湿地、滨海湿地等自然湿地，以及重点保护野生动物栖息地或者重点保护野生植物原生地等人工湿地。</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国家对湿地实行全面保护、科学修复、合理利用、持续发展的方针。</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国家林业局负责全国湿地保护工作的组织、协调、指导和监督，并组织、协调有关国际湿地公约的履约工作。</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县级以上地方人民政府林业主管部门按照有关规定负责本行政区域内的湿地保护管理工作。</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县级以上人民政府林业主管部门及有关湿地保护管理机构应当加强湿地保护宣传教育和培训，结合世界湿地日、世界野生动植物日、爱鸟周和保护野生动物宣传月等开展宣传教育活动，提高公众湿地保护意识。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县级以上人民政府林业主管部门应当组织开展湿地保护管理的科学研究，应用推广研究成果，提高湿地保护管理水平。</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第六条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县级以上人民政府林业主管部门应当鼓励和支持公民、法人以及其他组织，以志愿服务、捐赠等形式参与湿地保护。</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第七条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国家林业局会同国务院有关部门编制全国和区域性湿地保护规划，报国务院或者其授权的部门批准。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县级以上地方人民政府林业主管部门会同同级人民政府有关部门，按照有关规定编制本行政区域内的湿地保护规划，报同级人民政府或者其授权的部门批准。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第八条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湿地保护规划应当包括下列内容：</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（一）湿地资源分布情况、类型及特点、水资源、野生生物资源状况；</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（二）保护和合理利用的指导思想、原则、目标和任务；</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（三）湿地生态保护重点建设项目与建设布局；</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（四）投资估算和效益分析；</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（五）保障措施。</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第九条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经批准的湿地保护规划必须严格执行；未经原批准机关批准，不得调整或者修改。</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国家林业局定期组织开展全国湿地资源调查、监测和评估，按照有关规定向社会公布相关情况。</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湿地资源调查、监测、评估等技术规程，由国家林业局在征求有关部门和单位意见的基础上制定。</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县级以上地方人民政府林业主管部门及有关湿地保护管理机构应当组织开展本行政区域内的湿地资源调查、监测和评估工作，按照有关规定向社会公布相关情况。</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县级以上人民政府林业主管部门可以采取湿地自然保护区、湿地公园、湿地保护小区等方式保护湿地，健全湿地保护管理机构和管理制度，完善湿地保护体系，加强湿地保护。</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湿地按照其生态区位、生态系统功能和生物多样性等重要程度，分为国家重要湿地、地方重要湿地和一般湿地。</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国家林业局会同国务院有关部门制定国家重要湿地认定标准和管理办法，明确相关管理规则和程序，发布国家重要湿地名录。</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省、自治区、直辖市人民政府林业主管部门应当在同级人民政府指导下，会同有关部门制定地方重要湿地和一般湿地认定标准和管理办法，发布地方重要湿地和一般湿地名录。</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符合国际湿地公约国际重要湿地标准的，可以申请指定为国际重要湿地。</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申请指定国际重要湿地的，由国务院有关部门或者湿地所在地省、自治区、直辖市人民政府林业主管部门向国家林业局提出。国家林业局应当组织论证、审核，对符合国际重要湿地条件的，在征得湿地所在地省、自治区、直辖市人民政府和国务院有关部门同意后，报国际湿地公约秘书处核准列入《国际重要湿地名录》。</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第十六条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国家林业局对国际重要湿地的保护管理工作进行指导和监督，定期对国际重要湿地的生态状况开展检查和评估，并向社会公布结果。</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国际重要湿地所在地的县级以上地方人民政府林业主管部门应当会同同级人民政府有关部门对国际重要湿地保护管理状况进行检查，指导国际重要湿地保护管理机构维持国际重要湿地的生态特征。</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第十七条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国际重要湿地保护管理机构应当建立湿地生态预警机制，制定实施管理计划，开展动态监测，建立数据档案。</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第十八条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因气候变化、自然灾害等造成国际重要湿地生态特征退化的，省、自治区、直辖市人民政府林业主管部门应当会同同级人民政府有关部门进行调查，指导国际重要湿地保护管理机构制定实施补救方案，并向同级人民政府和国家林业局报告。</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因工程建设等造成国际重要湿地生态特征退化甚至消失的，省、自治区、直辖市人民政府林业主管部门应当会同同级人民政府有关部门督促、指导项目建设单位限期恢复，并向同级人民政府和国家林业局报告；对逾期不予恢复或者确实无法恢复的，由国家林业局会商所在地省、自治区、直辖市人民政府和国务院有关部门后，按照有关规定处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第十九条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具备自然保护区建立条件的湿地，应当依法建立自然保护区。</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自然保护区的建立和管理按照自然保护区管理的有关规定执行。</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以保护湿地生态系统、合理利用湿地资源、开展湿地宣传教育和科学研究为目的，并可供开展生态旅游等活动的湿地，可以设立湿地公园。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湿地公园分为国家湿地公园和地方湿地公园。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国家湿地公园实行晋升制。符合下列条件的，可以申请晋升为国家湿地公园：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（一）湿地生态系统在全国或者区域范围内具有典型性，或者湿地区域生态地位重要，或者湿地主体生态功能具有典型示范性，或者湿地生物多样性丰富，或者集中分布有珍贵、濒危的野生生物物种；</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（二）具有重要或者特殊科学研究、宣传教育和文化价值；</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（三）成为省级湿地公园两年以上（含两年）；</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（四）保护管理机构和制度健全；</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（五）省级湿地公园总体规划实施良好；</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（六）土地权属清晰，相关权利主体同意作为国家湿地公园；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（七）湿地保护、科研监测、科普宣传教育等工作取得显著成效。</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申请晋升为国家湿地公园的，由省、自治区、直辖市人民政府林业主管部门向国家林业局提出申请。</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国家林业局在收到申请后，组织论证审核，对符合条件的，晋升为国家湿地公园。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省级以上人民政府林业主管部门应当对国家湿地公园的建设和管理进行监督检查和评估。</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因自然因素或者管理不善导致国家湿地公园条件丧失的，或者对存在问题拒不整改或者整改不符合要求的，国家林业局应当撤销国家湿地公园的命名，并向社会公布。</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地方湿地公园的设立和管理，按照地方有关规定办理。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因保护湿地给湿地所有者或者经营者合法权益造成损失的，应当按照有关规定予以补偿。</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第二十六条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县级以上人民政府林业主管部门及有关湿地保护管理机构应当组织开展退化湿地修复工作，恢复湿地功能或者扩大湿地面积。</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第二十七条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县级以上人民政府林业主管部门及有关湿地保护管理机构应当开展湿地动态监测，并在湿地资源调查和监测的基础上，建立和更新湿地资源档案。</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第二十八条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县级以上人民政府林业主管部门应当对开展生态旅游等利用湿地资源的活动进行指导和监督。</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第二十九条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除法律法规有特别规定的以外，在湿地内禁止从事下列活动：</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（一）开（围）垦、填埋或者排干湿地；</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（二）永久性截断湿地水源；</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（三）挖沙、采矿；</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（四）倾倒有毒有害物质、废弃物、垃圾；</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（五）破坏野生动物栖息地和迁徙通道、鱼类洄游通道，滥采滥捕野生动植物；</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（六）引进外来物种；</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（七）擅自放牧、捕捞、取土、取水、排污、放生；</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（八）其他破坏湿地及其生态功能的活动。</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建设项目应当不占或者少占湿地，经批准确需征收、占用湿地并转为其他用途的，用地单位应当按照“先补后占、占补平衡”的原则，依法办理相关手续。</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临时占用湿地的，期限不得超过</w:t>
      </w:r>
      <w:r w:rsidRPr="00425FE2">
        <w:rPr>
          <w:rFonts w:ascii="仿宋_GB2312" w:eastAsia="仿宋_GB2312" w:hAnsi="华文细黑" w:cs="仿宋_GB2312"/>
          <w:sz w:val="32"/>
          <w:szCs w:val="32"/>
        </w:rPr>
        <w:t>2</w:t>
      </w:r>
      <w:r w:rsidRPr="00425FE2">
        <w:rPr>
          <w:rFonts w:ascii="仿宋_GB2312" w:eastAsia="仿宋_GB2312" w:hAnsi="华文细黑" w:cs="仿宋_GB2312" w:hint="eastAsia"/>
          <w:sz w:val="32"/>
          <w:szCs w:val="32"/>
        </w:rPr>
        <w:t>年；临时占用期限届满，占用单位应当对所占湿地限期进行生态修复。</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县级以上地方人民政府林业主管部门应当会同同级人民政府有关部门，在同级人民政府的组织下建立湿地生态补水协调机制，保障湿地生态用水需求。</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县级以上人民政府林业主管部门应当按照有关规定开展湿地防火工作，加强防火基础设施和队伍建设。</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县级以上人民政府林业主管部门应当会同同级人民政府有关部门协调、组织、开展湿地有害生物防治工作；湿地保护管理机构应当按照有关规定承担湿地有害生物防治的具体工作。</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县级以上人民政府林业主管部门应当会同同级人民政府有关部门开展湿地保护执法活动，对破坏湿地的违法行为依法予以处理。</w:t>
      </w:r>
      <w:r w:rsidRPr="00425FE2">
        <w:rPr>
          <w:rFonts w:ascii="仿宋_GB2312" w:eastAsia="仿宋_GB2312" w:hAnsi="华文细黑" w:cs="Times New Roman"/>
          <w:sz w:val="32"/>
          <w:szCs w:val="32"/>
        </w:rPr>
        <w:br/>
      </w:r>
      <w:r w:rsidRPr="00425FE2">
        <w:rPr>
          <w:rFonts w:ascii="仿宋_GB2312" w:eastAsia="仿宋_GB2312" w:hAnsi="华文细黑" w:cs="仿宋_GB2312" w:hint="eastAsia"/>
          <w:sz w:val="32"/>
          <w:szCs w:val="32"/>
        </w:rPr>
        <w:t xml:space="preserve">　　第三十五条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本规定自</w:t>
      </w:r>
      <w:r w:rsidRPr="00425FE2">
        <w:rPr>
          <w:rFonts w:ascii="仿宋_GB2312" w:eastAsia="仿宋_GB2312" w:hAnsi="华文细黑" w:cs="仿宋_GB2312"/>
          <w:sz w:val="32"/>
          <w:szCs w:val="32"/>
        </w:rPr>
        <w:t>2013</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5</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Times New Roman"/>
          <w:sz w:val="32"/>
          <w:szCs w:val="32"/>
        </w:rPr>
        <w:br w:type="page"/>
      </w:r>
    </w:p>
    <w:p w:rsidR="005F4447" w:rsidRPr="00194903" w:rsidRDefault="005F4447" w:rsidP="00194903">
      <w:pPr>
        <w:spacing w:line="360" w:lineRule="auto"/>
        <w:jc w:val="center"/>
        <w:rPr>
          <w:rFonts w:ascii="创艺简标宋" w:eastAsia="创艺简标宋" w:hAnsi="华文细黑" w:cs="Times New Roman"/>
          <w:sz w:val="44"/>
          <w:szCs w:val="44"/>
        </w:rPr>
      </w:pPr>
      <w:r w:rsidRPr="00194903">
        <w:rPr>
          <w:rFonts w:ascii="创艺简标宋" w:eastAsia="创艺简标宋" w:hAnsi="华文细黑" w:cs="创艺简标宋" w:hint="eastAsia"/>
          <w:sz w:val="44"/>
          <w:szCs w:val="44"/>
        </w:rPr>
        <w:t>国家湿地公园管理办法</w:t>
      </w:r>
    </w:p>
    <w:p w:rsidR="005F4447" w:rsidRDefault="005F4447" w:rsidP="00194903">
      <w:pPr>
        <w:spacing w:line="360" w:lineRule="auto"/>
        <w:jc w:val="center"/>
        <w:textAlignment w:val="center"/>
        <w:rPr>
          <w:rFonts w:ascii="楷体" w:eastAsia="楷体" w:hAnsi="楷体" w:cs="Times New Roman"/>
          <w:sz w:val="32"/>
          <w:szCs w:val="32"/>
        </w:rPr>
      </w:pPr>
      <w:r w:rsidRPr="00194903">
        <w:rPr>
          <w:rFonts w:ascii="楷体" w:eastAsia="楷体" w:hAnsi="楷体" w:cs="楷体" w:hint="eastAsia"/>
          <w:sz w:val="32"/>
          <w:szCs w:val="32"/>
        </w:rPr>
        <w:t>林湿发【</w:t>
      </w:r>
      <w:r w:rsidRPr="00194903">
        <w:rPr>
          <w:rFonts w:ascii="楷体" w:eastAsia="楷体" w:hAnsi="楷体" w:cs="楷体"/>
          <w:sz w:val="32"/>
          <w:szCs w:val="32"/>
        </w:rPr>
        <w:t>2017</w:t>
      </w:r>
      <w:r w:rsidRPr="00194903">
        <w:rPr>
          <w:rFonts w:ascii="楷体" w:eastAsia="楷体" w:hAnsi="楷体" w:cs="楷体" w:hint="eastAsia"/>
          <w:sz w:val="32"/>
          <w:szCs w:val="32"/>
        </w:rPr>
        <w:t>】</w:t>
      </w:r>
      <w:r w:rsidRPr="00194903">
        <w:rPr>
          <w:rFonts w:ascii="楷体" w:eastAsia="楷体" w:hAnsi="楷体" w:cs="楷体"/>
          <w:sz w:val="32"/>
          <w:szCs w:val="32"/>
        </w:rPr>
        <w:t>150</w:t>
      </w:r>
      <w:r w:rsidRPr="00194903">
        <w:rPr>
          <w:rFonts w:ascii="楷体" w:eastAsia="楷体" w:hAnsi="楷体" w:cs="楷体" w:hint="eastAsia"/>
          <w:sz w:val="32"/>
          <w:szCs w:val="32"/>
        </w:rPr>
        <w:t>号</w:t>
      </w:r>
    </w:p>
    <w:p w:rsidR="005F4447" w:rsidRDefault="005F4447" w:rsidP="00194903">
      <w:pPr>
        <w:spacing w:line="360" w:lineRule="auto"/>
        <w:jc w:val="center"/>
        <w:textAlignment w:val="center"/>
        <w:rPr>
          <w:rFonts w:ascii="楷体" w:eastAsia="楷体" w:hAnsi="楷体" w:cs="Times New Roman"/>
          <w:sz w:val="32"/>
          <w:szCs w:val="32"/>
        </w:rPr>
      </w:pPr>
      <w:r w:rsidRPr="00194903">
        <w:rPr>
          <w:rFonts w:ascii="楷体" w:eastAsia="楷体" w:hAnsi="楷体" w:cs="楷体" w:hint="eastAsia"/>
          <w:sz w:val="32"/>
          <w:szCs w:val="32"/>
        </w:rPr>
        <w:t>发布日期：</w:t>
      </w:r>
      <w:r w:rsidRPr="00194903">
        <w:rPr>
          <w:rFonts w:ascii="楷体" w:eastAsia="楷体" w:hAnsi="楷体" w:cs="楷体"/>
          <w:sz w:val="32"/>
          <w:szCs w:val="32"/>
        </w:rPr>
        <w:t>2017-12-27</w:t>
      </w:r>
    </w:p>
    <w:p w:rsidR="005F4447" w:rsidRPr="00194903" w:rsidRDefault="005F4447" w:rsidP="00194903">
      <w:pPr>
        <w:spacing w:line="360" w:lineRule="auto"/>
        <w:jc w:val="center"/>
        <w:textAlignment w:val="center"/>
        <w:rPr>
          <w:rFonts w:ascii="楷体" w:eastAsia="楷体" w:hAnsi="楷体" w:cs="Times New Roman"/>
          <w:sz w:val="32"/>
          <w:szCs w:val="32"/>
        </w:rPr>
      </w:pPr>
      <w:r w:rsidRPr="00194903">
        <w:rPr>
          <w:rFonts w:ascii="楷体" w:eastAsia="楷体" w:hAnsi="楷体" w:cs="楷体" w:hint="eastAsia"/>
          <w:sz w:val="32"/>
          <w:szCs w:val="32"/>
        </w:rPr>
        <w:t>实施日期：</w:t>
      </w:r>
      <w:r w:rsidRPr="00194903">
        <w:rPr>
          <w:rFonts w:ascii="楷体" w:eastAsia="楷体" w:hAnsi="楷体" w:cs="楷体"/>
          <w:sz w:val="32"/>
          <w:szCs w:val="32"/>
        </w:rPr>
        <w:t>2018-01-01</w:t>
      </w:r>
    </w:p>
    <w:p w:rsidR="005F4447" w:rsidRPr="00425FE2" w:rsidRDefault="005F4447" w:rsidP="00FF2A3F">
      <w:pPr>
        <w:spacing w:line="360" w:lineRule="auto"/>
        <w:ind w:firstLineChars="200" w:firstLine="3168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第一条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为加强国家湿地公园建设和管理，促进国家湿地公园健康发展，有效保护湿地资源，根据《湿地保护管理规定》及国家有关政策，制定本办法。</w:t>
      </w:r>
      <w:r w:rsidRPr="00425FE2">
        <w:rPr>
          <w:rFonts w:ascii="仿宋_GB2312" w:eastAsia="仿宋_GB2312" w:hAnsi="华文细黑" w:cs="仿宋_GB2312"/>
          <w:sz w:val="32"/>
          <w:szCs w:val="32"/>
        </w:rPr>
        <w:t xml:space="preserve"> </w:t>
      </w:r>
    </w:p>
    <w:p w:rsidR="005F4447" w:rsidRPr="00425FE2" w:rsidRDefault="005F4447" w:rsidP="00FF2A3F">
      <w:pPr>
        <w:spacing w:line="360" w:lineRule="auto"/>
        <w:ind w:firstLineChars="200" w:firstLine="3168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国家湿地公园的设立、建设、管理和撤销应遵守本办法。</w:t>
      </w:r>
      <w:r w:rsidRPr="00425FE2">
        <w:rPr>
          <w:rFonts w:ascii="仿宋_GB2312" w:eastAsia="仿宋_GB2312" w:hAnsi="华文细黑" w:cs="仿宋_GB2312"/>
          <w:sz w:val="32"/>
          <w:szCs w:val="32"/>
        </w:rPr>
        <w:t xml:space="preserve"> </w:t>
      </w:r>
    </w:p>
    <w:p w:rsidR="005F4447" w:rsidRPr="00425FE2" w:rsidRDefault="005F4447" w:rsidP="00FF2A3F">
      <w:pPr>
        <w:spacing w:line="360" w:lineRule="auto"/>
        <w:ind w:firstLineChars="200" w:firstLine="3168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第二条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国家湿地公园是指以保护湿地生态系统、合理利用湿地资源、开展湿地宣传教育和科学研究为目的，经国家林业局批准设立，按照有关规定予以保护和管理的特定区域。</w:t>
      </w:r>
      <w:r w:rsidRPr="00425FE2">
        <w:rPr>
          <w:rFonts w:ascii="仿宋_GB2312" w:eastAsia="仿宋_GB2312" w:hAnsi="华文细黑" w:cs="仿宋_GB2312"/>
          <w:sz w:val="32"/>
          <w:szCs w:val="32"/>
        </w:rPr>
        <w:t xml:space="preserve"> </w:t>
      </w:r>
    </w:p>
    <w:p w:rsidR="005F4447" w:rsidRPr="00425FE2" w:rsidRDefault="005F4447" w:rsidP="00FF2A3F">
      <w:pPr>
        <w:spacing w:line="360" w:lineRule="auto"/>
        <w:ind w:firstLineChars="200" w:firstLine="3168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国家湿地公园是自然保护体系的重要组成部分，属社会公益事业。国家鼓励公民、法人和其他组织捐资或者志愿参与国家湿地公园保护和建设工作。</w:t>
      </w:r>
      <w:r w:rsidRPr="00425FE2">
        <w:rPr>
          <w:rFonts w:ascii="仿宋_GB2312" w:eastAsia="仿宋_GB2312" w:hAnsi="华文细黑" w:cs="仿宋_GB2312"/>
          <w:sz w:val="32"/>
          <w:szCs w:val="32"/>
        </w:rPr>
        <w:t xml:space="preserve"> </w:t>
      </w:r>
    </w:p>
    <w:p w:rsidR="005F4447" w:rsidRPr="00425FE2" w:rsidRDefault="005F4447" w:rsidP="00FF2A3F">
      <w:pPr>
        <w:spacing w:line="360" w:lineRule="auto"/>
        <w:ind w:firstLineChars="200" w:firstLine="3168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第三条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县级以上林业主管部门负责国家湿地公园的指导、监督和管理。</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第四条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国家湿地公园的建设和管理，应当遵循“全面保护、科学修复、合理利用、持续发展”的方针。</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第五条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具备下列条件的，可申请设立国家湿地公园：</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（一）湿地生态系统在全国或者区域范围内具有典型性；或者湿地区域生态地位重要；或者湿地主体生态功能具有典型示范性；或者湿地生物多样性丰富；或者集中分布有珍贵、濒危的野生生物物种。</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（二）具有重要或者特殊科学研究、宣传教育和文化价值。</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（三）成为省级湿地公园两年以上（含两年）。</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（四）保护管理机构和制度健全。</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（五）省级湿地公园总体规划实施良好。</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（六）土地权属清晰，相关权利主体同意作为国家湿地公园。</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sidRPr="00425FE2">
        <w:rPr>
          <w:rFonts w:ascii="仿宋_GB2312" w:eastAsia="仿宋_GB2312" w:hAnsi="华文细黑" w:cs="仿宋_GB2312" w:hint="eastAsia"/>
          <w:sz w:val="32"/>
          <w:szCs w:val="32"/>
        </w:rPr>
        <w:t>（七）湿地保护、科研监测、科普宣传教育等工作取得显著成效。</w:t>
      </w:r>
      <w:r w:rsidRPr="00425FE2">
        <w:rPr>
          <w:rFonts w:ascii="仿宋_GB2312" w:eastAsia="仿宋_GB2312" w:hAnsi="华文细黑" w:cs="仿宋_GB2312"/>
          <w:sz w:val="32"/>
          <w:szCs w:val="32"/>
        </w:rPr>
        <w:t xml:space="preserve"> </w:t>
      </w:r>
    </w:p>
    <w:p w:rsidR="005F4447" w:rsidRPr="00425FE2" w:rsidRDefault="005F4447" w:rsidP="00A15E9B">
      <w:pPr>
        <w:spacing w:line="360" w:lineRule="auto"/>
        <w:textAlignment w:val="center"/>
        <w:rPr>
          <w:rFonts w:ascii="仿宋_GB2312" w:eastAsia="仿宋_GB2312" w:hAnsi="华文细黑" w:cs="仿宋_GB2312"/>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第六条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申请晋升为国家湿地公园的，可由省级林业主管部门向国家林业局提出申请。</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国家林业局对申请材料进行审查，组织专家实地考察，召开专家评审会，并在所在地进行公示，经审核后符合晋升条件的设立为国家湿地公园。</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第七条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申请设立国家湿地公园的，应当提交如下材料：</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（一）所在地省级林业主管部门提交的申请文件、申报书。</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（二）设立省级湿地公园的批复文件。</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（三）所在地县级以上地方人民政府同意晋升国家湿地公园的文件；跨行政区域的，需提交其共同上级地方人民政府同意晋升国家湿地公园的文件。</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（四）县级以上机构编制管理部门设立湿地公园管理机构的文件；法人证书；近</w:t>
      </w:r>
      <w:r w:rsidRPr="00425FE2">
        <w:rPr>
          <w:rFonts w:ascii="仿宋_GB2312" w:eastAsia="仿宋_GB2312" w:hAnsi="华文细黑" w:cs="仿宋_GB2312"/>
          <w:sz w:val="32"/>
          <w:szCs w:val="32"/>
        </w:rPr>
        <w:t>2</w:t>
      </w:r>
      <w:r w:rsidRPr="00425FE2">
        <w:rPr>
          <w:rFonts w:ascii="仿宋_GB2312" w:eastAsia="仿宋_GB2312" w:hAnsi="华文细黑" w:cs="仿宋_GB2312" w:hint="eastAsia"/>
          <w:sz w:val="32"/>
          <w:szCs w:val="32"/>
        </w:rPr>
        <w:t>年保护管理经费的证明材料。</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（五）县级以上地方人民政府出具的湿地公园土地权属清晰和相关权利主体同意纳入湿地公园管理的证明文件。</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（六）湿地公园总体规划及其范围、功能区边界矢量图。</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（七）反映湿地公园资源现状和建设管理情况的报告及影像资料。</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第八条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国家湿地公园的湿地面积原则上不低于</w:t>
      </w:r>
      <w:r w:rsidRPr="00425FE2">
        <w:rPr>
          <w:rFonts w:ascii="仿宋_GB2312" w:eastAsia="仿宋_GB2312" w:hAnsi="华文细黑" w:cs="仿宋_GB2312"/>
          <w:sz w:val="32"/>
          <w:szCs w:val="32"/>
        </w:rPr>
        <w:t>100</w:t>
      </w:r>
      <w:r w:rsidRPr="00425FE2">
        <w:rPr>
          <w:rFonts w:ascii="仿宋_GB2312" w:eastAsia="仿宋_GB2312" w:hAnsi="华文细黑" w:cs="仿宋_GB2312" w:hint="eastAsia"/>
          <w:sz w:val="32"/>
          <w:szCs w:val="32"/>
        </w:rPr>
        <w:t>公顷，湿地率不低于</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国家湿地公园范围与自然保护区、森林公园不得重叠或者交叉。</w:t>
      </w:r>
      <w:r w:rsidRPr="00425FE2">
        <w:rPr>
          <w:rFonts w:ascii="仿宋_GB2312" w:eastAsia="仿宋_GB2312" w:hAnsi="华文细黑" w:cs="仿宋_GB2312"/>
          <w:sz w:val="32"/>
          <w:szCs w:val="32"/>
        </w:rPr>
        <w:t xml:space="preserve"> </w:t>
      </w:r>
    </w:p>
    <w:p w:rsidR="005F4447" w:rsidRPr="00425FE2" w:rsidRDefault="005F4447" w:rsidP="00A15E9B">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第九条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国家湿地公园采取下列命名方式：省级名称</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地市级或县级名称</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湿地名</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国家湿地公园。</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国家湿地公园应当按照总体规划确定的范围进行标桩定界，任何单位和个人不得擅自改变和挪动界标。</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第十一条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国家湿地公园应划定保育区。根据自然条件和管理需要，可划分恢复重建区、合理利用区，实行分区管理。</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保育区除开展保护、监测、科学研究等必需的保护管理活动外，不得进行任何与湿地生态系统保护和管理无关的其他活动。恢复重建区应当开展培育和恢复湿地的相关活动。合理利用区应当开展以生态展示、科普教育为主的宣教活动，可开展不损害湿地生态系统功能的生态体验及管理服务等活动。</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保育区、恢复重建区的面积之和及其湿地面积之和应分别大于湿地公园总面积、湿地公园湿地总面积的</w:t>
      </w:r>
      <w:r w:rsidRPr="00425FE2">
        <w:rPr>
          <w:rFonts w:ascii="仿宋_GB2312" w:eastAsia="仿宋_GB2312" w:hAnsi="华文细黑" w:cs="仿宋_GB2312"/>
          <w:sz w:val="32"/>
          <w:szCs w:val="32"/>
        </w:rPr>
        <w:t>60%</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第十二条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国家湿地公园的撤销、更名、范围和功能区调整，须经国家林业局同意。</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第十三条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国家湿地公园管理机构应当具体负责国家湿地公园的保护管理工作，制定并实施湿地公园总体规划和管理计划，完善保护管理制度。</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第十四条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国家湿地公园应当设置宣教设施，建立和完善解说系统，宣传湿地功能和价值，普及湿地知识，提高公众湿地保护意识。</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第十五条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国家湿地公园管理机构应当定期组织开展湿地资源调查和动态监测，建立档案，并根据监测情况</w:t>
      </w:r>
      <w:r w:rsidRPr="00425FE2">
        <w:rPr>
          <w:rFonts w:ascii="仿宋_GB2312" w:eastAsia="华文细黑" w:hAnsi="华文细黑" w:cs="华文细黑" w:hint="eastAsia"/>
          <w:sz w:val="32"/>
          <w:szCs w:val="32"/>
        </w:rPr>
        <w:t>釆</w:t>
      </w:r>
      <w:r w:rsidRPr="00425FE2">
        <w:rPr>
          <w:rFonts w:ascii="仿宋_GB2312" w:eastAsia="仿宋_GB2312" w:hAnsi="华文细黑" w:cs="仿宋_GB2312" w:hint="eastAsia"/>
          <w:sz w:val="32"/>
          <w:szCs w:val="32"/>
        </w:rPr>
        <w:t>取相应的保护管理措施。</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第十六条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国家湿地公园管理机构应当建立和谐的社区共管机制，优先吸收当地居民从事湿地资源管护和服务等活动。</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第十七条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省级林业主管部门应当每年向国家林业局报送所在地国家湿地公园建设管理情况，并通过“中国湿地公园”信息管理系统报送湿地公园年度数据。</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第十八条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禁止擅自征收、占用国家湿地公园的土地。确需征收、占用的，用地单位应当征求省级林业主管部门的意见后，方可依法办理相关手续。由省级林业主管部门报国家林业局备案。</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第十九条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除国家另有规定外，国家湿地公园内禁止下列行为：</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（一）开（围）垦、填埋或者排干湿地。</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（二）截断湿地水源。</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（三）挖沙、采矿。</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（四）倾倒有毒有害物质、废弃物、垃圾。</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（五）从事房地产、度假村、高尔夫球场、风力发电、光伏发电等任何不符合主体功能定位的建设项目和开发活动。</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（六）破坏野生动物栖息地和迁徙通道、鱼类洄游通道，滥采滥捕野生动植物。</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（七）引入外来物种。</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（八）擅自放牧、捕捞、取土、取水、排污、放生。</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（九）其他破坏湿地及其生态功能的活动。</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第二十条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省级以上林业主管部门组织对国家湿地公园的建设和管理状况开展监督检查和评估工作，并根据评估结果提出整改意见。</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监督评估的主要内容包括：</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（一）准予设立国家湿地公园的本底条件是否发生变化。</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（二）机构能力建设、规章制度的制定及执行等情况。</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（三）总体规划实施情况。</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（四）湿地资源的保护管理和合理利用等情况。</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（五）宣传教育、科研监测和档案管理等情况。</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（六）其他应当检查的内容。</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sidRPr="00425FE2">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第二十一条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因自然因素造成国家湿地公园生态特征退化的，省级林业主管部门应当进行调查，指导国家湿地公园管理机构制定实施补救方案，并向国家林业局报告。</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经监督评估发现存在问题的国家湿地公园，省级以上林业主管部门通知其限期整改。限期整改的国家湿地公园应当在整改期满后</w:t>
      </w:r>
      <w:r w:rsidRPr="00425FE2">
        <w:rPr>
          <w:rFonts w:ascii="仿宋_GB2312" w:eastAsia="仿宋_GB2312" w:hAnsi="华文细黑" w:cs="仿宋_GB2312"/>
          <w:sz w:val="32"/>
          <w:szCs w:val="32"/>
        </w:rPr>
        <w:t>15</w:t>
      </w:r>
      <w:r w:rsidRPr="00425FE2">
        <w:rPr>
          <w:rFonts w:ascii="仿宋_GB2312" w:eastAsia="仿宋_GB2312" w:hAnsi="华文细黑" w:cs="仿宋_GB2312" w:hint="eastAsia"/>
          <w:sz w:val="32"/>
          <w:szCs w:val="32"/>
        </w:rPr>
        <w:t>日内向下达整改通知的林业主管部门报送书面整改报告。</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第二十二条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因管理不善导致国家湿地公园条件丧失的，或者对存在重大问题拒不整改或者整改不符合要求的，国家林业局撤销其国家湿地公园的命名，并向社会公布。</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撤销国家湿地公园命名的县级行政区内，自撤销之日起两年内不得申请设立国家湿地公园。</w:t>
      </w:r>
      <w:r w:rsidRPr="00425FE2">
        <w:rPr>
          <w:rFonts w:ascii="仿宋_GB2312" w:eastAsia="仿宋_GB2312" w:hAnsi="华文细黑" w:cs="仿宋_GB2312"/>
          <w:sz w:val="32"/>
          <w:szCs w:val="32"/>
        </w:rPr>
        <w:t xml:space="preserve"> </w:t>
      </w:r>
    </w:p>
    <w:p w:rsidR="005F4447" w:rsidRPr="00425FE2" w:rsidRDefault="005F4447" w:rsidP="00A01A3D">
      <w:pPr>
        <w:spacing w:line="360" w:lineRule="auto"/>
        <w:ind w:firstLine="200"/>
        <w:textAlignment w:val="center"/>
        <w:rPr>
          <w:rFonts w:ascii="仿宋_GB2312" w:eastAsia="仿宋_GB2312" w:hAnsi="华文细黑" w:cs="仿宋_GB2312"/>
          <w:sz w:val="32"/>
          <w:szCs w:val="32"/>
        </w:rPr>
      </w:pPr>
      <w:r>
        <w:rPr>
          <w:rFonts w:ascii="仿宋_GB2312" w:eastAsia="仿宋_GB2312" w:hAnsi="华文细黑" w:cs="仿宋_GB2312" w:hint="eastAsia"/>
          <w:sz w:val="32"/>
          <w:szCs w:val="32"/>
        </w:rPr>
        <w:t> </w:t>
      </w: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第二十三条</w:t>
      </w:r>
      <w:r w:rsidRPr="00425FE2">
        <w:rPr>
          <w:rFonts w:ascii="仿宋_GB2312" w:eastAsia="仿宋_GB2312" w:hAnsi="华文细黑" w:cs="仿宋_GB2312"/>
          <w:sz w:val="32"/>
          <w:szCs w:val="32"/>
        </w:rPr>
        <w:t xml:space="preserve"> </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本办法自</w:t>
      </w:r>
      <w:r w:rsidRPr="00425FE2">
        <w:rPr>
          <w:rFonts w:ascii="仿宋_GB2312" w:eastAsia="仿宋_GB2312" w:hAnsi="华文细黑" w:cs="仿宋_GB2312"/>
          <w:sz w:val="32"/>
          <w:szCs w:val="32"/>
        </w:rPr>
        <w:t>2018</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日起实施，有效期至</w:t>
      </w:r>
      <w:r w:rsidRPr="00425FE2">
        <w:rPr>
          <w:rFonts w:ascii="仿宋_GB2312" w:eastAsia="仿宋_GB2312" w:hAnsi="华文细黑" w:cs="仿宋_GB2312"/>
          <w:sz w:val="32"/>
          <w:szCs w:val="32"/>
        </w:rPr>
        <w:t>2022</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12</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31</w:t>
      </w:r>
      <w:r w:rsidRPr="00425FE2">
        <w:rPr>
          <w:rFonts w:ascii="仿宋_GB2312" w:eastAsia="仿宋_GB2312" w:hAnsi="华文细黑" w:cs="仿宋_GB2312" w:hint="eastAsia"/>
          <w:sz w:val="32"/>
          <w:szCs w:val="32"/>
        </w:rPr>
        <w:t>日，《国家湿地公园管理办法（试行）》（林湿发〔</w:t>
      </w:r>
      <w:r w:rsidRPr="00425FE2">
        <w:rPr>
          <w:rFonts w:ascii="仿宋_GB2312" w:eastAsia="仿宋_GB2312" w:hAnsi="华文细黑" w:cs="仿宋_GB2312"/>
          <w:sz w:val="32"/>
          <w:szCs w:val="32"/>
        </w:rPr>
        <w:t>2010</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号）同时废止。</w:t>
      </w:r>
      <w:r w:rsidRPr="00425FE2">
        <w:rPr>
          <w:rFonts w:ascii="仿宋_GB2312" w:eastAsia="仿宋_GB2312" w:hAnsi="华文细黑" w:cs="仿宋_GB2312"/>
          <w:sz w:val="32"/>
          <w:szCs w:val="32"/>
        </w:rPr>
        <w:t xml:space="preserve"> </w:t>
      </w:r>
    </w:p>
    <w:p w:rsidR="005F4447" w:rsidRPr="00425FE2" w:rsidRDefault="005F4447" w:rsidP="00A01A3D">
      <w:pPr>
        <w:widowControl/>
        <w:spacing w:line="360" w:lineRule="auto"/>
        <w:ind w:firstLine="200"/>
        <w:rPr>
          <w:rFonts w:ascii="仿宋_GB2312" w:eastAsia="仿宋_GB2312" w:hAnsi="华文细黑" w:cs="Times New Roman"/>
          <w:sz w:val="32"/>
          <w:szCs w:val="32"/>
        </w:rPr>
      </w:pPr>
      <w:r w:rsidRPr="00425FE2">
        <w:rPr>
          <w:rFonts w:ascii="仿宋_GB2312" w:eastAsia="仿宋_GB2312" w:hAnsi="华文细黑" w:cs="Times New Roman"/>
          <w:sz w:val="32"/>
          <w:szCs w:val="32"/>
        </w:rPr>
        <w:br w:type="page"/>
      </w:r>
    </w:p>
    <w:p w:rsidR="005F4447" w:rsidRDefault="005F4447" w:rsidP="00C41E69">
      <w:pPr>
        <w:spacing w:line="360" w:lineRule="auto"/>
        <w:jc w:val="center"/>
        <w:textAlignment w:val="center"/>
        <w:rPr>
          <w:rFonts w:ascii="创艺简标宋" w:eastAsia="创艺简标宋" w:hAnsi="华文细黑" w:cs="Times New Roman"/>
          <w:sz w:val="44"/>
          <w:szCs w:val="44"/>
        </w:rPr>
      </w:pPr>
      <w:r w:rsidRPr="00C41E69">
        <w:rPr>
          <w:rFonts w:ascii="创艺简标宋" w:eastAsia="创艺简标宋" w:hAnsi="华文细黑" w:cs="创艺简标宋" w:hint="eastAsia"/>
          <w:sz w:val="44"/>
          <w:szCs w:val="44"/>
        </w:rPr>
        <w:t>国务院办公厅关于印发湿地保护修复制度</w:t>
      </w:r>
    </w:p>
    <w:p w:rsidR="005F4447" w:rsidRPr="00C41E69" w:rsidRDefault="005F4447" w:rsidP="00C41E69">
      <w:pPr>
        <w:spacing w:line="360" w:lineRule="auto"/>
        <w:jc w:val="center"/>
        <w:textAlignment w:val="center"/>
        <w:rPr>
          <w:rFonts w:ascii="创艺简标宋" w:eastAsia="创艺简标宋" w:cs="Times New Roman"/>
          <w:sz w:val="44"/>
          <w:szCs w:val="44"/>
        </w:rPr>
      </w:pPr>
      <w:r w:rsidRPr="00C41E69">
        <w:rPr>
          <w:rFonts w:ascii="创艺简标宋" w:eastAsia="创艺简标宋" w:hAnsi="华文细黑" w:cs="创艺简标宋" w:hint="eastAsia"/>
          <w:sz w:val="44"/>
          <w:szCs w:val="44"/>
        </w:rPr>
        <w:t>方案的通知</w:t>
      </w:r>
    </w:p>
    <w:p w:rsidR="005F4447" w:rsidRDefault="005F4447" w:rsidP="0075255B">
      <w:pPr>
        <w:spacing w:line="360" w:lineRule="auto"/>
        <w:jc w:val="center"/>
        <w:textAlignment w:val="center"/>
        <w:rPr>
          <w:rFonts w:ascii="楷体" w:eastAsia="楷体" w:hAnsi="楷体" w:cs="Times New Roman"/>
          <w:sz w:val="32"/>
          <w:szCs w:val="32"/>
        </w:rPr>
      </w:pPr>
      <w:r w:rsidRPr="0075255B">
        <w:rPr>
          <w:rFonts w:ascii="楷体" w:eastAsia="楷体" w:hAnsi="楷体" w:cs="楷体" w:hint="eastAsia"/>
          <w:sz w:val="32"/>
          <w:szCs w:val="32"/>
        </w:rPr>
        <w:t>国办发〔</w:t>
      </w:r>
      <w:r w:rsidRPr="0075255B">
        <w:rPr>
          <w:rFonts w:ascii="楷体" w:eastAsia="楷体" w:hAnsi="楷体" w:cs="楷体"/>
          <w:sz w:val="32"/>
          <w:szCs w:val="32"/>
        </w:rPr>
        <w:t>2016</w:t>
      </w:r>
      <w:r w:rsidRPr="0075255B">
        <w:rPr>
          <w:rFonts w:ascii="楷体" w:eastAsia="楷体" w:hAnsi="楷体" w:cs="楷体" w:hint="eastAsia"/>
          <w:sz w:val="32"/>
          <w:szCs w:val="32"/>
        </w:rPr>
        <w:t>〕</w:t>
      </w:r>
      <w:r w:rsidRPr="0075255B">
        <w:rPr>
          <w:rFonts w:ascii="楷体" w:eastAsia="楷体" w:hAnsi="楷体" w:cs="楷体"/>
          <w:sz w:val="32"/>
          <w:szCs w:val="32"/>
        </w:rPr>
        <w:t>89</w:t>
      </w:r>
      <w:r w:rsidRPr="0075255B">
        <w:rPr>
          <w:rFonts w:ascii="楷体" w:eastAsia="楷体" w:hAnsi="楷体" w:cs="楷体" w:hint="eastAsia"/>
          <w:sz w:val="32"/>
          <w:szCs w:val="32"/>
        </w:rPr>
        <w:t>号</w:t>
      </w:r>
    </w:p>
    <w:p w:rsidR="005F4447" w:rsidRDefault="005F4447" w:rsidP="0075255B">
      <w:pPr>
        <w:spacing w:line="360" w:lineRule="auto"/>
        <w:jc w:val="center"/>
        <w:textAlignment w:val="center"/>
        <w:rPr>
          <w:rFonts w:ascii="楷体" w:eastAsia="楷体" w:hAnsi="楷体" w:cs="Times New Roman"/>
          <w:sz w:val="32"/>
          <w:szCs w:val="32"/>
        </w:rPr>
      </w:pPr>
      <w:r w:rsidRPr="0075255B">
        <w:rPr>
          <w:rFonts w:ascii="楷体" w:eastAsia="楷体" w:hAnsi="楷体" w:cs="楷体" w:hint="eastAsia"/>
          <w:sz w:val="32"/>
          <w:szCs w:val="32"/>
        </w:rPr>
        <w:t>发布日期：</w:t>
      </w:r>
      <w:r w:rsidRPr="0075255B">
        <w:rPr>
          <w:rFonts w:ascii="楷体" w:eastAsia="楷体" w:hAnsi="楷体" w:cs="楷体"/>
          <w:sz w:val="32"/>
          <w:szCs w:val="32"/>
        </w:rPr>
        <w:t>2016-11-30</w:t>
      </w:r>
    </w:p>
    <w:p w:rsidR="005F4447" w:rsidRPr="0075255B" w:rsidRDefault="005F4447" w:rsidP="0075255B">
      <w:pPr>
        <w:spacing w:line="360" w:lineRule="auto"/>
        <w:jc w:val="center"/>
        <w:textAlignment w:val="center"/>
        <w:rPr>
          <w:rFonts w:ascii="楷体" w:eastAsia="楷体" w:hAnsi="楷体" w:cs="Times New Roman"/>
          <w:sz w:val="32"/>
          <w:szCs w:val="32"/>
        </w:rPr>
      </w:pPr>
      <w:r w:rsidRPr="0075255B">
        <w:rPr>
          <w:rFonts w:ascii="楷体" w:eastAsia="楷体" w:hAnsi="楷体" w:cs="楷体" w:hint="eastAsia"/>
          <w:sz w:val="32"/>
          <w:szCs w:val="32"/>
        </w:rPr>
        <w:t>实施日期：</w:t>
      </w:r>
      <w:r w:rsidRPr="0075255B">
        <w:rPr>
          <w:rFonts w:ascii="楷体" w:eastAsia="楷体" w:hAnsi="楷体" w:cs="楷体"/>
          <w:sz w:val="32"/>
          <w:szCs w:val="32"/>
        </w:rPr>
        <w:t>2016-11-30</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各省、自治区、直辖市人民政府，国务院各部委、各直属机构：</w:t>
      </w:r>
    </w:p>
    <w:p w:rsidR="005F4447" w:rsidRPr="00425FE2" w:rsidRDefault="005F4447" w:rsidP="00077F0F">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《湿地保护修复制度方案》已经国务院同意，现印发给你们，请认真贯彻执行。</w:t>
      </w:r>
    </w:p>
    <w:p w:rsidR="005F4447" w:rsidRPr="00425FE2" w:rsidRDefault="005F4447" w:rsidP="00FF2A3F">
      <w:pPr>
        <w:spacing w:line="360" w:lineRule="auto"/>
        <w:ind w:right="320" w:firstLineChars="200" w:firstLine="31680"/>
        <w:jc w:val="right"/>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国务院办公厅</w:t>
      </w:r>
    </w:p>
    <w:p w:rsidR="005F4447" w:rsidRPr="00425FE2" w:rsidRDefault="005F4447" w:rsidP="00FF2A3F">
      <w:pPr>
        <w:spacing w:line="360" w:lineRule="auto"/>
        <w:ind w:firstLineChars="200" w:firstLine="31680"/>
        <w:jc w:val="right"/>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2016</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11</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日</w:t>
      </w:r>
    </w:p>
    <w:p w:rsidR="005F4447" w:rsidRPr="003B35E7" w:rsidRDefault="005F4447" w:rsidP="00077F0F">
      <w:pPr>
        <w:spacing w:line="360" w:lineRule="auto"/>
        <w:jc w:val="center"/>
        <w:textAlignment w:val="center"/>
        <w:rPr>
          <w:rFonts w:ascii="黑体" w:eastAsia="黑体" w:hAnsi="黑体" w:cs="Times New Roman"/>
          <w:sz w:val="32"/>
          <w:szCs w:val="32"/>
        </w:rPr>
      </w:pPr>
      <w:r w:rsidRPr="003B35E7">
        <w:rPr>
          <w:rFonts w:ascii="黑体" w:eastAsia="黑体" w:hAnsi="黑体" w:cs="黑体" w:hint="eastAsia"/>
          <w:sz w:val="32"/>
          <w:szCs w:val="32"/>
        </w:rPr>
        <w:t>湿地保护修复制度方案</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湿地在涵养水源、净化水质、蓄洪抗旱、调节气候和维护生物多样性等方面发挥着重要功能，是重要的自然生态系统，也是自然生态空间的重要组成部分。湿地保护是生态文明建设的重要内容，事关国家生态安全，事关经济社会可持续发展，事关中华民族子孙后代的生存福祉。为加快建立系统完整的湿地保护修复制度，根据中共中央、国务院印发的《关于加快推进生态文明建设的意见》和《生态文明体制改革总体方案》要求，制定本方案。</w:t>
      </w:r>
    </w:p>
    <w:p w:rsidR="005F4447" w:rsidRPr="00DE3897"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DE3897">
        <w:rPr>
          <w:rFonts w:ascii="仿宋_GB2312" w:eastAsia="仿宋_GB2312" w:hAnsi="华文细黑" w:cs="仿宋_GB2312" w:hint="eastAsia"/>
          <w:b/>
          <w:bCs/>
          <w:sz w:val="32"/>
          <w:szCs w:val="32"/>
        </w:rPr>
        <w:t>一、</w:t>
      </w:r>
      <w:r w:rsidRPr="00DE3897">
        <w:rPr>
          <w:rFonts w:ascii="仿宋_GB2312" w:eastAsia="仿宋_GB2312" w:hAnsi="华文细黑" w:cs="仿宋_GB2312"/>
          <w:b/>
          <w:bCs/>
          <w:sz w:val="32"/>
          <w:szCs w:val="32"/>
        </w:rPr>
        <w:t xml:space="preserve"> </w:t>
      </w:r>
      <w:r w:rsidRPr="00DE3897">
        <w:rPr>
          <w:rFonts w:ascii="仿宋_GB2312" w:eastAsia="仿宋_GB2312" w:hAnsi="华文细黑" w:cs="仿宋_GB2312" w:hint="eastAsia"/>
          <w:b/>
          <w:bCs/>
          <w:sz w:val="32"/>
          <w:szCs w:val="32"/>
        </w:rPr>
        <w:t>总体要求</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一）指导思想。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认真落实党中央、国务院决策部署，深化生态文明体制改革，大力推进生态文明建设。建立湿地保护修复制度，全面保护湿地，强化湿地利用监管，推进退化湿地修复，提升全社会湿地保护意识，为建设生态文明和美丽中国提供重要保障。</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基本原则。坚持生态优先、保护优先的原则，维护湿地生态功能和作用的可持续性；坚持全面保护、分级管理的原则，将全国所有湿地纳入保护范围，重点加强自然湿地、国家和地方重要湿地的保护与修复；坚持政府主导、社会参与的原则，地方各级人民政府对本行政区域内湿地保护负总责，鼓励社会各界参与湿地保护与修复；坚持综合协调、分工负责的原则，充分发挥林业、国土资源、环境保护、水利、农业、海洋等湿地保护管理相关部门的职能作用，协同推进湿地保护与修复；坚持注重成效、严格考核的原则，将湿地保护修复成效纳入对地方各级人民政府领导干部的考评体系，严明奖惩制度。</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（三）目标任务。实行湿地面积总量管控，到</w:t>
      </w:r>
      <w:r w:rsidRPr="00425FE2">
        <w:rPr>
          <w:rFonts w:ascii="仿宋_GB2312" w:eastAsia="仿宋_GB2312" w:hAnsi="华文细黑" w:cs="仿宋_GB2312"/>
          <w:sz w:val="32"/>
          <w:szCs w:val="32"/>
        </w:rPr>
        <w:t>2020</w:t>
      </w:r>
      <w:r w:rsidRPr="00425FE2">
        <w:rPr>
          <w:rFonts w:ascii="仿宋_GB2312" w:eastAsia="仿宋_GB2312" w:hAnsi="华文细黑" w:cs="仿宋_GB2312" w:hint="eastAsia"/>
          <w:sz w:val="32"/>
          <w:szCs w:val="32"/>
        </w:rPr>
        <w:t>年，全国湿地面积不低于</w:t>
      </w:r>
      <w:r w:rsidRPr="00425FE2">
        <w:rPr>
          <w:rFonts w:ascii="仿宋_GB2312" w:eastAsia="仿宋_GB2312" w:hAnsi="华文细黑" w:cs="仿宋_GB2312"/>
          <w:sz w:val="32"/>
          <w:szCs w:val="32"/>
        </w:rPr>
        <w:t>8</w:t>
      </w:r>
      <w:r w:rsidRPr="00425FE2">
        <w:rPr>
          <w:rFonts w:ascii="仿宋_GB2312" w:eastAsia="仿宋_GB2312" w:hAnsi="华文细黑" w:cs="仿宋_GB2312" w:hint="eastAsia"/>
          <w:sz w:val="32"/>
          <w:szCs w:val="32"/>
        </w:rPr>
        <w:t>亿亩，其中，自然湿地面积不低于</w:t>
      </w:r>
      <w:r w:rsidRPr="00425FE2">
        <w:rPr>
          <w:rFonts w:ascii="仿宋_GB2312" w:eastAsia="仿宋_GB2312" w:hAnsi="华文细黑" w:cs="仿宋_GB2312"/>
          <w:sz w:val="32"/>
          <w:szCs w:val="32"/>
        </w:rPr>
        <w:t>7</w:t>
      </w:r>
      <w:r w:rsidRPr="00425FE2">
        <w:rPr>
          <w:rFonts w:ascii="仿宋_GB2312" w:eastAsia="仿宋_GB2312" w:hAnsi="华文细黑" w:cs="仿宋_GB2312" w:hint="eastAsia"/>
          <w:sz w:val="32"/>
          <w:szCs w:val="32"/>
        </w:rPr>
        <w:t>亿亩，新增湿地面积</w:t>
      </w:r>
      <w:r w:rsidRPr="00425FE2">
        <w:rPr>
          <w:rFonts w:ascii="仿宋_GB2312" w:eastAsia="仿宋_GB2312" w:hAnsi="华文细黑" w:cs="仿宋_GB2312"/>
          <w:sz w:val="32"/>
          <w:szCs w:val="32"/>
        </w:rPr>
        <w:t>300</w:t>
      </w:r>
      <w:r w:rsidRPr="00425FE2">
        <w:rPr>
          <w:rFonts w:ascii="仿宋_GB2312" w:eastAsia="仿宋_GB2312" w:hAnsi="华文细黑" w:cs="仿宋_GB2312" w:hint="eastAsia"/>
          <w:sz w:val="32"/>
          <w:szCs w:val="32"/>
        </w:rPr>
        <w:t>万亩，湿地保护率提高到</w:t>
      </w:r>
      <w:r w:rsidRPr="00425FE2">
        <w:rPr>
          <w:rFonts w:ascii="仿宋_GB2312" w:eastAsia="仿宋_GB2312" w:hAnsi="华文细黑" w:cs="仿宋_GB2312"/>
          <w:sz w:val="32"/>
          <w:szCs w:val="32"/>
        </w:rPr>
        <w:t>50%</w:t>
      </w:r>
      <w:r w:rsidRPr="00425FE2">
        <w:rPr>
          <w:rFonts w:ascii="仿宋_GB2312" w:eastAsia="仿宋_GB2312" w:hAnsi="华文细黑" w:cs="仿宋_GB2312" w:hint="eastAsia"/>
          <w:sz w:val="32"/>
          <w:szCs w:val="32"/>
        </w:rPr>
        <w:t>以上。严格湿地用途监管，确保湿地面积不减少，增强湿地生态功能，维护湿地生物多样性，全面提升湿地保护与修复水平。</w:t>
      </w:r>
    </w:p>
    <w:p w:rsidR="005F4447" w:rsidRPr="00DE3897"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DE3897">
        <w:rPr>
          <w:rFonts w:ascii="仿宋_GB2312" w:eastAsia="仿宋_GB2312" w:hAnsi="华文细黑" w:cs="仿宋_GB2312" w:hint="eastAsia"/>
          <w:b/>
          <w:bCs/>
          <w:sz w:val="32"/>
          <w:szCs w:val="32"/>
        </w:rPr>
        <w:t>二、</w:t>
      </w:r>
      <w:r w:rsidRPr="00DE3897">
        <w:rPr>
          <w:rFonts w:ascii="仿宋_GB2312" w:eastAsia="仿宋_GB2312" w:hAnsi="华文细黑" w:cs="仿宋_GB2312"/>
          <w:b/>
          <w:bCs/>
          <w:sz w:val="32"/>
          <w:szCs w:val="32"/>
        </w:rPr>
        <w:t xml:space="preserve"> </w:t>
      </w:r>
      <w:r w:rsidRPr="00DE3897">
        <w:rPr>
          <w:rFonts w:ascii="仿宋_GB2312" w:eastAsia="仿宋_GB2312" w:hAnsi="华文细黑" w:cs="仿宋_GB2312" w:hint="eastAsia"/>
          <w:b/>
          <w:bCs/>
          <w:sz w:val="32"/>
          <w:szCs w:val="32"/>
        </w:rPr>
        <w:t>完善湿地分级管理体系</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四）建立湿地分级体系。根据生态区位、生态系统功能和生物多样性，将全国湿地划分为国家重要湿地（含国际重要湿地）、地方重要湿地和一般湿地，列入不同级别湿地名录，定期更新。国务院林业主管部门会同有关部门制定国家重要湿地认定标准和管理办法，明确相关管理规则和程序，发布国家重要湿地名录。省级林业主管部门会同有关部门制定地方重要湿地和一般湿地认定标准和管理办法，发布地方重要湿地和一般湿地名录。（国家林业局牵头，国土资源部、环境保护部、水利部、农业部、国家海洋局等参与，地方各级人民政府负责落实。以下均需地方各级人民政府落实，不再列出）</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五）探索开展湿地管理事权划分改革。坚持权、责、利相统一的原则，探索开展湿地管理方面的中央与地方财政事权和支出责任划分改革，明晰国家重要湿地、地方重要湿地和一般湿地的事权划分。（财政部、国家林业局会同有关部门负责）</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六）完善保护管理体系。国务院湿地保护管理相关部门指导全国湿地保护修复工作。地方各级人民政府湿地保护管理相关部门指导本辖区湿地保护修复工作。对国家和地方重要湿地，要通过设立国家公园、湿地自然保护区、湿地公园、水产种质资源保护区、海洋特别保护区等方式加强保护，在生态敏感和脆弱地区加快保护管理体系建设。加强各级湿地保护管理机构的能力建设，夯实保护基础。在国家和地方重要湿地探索设立湿地管护公益岗位，建立完善县、乡、村三级管护联动网络，创新湿地保护管理形式。（国家林业局、财政部、国土资源部、环境保护部、水利部、农业部、国家海洋局等按职责分工负责）</w:t>
      </w:r>
    </w:p>
    <w:p w:rsidR="005F4447" w:rsidRPr="00DE3897"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DE3897">
        <w:rPr>
          <w:rFonts w:ascii="仿宋_GB2312" w:eastAsia="仿宋_GB2312" w:hAnsi="华文细黑" w:cs="仿宋_GB2312" w:hint="eastAsia"/>
          <w:b/>
          <w:bCs/>
          <w:sz w:val="32"/>
          <w:szCs w:val="32"/>
        </w:rPr>
        <w:t>三、</w:t>
      </w:r>
      <w:r w:rsidRPr="00DE3897">
        <w:rPr>
          <w:rFonts w:ascii="仿宋_GB2312" w:eastAsia="仿宋_GB2312" w:hAnsi="华文细黑" w:cs="仿宋_GB2312"/>
          <w:b/>
          <w:bCs/>
          <w:sz w:val="32"/>
          <w:szCs w:val="32"/>
        </w:rPr>
        <w:t xml:space="preserve"> </w:t>
      </w:r>
      <w:r w:rsidRPr="00DE3897">
        <w:rPr>
          <w:rFonts w:ascii="仿宋_GB2312" w:eastAsia="仿宋_GB2312" w:hAnsi="华文细黑" w:cs="仿宋_GB2312" w:hint="eastAsia"/>
          <w:b/>
          <w:bCs/>
          <w:sz w:val="32"/>
          <w:szCs w:val="32"/>
        </w:rPr>
        <w:t>实行湿地保护目标责任制</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七）落实湿地面积总量管控。确定全国和各省（区、市）湿地面积管控目标，逐级分解落实。合理划定纳入生态保护红线的湿地范围，明确湿地名录，并落实到具体湿地地块。经批准征收、占用湿地并转为其他用途的，用地单位要按照“先补后占、占补平衡”的原则，负责恢复或重建与所占湿地面积和质量相当的湿地，确保湿地面积不减少。（国家林业局、国土资源部、国家发展改革委、环境保护部、水利部、农业部、国家海洋局等按职责分工负责）</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（八）提升湿地生态功能。制定湿地生态状况评定标准，从影响湿地生态系统健康的水量、水质、土壤、野生动植物等方面完善评价指标体系。到</w:t>
      </w:r>
      <w:r w:rsidRPr="00425FE2">
        <w:rPr>
          <w:rFonts w:ascii="仿宋_GB2312" w:eastAsia="仿宋_GB2312" w:hAnsi="华文细黑" w:cs="仿宋_GB2312"/>
          <w:sz w:val="32"/>
          <w:szCs w:val="32"/>
        </w:rPr>
        <w:t>2020</w:t>
      </w:r>
      <w:r w:rsidRPr="00425FE2">
        <w:rPr>
          <w:rFonts w:ascii="仿宋_GB2312" w:eastAsia="仿宋_GB2312" w:hAnsi="华文细黑" w:cs="仿宋_GB2312" w:hint="eastAsia"/>
          <w:sz w:val="32"/>
          <w:szCs w:val="32"/>
        </w:rPr>
        <w:t>年，重要江河湖泊水功能区水质达标率提高到</w:t>
      </w:r>
      <w:r w:rsidRPr="00425FE2">
        <w:rPr>
          <w:rFonts w:ascii="仿宋_GB2312" w:eastAsia="仿宋_GB2312" w:hAnsi="华文细黑" w:cs="仿宋_GB2312"/>
          <w:sz w:val="32"/>
          <w:szCs w:val="32"/>
        </w:rPr>
        <w:t>80%</w:t>
      </w:r>
      <w:r>
        <w:rPr>
          <w:rFonts w:ascii="仿宋_GB2312" w:eastAsia="仿宋_GB2312" w:hAnsi="华文细黑" w:cs="仿宋_GB2312" w:hint="eastAsia"/>
          <w:sz w:val="32"/>
          <w:szCs w:val="32"/>
        </w:rPr>
        <w:t>以上，自然岸线保有率不低</w:t>
      </w:r>
      <w:r w:rsidRPr="00425FE2">
        <w:rPr>
          <w:rFonts w:ascii="仿宋_GB2312" w:eastAsia="仿宋_GB2312" w:hAnsi="华文细黑" w:cs="仿宋_GB2312"/>
          <w:sz w:val="32"/>
          <w:szCs w:val="32"/>
        </w:rPr>
        <w:t>35%</w:t>
      </w:r>
      <w:r w:rsidRPr="00425FE2">
        <w:rPr>
          <w:rFonts w:ascii="仿宋_GB2312" w:eastAsia="仿宋_GB2312" w:hAnsi="华文细黑" w:cs="仿宋_GB2312" w:hint="eastAsia"/>
          <w:sz w:val="32"/>
          <w:szCs w:val="32"/>
        </w:rPr>
        <w:t>，水鸟种类不低于</w:t>
      </w:r>
      <w:r w:rsidRPr="00425FE2">
        <w:rPr>
          <w:rFonts w:ascii="仿宋_GB2312" w:eastAsia="仿宋_GB2312" w:hAnsi="华文细黑" w:cs="仿宋_GB2312"/>
          <w:sz w:val="32"/>
          <w:szCs w:val="32"/>
        </w:rPr>
        <w:t>231</w:t>
      </w:r>
      <w:r w:rsidRPr="00425FE2">
        <w:rPr>
          <w:rFonts w:ascii="仿宋_GB2312" w:eastAsia="仿宋_GB2312" w:hAnsi="华文细黑" w:cs="仿宋_GB2312" w:hint="eastAsia"/>
          <w:sz w:val="32"/>
          <w:szCs w:val="32"/>
        </w:rPr>
        <w:t>种，全国湿地野生动植物种群数量不减少。（国家林业局、环境保护部、水利部、农业部、国土资源部、国家海洋局等按职责分工负责）</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九）建立湿地保护成效奖惩机制。地方各级人民政府对本行政区域内湿地保护负总责，政府主要领导成员承担主要责任，其他有关领导成员在职责范围内承担相应责任，要将湿地面积、湿地保护率、湿地生态状况等保护成效指标纳入本地区生态文明建设目标评价考核等制度体系，建立健全奖励机制和终身追责机制。（国家林业局牵头，国家发展改革委、国土资源部、环境保护部、水利部、农业部、国家海洋局等参与）</w:t>
      </w:r>
    </w:p>
    <w:p w:rsidR="005F4447" w:rsidRPr="00DE3897"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DE3897">
        <w:rPr>
          <w:rFonts w:ascii="仿宋_GB2312" w:eastAsia="仿宋_GB2312" w:hAnsi="华文细黑" w:cs="仿宋_GB2312" w:hint="eastAsia"/>
          <w:b/>
          <w:bCs/>
          <w:sz w:val="32"/>
          <w:szCs w:val="32"/>
        </w:rPr>
        <w:t>四、</w:t>
      </w:r>
      <w:r w:rsidRPr="00DE3897">
        <w:rPr>
          <w:rFonts w:ascii="仿宋_GB2312" w:eastAsia="仿宋_GB2312" w:hAnsi="华文细黑" w:cs="仿宋_GB2312"/>
          <w:b/>
          <w:bCs/>
          <w:sz w:val="32"/>
          <w:szCs w:val="32"/>
        </w:rPr>
        <w:t xml:space="preserve"> </w:t>
      </w:r>
      <w:r w:rsidRPr="00DE3897">
        <w:rPr>
          <w:rFonts w:ascii="仿宋_GB2312" w:eastAsia="仿宋_GB2312" w:hAnsi="华文细黑" w:cs="仿宋_GB2312" w:hint="eastAsia"/>
          <w:b/>
          <w:bCs/>
          <w:sz w:val="32"/>
          <w:szCs w:val="32"/>
        </w:rPr>
        <w:t>健全湿地用途监管机制</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建立湿地用途管控机制。按照主体功能定位确定各类湿地功能，实施负面清单管理。禁止擅自征收、占用国家和地方重要湿地，在保护的前提下合理利用一般湿地，禁止侵占自然湿地等水源涵养空间，已侵占的要限期予以恢复，禁止开（围）垦、填埋、排干湿地，禁止永久性截断湿地水源，禁止向湿地超标排放污染物，禁止对湿地野生动物栖息地和鱼类洄游通道造成破坏，禁止破坏湿地及其生态功能的其他活动。（国家林业局、国土资源部、环境保护部、水利部、农业部、国家海洋局等按职责分工负责）</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一）规范湿地用途管理。完善涉及湿地相关资源的用途管理制度，合理设立湿地相关资源利用的强度和时限，避免对湿地生态要素、生态过程、生态服务功能等方面造成破坏。进一步加强对取水、污染物排放、野生动植物资源利用、挖砂、取土、开矿、引进外来物种和涉外科学考察等活动的管理。（国土资源部、环境保护部、水利部、农业部、国家林业局、国家海洋局等按职责分工负责）</w:t>
      </w:r>
    </w:p>
    <w:p w:rsidR="005F4447" w:rsidRPr="00425FE2" w:rsidRDefault="005F4447" w:rsidP="00DE3897">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二）严肃惩处破坏湿地行为。湿地保护管理相关部门根据职责分工依法对湿地利用进行监督，对湿地破坏严重的地区或有关部门进行约谈，探索建立湿地利用预警机制，遏制各种破坏湿地生态的行为。严厉查处违法利用湿地的行为，造成湿地生态系统破坏的，由湿地保护管理相关部门责令限期恢复原状，情节严重或逾期未恢复原状的，依法给予相应处罚，涉嫌犯罪的，移送司法机关严肃处理。探索建立相对集中行政处罚权的执法机制。地方各级人民政府湿地保护管理相关部门或湿地保护管理机构要加强对湿地资源利用者的监督。（国家林业局、国土资源部、环境保护部、水利部、农业部、国家海洋局等按职责分工负责）</w:t>
      </w:r>
    </w:p>
    <w:p w:rsidR="005F4447" w:rsidRPr="00981108"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981108">
        <w:rPr>
          <w:rFonts w:ascii="仿宋_GB2312" w:eastAsia="仿宋_GB2312" w:hAnsi="华文细黑" w:cs="仿宋_GB2312" w:hint="eastAsia"/>
          <w:b/>
          <w:bCs/>
          <w:sz w:val="32"/>
          <w:szCs w:val="32"/>
        </w:rPr>
        <w:t>五、</w:t>
      </w:r>
      <w:r w:rsidRPr="00981108">
        <w:rPr>
          <w:rFonts w:ascii="仿宋_GB2312" w:eastAsia="仿宋_GB2312" w:hAnsi="华文细黑" w:cs="仿宋_GB2312"/>
          <w:b/>
          <w:bCs/>
          <w:sz w:val="32"/>
          <w:szCs w:val="32"/>
        </w:rPr>
        <w:t xml:space="preserve"> </w:t>
      </w:r>
      <w:r w:rsidRPr="00981108">
        <w:rPr>
          <w:rFonts w:ascii="仿宋_GB2312" w:eastAsia="仿宋_GB2312" w:hAnsi="华文细黑" w:cs="仿宋_GB2312" w:hint="eastAsia"/>
          <w:b/>
          <w:bCs/>
          <w:sz w:val="32"/>
          <w:szCs w:val="32"/>
        </w:rPr>
        <w:t>建立退化湿地修复制度</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十三）明确湿地修复责任主体。对未经批准将湿地转为其他用途的，按照“谁破坏、谁修复”的原则实施恢复和重建。能够确认责任主体的，由其自行开展湿地修复或委托具备修复能力的第三方机构进行修复。对因历史原因或公共利益造成生态破坏的、因重大自然灾害受损的湿地，经科学论证确需恢复的，由地方各级人民政府承担修复责任，所需资金列入财政预算。（国家林业局、国土资源部、环境保护部、水利部、农业部、国家海洋局等按职责分工负责）</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四）多措并举增加湿地面积。地方各级人民政府要对近年来湿地被侵占情况进行认真排查，并通过退耕还湿、退养还滩、排水退化湿地恢复和盐碱化土地复湿等措施，恢复原有湿地。各地要在水源、用地、管护、移民安置等方面，为增加湿地面积提供条件。（国家林业局、国土资源部、环境保护部、水利部、农业部、国家海洋局等按职责分工负责）</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五）实施湿地保护修复工程。国务院林业主管部门和省级林业主管部门分别会同同级相关部门编制湿地保护修复工程规划。坚持自然恢复为主、与人工修复相结合的方式，对集中连片、破碎化严重、功能退化的自然湿地进行修复和综合整治，优先修复生态功能严重退化的国家和地方重要湿地。通过污染清理、土地整治、地形地貌修复、自然湿地岸线维护、河湖水系连通、植被恢复、野生动物栖息地恢复、拆除围网、生态移民和湿地有害生物防治等手段，逐步恢复湿地生态功能，增强湿地碳汇功能，维持湿地生态系统健康。（国家林业局牵头，国家发展改革委、财政部、国土资源部、环境保护部、水利部、农业部、国家海洋局等参与）</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六）完善生态用水机制。水资源利用要与湿地保护紧密结合，统筹协调区域或流域内的水资源平衡，维护湿地的生态用水需求。从生态安全、水文联系的角度，利用流域综合治理方法，建立湿地生态补水机制，明确技术路线、资金投入以及相关部门的责任和义务。水库蓄水和泄洪要充分考虑相关野生动植物保护需求。（水利部牵头，国家发展改革委、财政部、国家林业局、环境保护部、农业部、国家海洋局等参与）</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七）强化湿地修复成效监督。国务院湿地保护管理相关部门制定湿地修复绩效评价标准，组织开展湿地修复工程的绩效评价。由第三方机构开展湿地修复工程竣工评估和后评估。建立湿地修复公示制度，依法公开湿地修复方案、修复成效，接受公众监督。（国家林业局、国土资源部、环境保护部、水利部、农业部、国家海洋局等按职责分工负责）</w:t>
      </w:r>
    </w:p>
    <w:p w:rsidR="005F4447" w:rsidRPr="008109A1"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8109A1">
        <w:rPr>
          <w:rFonts w:ascii="仿宋_GB2312" w:eastAsia="仿宋_GB2312" w:hAnsi="华文细黑" w:cs="仿宋_GB2312" w:hint="eastAsia"/>
          <w:b/>
          <w:bCs/>
          <w:sz w:val="32"/>
          <w:szCs w:val="32"/>
        </w:rPr>
        <w:t>六、</w:t>
      </w:r>
      <w:r w:rsidRPr="008109A1">
        <w:rPr>
          <w:rFonts w:ascii="仿宋_GB2312" w:eastAsia="仿宋_GB2312" w:hAnsi="华文细黑" w:cs="仿宋_GB2312"/>
          <w:b/>
          <w:bCs/>
          <w:sz w:val="32"/>
          <w:szCs w:val="32"/>
        </w:rPr>
        <w:t xml:space="preserve"> </w:t>
      </w:r>
      <w:r w:rsidRPr="008109A1">
        <w:rPr>
          <w:rFonts w:ascii="仿宋_GB2312" w:eastAsia="仿宋_GB2312" w:hAnsi="华文细黑" w:cs="仿宋_GB2312" w:hint="eastAsia"/>
          <w:b/>
          <w:bCs/>
          <w:sz w:val="32"/>
          <w:szCs w:val="32"/>
        </w:rPr>
        <w:t>健全湿地监测评价体系</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八）明确湿地监测评价主体。国务院林业主管部门会同有关部门组织实施国家重要湿地的监测评价，制定全国湿地资源调查和监测、重要湿地评价、退化湿地评估等规程或标准，组织实施全国湿地资源调查，调查周期为</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年。省级及以下林业主管部门会同有关部门组织实施地方重要湿地和一般湿地的监测评价。加强部门间湿地监测评价协调工作，统筹解决重大问题。（国家林业局牵头，国土资源部、环境保护部、水利部、农业部、国家海洋局等参与）</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十九）完善湿地监测网络。统筹规划国家重要湿地监测站点设置，建立国家重要湿地监测评价网络，提高监测数据质量和信息化水平。健全湿地监测数据共享制度，林业、国土资源、环境保护、水利、农业、海洋等部门获取的湿地资源相关数据要实现有效集成、互联共享。加强生态风险预警，防止湿地生态系统特征发生不良变化。（国家林业局牵头，国土资源部、环境保护部、水利部、农业部、国家海洋局等参与）</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十）监测信息发布和应用。建立统一的湿地监测评价信息发布制度，规范发布内容、流程、权限和渠道等。国务院林业主管部门会同有关部门发布全国范围、跨区域、跨流域以及国家重要湿地监测评价信息。运用监测评价信息，为考核地方各级人民政府落实湿地保护责任情况提供科学依据和数据支撑。建立监测评价与监管执法联动机制。（国家林业局牵头，国土资源部、环境保护部、水利部、农业部、国家海洋局等参与）</w:t>
      </w:r>
    </w:p>
    <w:p w:rsidR="005F4447" w:rsidRPr="008109A1" w:rsidRDefault="005F4447" w:rsidP="00FF2A3F">
      <w:pPr>
        <w:spacing w:line="360" w:lineRule="auto"/>
        <w:ind w:firstLineChars="200" w:firstLine="31680"/>
        <w:textAlignment w:val="center"/>
        <w:rPr>
          <w:rFonts w:ascii="仿宋_GB2312" w:eastAsia="仿宋_GB2312" w:hAnsi="华文细黑" w:cs="Times New Roman"/>
          <w:b/>
          <w:bCs/>
          <w:sz w:val="32"/>
          <w:szCs w:val="32"/>
        </w:rPr>
      </w:pPr>
      <w:r w:rsidRPr="008109A1">
        <w:rPr>
          <w:rFonts w:ascii="仿宋_GB2312" w:eastAsia="仿宋_GB2312" w:hAnsi="华文细黑" w:cs="仿宋_GB2312" w:hint="eastAsia"/>
          <w:b/>
          <w:bCs/>
          <w:sz w:val="32"/>
          <w:szCs w:val="32"/>
        </w:rPr>
        <w:t>七、</w:t>
      </w:r>
      <w:r w:rsidRPr="008109A1">
        <w:rPr>
          <w:rFonts w:ascii="仿宋_GB2312" w:eastAsia="仿宋_GB2312" w:hAnsi="华文细黑" w:cs="仿宋_GB2312"/>
          <w:b/>
          <w:bCs/>
          <w:sz w:val="32"/>
          <w:szCs w:val="32"/>
        </w:rPr>
        <w:t xml:space="preserve"> </w:t>
      </w:r>
      <w:r w:rsidRPr="008109A1">
        <w:rPr>
          <w:rFonts w:ascii="仿宋_GB2312" w:eastAsia="仿宋_GB2312" w:hAnsi="华文细黑" w:cs="仿宋_GB2312" w:hint="eastAsia"/>
          <w:b/>
          <w:bCs/>
          <w:sz w:val="32"/>
          <w:szCs w:val="32"/>
        </w:rPr>
        <w:t>完善湿地保护修复保障机制</w:t>
      </w:r>
    </w:p>
    <w:p w:rsidR="005F4447" w:rsidRPr="00425FE2" w:rsidRDefault="005F4447" w:rsidP="008109A1">
      <w:pPr>
        <w:spacing w:line="360" w:lineRule="auto"/>
        <w:textAlignment w:val="center"/>
        <w:rPr>
          <w:rFonts w:ascii="仿宋_GB2312" w:eastAsia="仿宋_GB2312" w:hAnsi="华文细黑"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二十一）加强组织领导。地方各级人民政府要把湿地保护纳入重要议事日程，实施湿地保护科学决策，及时解决重大问题。各地区各有关部门要认真履行各自职责，进一步完善综合协调、分部门实施的湿地保护管理体制，形成湿地保护合力，确保实现湿地保护修复的目标任务。强化军地协调配合，共同加强湿地保护管理。（国家林业局牵头，国土资源部、环境保护部、水利部、农业部、国家海洋局等参与）</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十二）加快法制建设。抓紧研究制订系统的湿地保护管理法律法规，切实保护好水、土地、野生动植物等资源，督促指导有关省份结合实际制定完善湿地保护与修复的地方法规。（国家林业局、国土资源部、环境保护部、水利部、农业部、国务院法制办、国家海洋局等按职责分工负责）</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十三）加大资金投入力度。发挥政府投资的主导作用，形成政府投资、社会融资、个人投入等多渠道投入机制。通过财政贴息等方式引导金融资本加大支持力度，有条件的地方可研究给予风险补偿。探索建立湿地生态效益补偿制度，率先在国家级湿地自然保护区和国家重要湿地开展补偿试点。（国家林业局、国家发展改革委、财政部牵头，国土资源部、环境保护部、水利部、农业部、人民银行、银监会、国家海洋局等参与）</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十四）完善科技支撑体系。加强湿地基础和应用科学研究，突出湿地与气候变化、生物多样性、水资源安全等关系研究。开展湿地保护与修复技术示范，在湿地修复关键技术上取得突破。建立湿地保护管理决策的科技支撑机制，提高科学决策水平。（国家林业局、环境保护部、水利部、农业部、国家海洋局等按职责分工负责）</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十五）加强宣传教育。面向公众开展湿地科普宣传教育，利用互联网、移动媒体等手段，普及湿地科学知识，努力形成全社会保护湿地的良好氛围。抓好广大中小学生湿地保护知识教育，树立湿地保护意识。研究建立湿地保护志愿者制度，动员公众参与湿地保护和相关知识传播。（国家林业局、教育部、国土资源部、环境保护部、水利部、农业部、国家海洋局等按职责分工负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cs="Times New Roman"/>
          <w:sz w:val="32"/>
          <w:szCs w:val="32"/>
        </w:rPr>
        <w:br w:type="page"/>
      </w:r>
    </w:p>
    <w:p w:rsidR="005F4447" w:rsidRPr="008109A1" w:rsidRDefault="005F4447" w:rsidP="008109A1">
      <w:pPr>
        <w:spacing w:line="360" w:lineRule="auto"/>
        <w:jc w:val="center"/>
        <w:textAlignment w:val="center"/>
        <w:rPr>
          <w:rFonts w:ascii="创艺简标宋" w:eastAsia="创艺简标宋" w:cs="Times New Roman"/>
          <w:sz w:val="44"/>
          <w:szCs w:val="44"/>
        </w:rPr>
      </w:pPr>
      <w:r w:rsidRPr="008109A1">
        <w:rPr>
          <w:rFonts w:ascii="创艺简标宋" w:eastAsia="创艺简标宋" w:hAnsi="华文细黑" w:cs="创艺简标宋" w:hint="eastAsia"/>
          <w:sz w:val="44"/>
          <w:szCs w:val="44"/>
        </w:rPr>
        <w:t>国务院办公厅关于加强湿地保护管理的通知</w:t>
      </w:r>
    </w:p>
    <w:p w:rsidR="005F4447" w:rsidRPr="008109A1" w:rsidRDefault="005F4447" w:rsidP="008109A1">
      <w:pPr>
        <w:spacing w:line="360" w:lineRule="auto"/>
        <w:jc w:val="center"/>
        <w:textAlignment w:val="center"/>
        <w:rPr>
          <w:rFonts w:ascii="楷体" w:eastAsia="楷体" w:hAnsi="楷体" w:cs="Times New Roman"/>
          <w:sz w:val="32"/>
          <w:szCs w:val="32"/>
        </w:rPr>
      </w:pPr>
      <w:r w:rsidRPr="008109A1">
        <w:rPr>
          <w:rFonts w:ascii="楷体" w:eastAsia="楷体" w:hAnsi="楷体" w:cs="楷体" w:hint="eastAsia"/>
          <w:sz w:val="32"/>
          <w:szCs w:val="32"/>
        </w:rPr>
        <w:t>国办发〔</w:t>
      </w:r>
      <w:r w:rsidRPr="008109A1">
        <w:rPr>
          <w:rFonts w:ascii="楷体" w:eastAsia="楷体" w:hAnsi="楷体" w:cs="楷体"/>
          <w:sz w:val="32"/>
          <w:szCs w:val="32"/>
        </w:rPr>
        <w:t>2004</w:t>
      </w:r>
      <w:r w:rsidRPr="008109A1">
        <w:rPr>
          <w:rFonts w:ascii="楷体" w:eastAsia="楷体" w:hAnsi="楷体" w:cs="楷体" w:hint="eastAsia"/>
          <w:sz w:val="32"/>
          <w:szCs w:val="32"/>
        </w:rPr>
        <w:t>〕</w:t>
      </w:r>
      <w:r w:rsidRPr="008109A1">
        <w:rPr>
          <w:rFonts w:ascii="楷体" w:eastAsia="楷体" w:hAnsi="楷体" w:cs="楷体"/>
          <w:sz w:val="32"/>
          <w:szCs w:val="32"/>
        </w:rPr>
        <w:t>50</w:t>
      </w:r>
      <w:r w:rsidRPr="008109A1">
        <w:rPr>
          <w:rFonts w:ascii="楷体" w:eastAsia="楷体" w:hAnsi="楷体" w:cs="楷体" w:hint="eastAsia"/>
          <w:sz w:val="32"/>
          <w:szCs w:val="32"/>
        </w:rPr>
        <w:t>号</w:t>
      </w:r>
    </w:p>
    <w:p w:rsidR="005F4447" w:rsidRPr="008109A1" w:rsidRDefault="005F4447" w:rsidP="008109A1">
      <w:pPr>
        <w:spacing w:line="360" w:lineRule="auto"/>
        <w:jc w:val="center"/>
        <w:textAlignment w:val="center"/>
        <w:rPr>
          <w:rFonts w:ascii="楷体" w:eastAsia="楷体" w:hAnsi="楷体" w:cs="楷体"/>
          <w:sz w:val="32"/>
          <w:szCs w:val="32"/>
        </w:rPr>
      </w:pPr>
      <w:r w:rsidRPr="008109A1">
        <w:rPr>
          <w:rFonts w:ascii="楷体" w:eastAsia="楷体" w:hAnsi="楷体" w:cs="楷体" w:hint="eastAsia"/>
          <w:sz w:val="32"/>
          <w:szCs w:val="32"/>
        </w:rPr>
        <w:t>发布日期：</w:t>
      </w:r>
      <w:r w:rsidRPr="008109A1">
        <w:rPr>
          <w:rFonts w:ascii="楷体" w:eastAsia="楷体" w:hAnsi="楷体" w:cs="楷体"/>
          <w:sz w:val="32"/>
          <w:szCs w:val="32"/>
        </w:rPr>
        <w:t>2004-06-05</w:t>
      </w:r>
    </w:p>
    <w:p w:rsidR="005F4447" w:rsidRPr="008109A1" w:rsidRDefault="005F4447" w:rsidP="008109A1">
      <w:pPr>
        <w:spacing w:line="360" w:lineRule="auto"/>
        <w:jc w:val="center"/>
        <w:textAlignment w:val="center"/>
        <w:rPr>
          <w:rFonts w:ascii="楷体" w:eastAsia="楷体" w:hAnsi="楷体" w:cs="Times New Roman"/>
          <w:sz w:val="32"/>
          <w:szCs w:val="32"/>
        </w:rPr>
      </w:pPr>
      <w:r w:rsidRPr="008109A1">
        <w:rPr>
          <w:rFonts w:ascii="楷体" w:eastAsia="楷体" w:hAnsi="楷体" w:cs="楷体" w:hint="eastAsia"/>
          <w:sz w:val="32"/>
          <w:szCs w:val="32"/>
        </w:rPr>
        <w:t>实施日期：</w:t>
      </w:r>
      <w:r w:rsidRPr="008109A1">
        <w:rPr>
          <w:rFonts w:ascii="楷体" w:eastAsia="楷体" w:hAnsi="楷体" w:cs="楷体"/>
          <w:sz w:val="32"/>
          <w:szCs w:val="32"/>
        </w:rPr>
        <w:t>2004-06-05</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各省、自治区、直辖市人民政府，国务院各部委、各直属机构：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我国是世界上湿地类型齐全、数量较多的国家之一。多年来，各级政府和有关部门在湿地保护方面做了大量工作，目前我国已有约</w:t>
      </w:r>
      <w:r w:rsidRPr="00425FE2">
        <w:rPr>
          <w:rFonts w:ascii="仿宋_GB2312" w:eastAsia="仿宋_GB2312" w:hAnsi="华文细黑" w:cs="仿宋_GB2312"/>
          <w:sz w:val="32"/>
          <w:szCs w:val="32"/>
        </w:rPr>
        <w:t>40</w:t>
      </w:r>
      <w:r w:rsidRPr="00425FE2">
        <w:rPr>
          <w:rFonts w:ascii="仿宋_GB2312" w:eastAsia="仿宋_GB2312" w:hAnsi="华文细黑" w:cs="仿宋_GB2312" w:hint="eastAsia"/>
          <w:sz w:val="32"/>
          <w:szCs w:val="32"/>
        </w:rPr>
        <w:t>％的自然湿地被纳入自然保护区得到保护。但由于长期以来人们对湿地生态价值认识不足，加上保护管理能力薄弱，很多地方仍在大量开垦围垦和随意侵占湿地，特别是近两年一些地方出现了把大量湿地转为建设用地的错误倾向。为尽快扭转自然湿地面积减少，生态功能退化的局面，经国务院同意，现就加强湿地保护管理有关问题通知如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一、进一步提高认识，把湿地保护作为改善生态的重要任务来抓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湿地与森林、海洋并称为全球三大生态系统。湿地具有保持水源、净化水质、蓄洪防旱、调节气候和维护生物多样性等重要生态功能，健康的湿地生态系统，是国家生态安全体系的重要组成部分和经济社会可持续发展的重要基础。保护湿地，对于维护生态平衡，改善生态状况，实现人与自然和谐，促进经济社会可持续发展，具有十分重要的意义。各地必须牢固树立科学的发展观，坚持经济发展与生态保护相协调，正确处理好湿地保护与开发利用、近期利益与长远效益的关系，绝不能以破坏湿地资源，牺牲生态为代价换取短期经济利益。要把加强湿地保护，恢复湿地功能，作为改善生态状况和全面建设小康社会的一件大事，予以高度重视，并切实抓紧抓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二、采取有效措施，坚决制止随意侵占和破坏湿地的行为</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从维护可持续发展的长远利益出发，必须坚持保护优先的原则，对现有自然湿地资源实行普遍保护，坚决制止随意侵占和破坏湿地的行为。要严格控制开发占用自然湿地，凡是列入国际重要湿地和国家重要湿地名录，以及位于自然保护区内的自然湿地，一律禁止开垦占用或随意改变用途。对开垦占用或改变湿地用途的，应责令停止违法行为，采取各种补救措施，努力恢复湿地的自然特性和生态特征，并严格按照有关法律、法规予以处罚。要依法做好湿地登记、确权、发证等基础工作，为湿地保护和管理提供依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要强化对自然湿地开发利用的管理。对涉及向自然湿地区域排污或改变湿地自然状态，以及建设项目占用自然湿地的，行政审批部门要会同相关部门按照《中华人民共和国环境影响评价法》等法律法规进行环境影响评价和严格审批。地方各级人民政府要加强对自然湿地保护的监管，组织力量对违法占用、开垦、填埋以及污染自然湿地的情况进行检查，依法制止、打击各种破坏湿地的违法行为，对造成湿地生态严重破坏的责任单位和个人要依法追究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三、抓好规划编制工作，促进湿地保护事业健康发展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湿地保护是一项长期而艰巨的任务，国务院已原则同意《全国湿地保护工程规划（</w:t>
      </w:r>
      <w:r w:rsidRPr="00425FE2">
        <w:rPr>
          <w:rFonts w:ascii="仿宋_GB2312" w:eastAsia="仿宋_GB2312" w:hAnsi="华文细黑" w:cs="仿宋_GB2312"/>
          <w:sz w:val="32"/>
          <w:szCs w:val="32"/>
        </w:rPr>
        <w:t>2002</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2030</w:t>
      </w:r>
      <w:r w:rsidRPr="00425FE2">
        <w:rPr>
          <w:rFonts w:ascii="仿宋_GB2312" w:eastAsia="仿宋_GB2312" w:hAnsi="华文细黑" w:cs="仿宋_GB2312" w:hint="eastAsia"/>
          <w:sz w:val="32"/>
          <w:szCs w:val="32"/>
        </w:rPr>
        <w:t>年）》作为今后湿地保护的指导意见，林业局要尽快会同有关部门编制</w:t>
      </w:r>
      <w:r w:rsidRPr="00425FE2">
        <w:rPr>
          <w:rFonts w:ascii="仿宋_GB2312" w:eastAsia="仿宋_GB2312" w:hAnsi="华文细黑" w:cs="仿宋_GB2312"/>
          <w:sz w:val="32"/>
          <w:szCs w:val="32"/>
        </w:rPr>
        <w:t>2004</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2010</w:t>
      </w:r>
      <w:r w:rsidRPr="00425FE2">
        <w:rPr>
          <w:rFonts w:ascii="仿宋_GB2312" w:eastAsia="仿宋_GB2312" w:hAnsi="华文细黑" w:cs="仿宋_GB2312" w:hint="eastAsia"/>
          <w:sz w:val="32"/>
          <w:szCs w:val="32"/>
        </w:rPr>
        <w:t>年全国湿地保护工程实施规划，明确建设目标任务和具体措施。各地要抓紧编制本地区的湿地保护规划，明确奋斗目标、建设布局、重点项目和政策措施，并纳入本地区经济和社会发展计划，认真组织实施。要通过编制和实施湿地保护规划，把湿地保护的任务落实到各地区、各有关部门和单位，落实到具体湿地，把规划提出的各项任务落到实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要坚持以系统工程和综合治理的方法确保湿地保护任务的落实。各地编制和修订湿地保护规划时，必须加强相关部门的协调，做好与土地利用总体规划、海洋功能区划的衔接，确保自然湿地能够得到有效保护和恢复。要做到水资源利用与湿地保护紧密结合，统筹协调区域或流域内的水资源平衡，充分兼顾湿地保护等生态用水的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四、采取多种形式，加快推进自然湿地的抢救性保护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我国湿地处于需要抢救性保护阶段，努力扩大湿地保护面积是当前湿地保护管理工作的首要任务。建立湿地自然保护区是保护湿地有效的措施。各地要从抢救性保护的要求出发，按照有关法律法规，采取积极措施在适宜地区抓紧建立一批各种级别的湿地自然保护区，特别是对那些生态地位重要或受到严重破坏的自然湿地，更要果断地划定保护区域，实行严格有效的保护。同时，对不具备条件划建自然保护区的，也要因地制宜，采取建立湿地保护小区、各种类型湿地公园、湿地多用途管理区或划定野生动植物栖息地等多种形式加强保护管理。要加大扶持力度，建立国家、地方和社会各界共同参与的多层次、多渠道湿地保护投入机制，充分发挥各方力量加快湿地保护步伐。</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五、加强对湿地保护管理工作的组织领导</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湿地保护是一项重要的生态公益事业，做好湿地保护管理工作是政府的职能。地方各级人民政府要高度重视湿地保护管理工作，在重要湿地分布区，要把湿地保护列入政府的重要议事日程，作为重要工作纳入责任范围，从法规制度、政策措施、资金投入、管理体系等方面采取有力措施，加强湿地保护管理工作。要积极推行领导干部抓湿地保护示范点，及时研究解决湿地保护工作中的问题，实行湿地保护检查、考核、通报和奖惩制度等行之有效的办法。要认真坚持和逐步完善综合协调、分部门实施的湿地保护管理体制，各级林业部门要做好组织协调工作，各有关部门应按照职责分工，发挥各自的优势，团结协作做好相关的湿地保护管理工作。各地区、各有关部门要广泛开展宣传教育，进一步提高全民生态保护意识，提高保护湿地的自觉性。</w:t>
      </w:r>
    </w:p>
    <w:p w:rsidR="005F4447" w:rsidRPr="00425FE2" w:rsidRDefault="005F4447" w:rsidP="0042174C">
      <w:pPr>
        <w:spacing w:line="360" w:lineRule="auto"/>
        <w:ind w:right="480"/>
        <w:jc w:val="right"/>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国务院办公厅</w:t>
      </w:r>
    </w:p>
    <w:p w:rsidR="005F4447" w:rsidRPr="00425FE2" w:rsidRDefault="005F4447" w:rsidP="0042174C">
      <w:pPr>
        <w:spacing w:line="360" w:lineRule="auto"/>
        <w:jc w:val="right"/>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00</w:t>
      </w:r>
      <w:r w:rsidRPr="00425FE2">
        <w:rPr>
          <w:rFonts w:ascii="仿宋_GB2312" w:eastAsia="仿宋_GB2312" w:hAnsi="华文细黑" w:cs="仿宋_GB2312" w:hint="eastAsia"/>
          <w:sz w:val="32"/>
          <w:szCs w:val="32"/>
        </w:rPr>
        <w:t>四年六月五日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cs="Times New Roman"/>
          <w:sz w:val="32"/>
          <w:szCs w:val="32"/>
        </w:rPr>
        <w:br w:type="page"/>
      </w:r>
    </w:p>
    <w:p w:rsidR="005F4447" w:rsidRPr="00350BB6" w:rsidRDefault="005F4447" w:rsidP="00350BB6">
      <w:pPr>
        <w:spacing w:line="360" w:lineRule="auto"/>
        <w:jc w:val="center"/>
        <w:textAlignment w:val="center"/>
        <w:rPr>
          <w:rFonts w:ascii="创艺简标宋" w:eastAsia="创艺简标宋" w:cs="Times New Roman"/>
          <w:sz w:val="44"/>
          <w:szCs w:val="44"/>
        </w:rPr>
      </w:pPr>
      <w:r w:rsidRPr="00350BB6">
        <w:rPr>
          <w:rFonts w:ascii="创艺简标宋" w:eastAsia="创艺简标宋" w:hAnsi="华文细黑" w:cs="创艺简标宋" w:hint="eastAsia"/>
          <w:sz w:val="44"/>
          <w:szCs w:val="44"/>
        </w:rPr>
        <w:t>湖南省湿地保护条例</w:t>
      </w:r>
    </w:p>
    <w:p w:rsidR="005F4447" w:rsidRPr="00350BB6" w:rsidRDefault="005F4447" w:rsidP="00FF2A3F">
      <w:pPr>
        <w:spacing w:line="360" w:lineRule="auto"/>
        <w:ind w:firstLineChars="200" w:firstLine="31680"/>
        <w:textAlignment w:val="center"/>
        <w:rPr>
          <w:rFonts w:ascii="楷体" w:eastAsia="楷体" w:hAnsi="楷体" w:cs="Times New Roman"/>
          <w:sz w:val="32"/>
          <w:szCs w:val="32"/>
        </w:rPr>
      </w:pPr>
      <w:r w:rsidRPr="00350BB6">
        <w:rPr>
          <w:rFonts w:ascii="楷体" w:eastAsia="楷体" w:hAnsi="楷体" w:cs="楷体" w:hint="eastAsia"/>
          <w:sz w:val="32"/>
          <w:szCs w:val="32"/>
        </w:rPr>
        <w:t>（</w:t>
      </w:r>
      <w:r w:rsidRPr="00350BB6">
        <w:rPr>
          <w:rFonts w:ascii="楷体" w:eastAsia="楷体" w:hAnsi="楷体" w:cs="楷体"/>
          <w:sz w:val="32"/>
          <w:szCs w:val="32"/>
        </w:rPr>
        <w:t>2005</w:t>
      </w:r>
      <w:r w:rsidRPr="00350BB6">
        <w:rPr>
          <w:rFonts w:ascii="楷体" w:eastAsia="楷体" w:hAnsi="楷体" w:cs="楷体" w:hint="eastAsia"/>
          <w:sz w:val="32"/>
          <w:szCs w:val="32"/>
        </w:rPr>
        <w:t>年</w:t>
      </w:r>
      <w:r w:rsidRPr="00350BB6">
        <w:rPr>
          <w:rFonts w:ascii="楷体" w:eastAsia="楷体" w:hAnsi="楷体" w:cs="楷体"/>
          <w:sz w:val="32"/>
          <w:szCs w:val="32"/>
        </w:rPr>
        <w:t>7</w:t>
      </w:r>
      <w:r w:rsidRPr="00350BB6">
        <w:rPr>
          <w:rFonts w:ascii="楷体" w:eastAsia="楷体" w:hAnsi="楷体" w:cs="楷体" w:hint="eastAsia"/>
          <w:sz w:val="32"/>
          <w:szCs w:val="32"/>
        </w:rPr>
        <w:t>月</w:t>
      </w:r>
      <w:r w:rsidRPr="00350BB6">
        <w:rPr>
          <w:rFonts w:ascii="楷体" w:eastAsia="楷体" w:hAnsi="楷体" w:cs="楷体"/>
          <w:sz w:val="32"/>
          <w:szCs w:val="32"/>
        </w:rPr>
        <w:t>30</w:t>
      </w:r>
      <w:r w:rsidRPr="00350BB6">
        <w:rPr>
          <w:rFonts w:ascii="楷体" w:eastAsia="楷体" w:hAnsi="楷体" w:cs="楷体" w:hint="eastAsia"/>
          <w:sz w:val="32"/>
          <w:szCs w:val="32"/>
        </w:rPr>
        <w:t>日经湖南省第十届人民代表大会常务委员会第十六次会议通过）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为了加强湿地保护，维护湿地生态平衡，促进湿地资源可持续利用，根据本省实际，制定本条例。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本省行政区域内的湿地保护，适用本条例。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本条例所称湿地，是指适宜喜湿野生生物生存、具有较强生态调控功能的潮湿地域，包括湖泊、河流、水库、河口三角洲、滩涂、沼泽、湿草甸等常年积水和季节性积水的地域。</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湿地保护工作遵循保护优先、突出重点、合理利用、持续发展的原则。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各级人民政府应当将湿地保护工作纳入国民经济和社会发展计划，制定和组织实施湿地保护规划，根据湿地保护需要安排专项资金，用于湿地保护工作。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其他规划涉及湿地的，应当有湿地保护的内容。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湿地保护工作实行综合协调、分部门实施的管理体制。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林业行政主管部门为湿地保护的行政主管部门，负责湿地保护的组织、协调和监督；县级以上人民政府农（渔）业、水利、国土资源、环境保护等行政主管部门按照各自的职责，做好湿地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各级人民政府及其林业、农（渔）业、水利、国土资源、环境保护等行政主管部门，应当加强湿地保护的宣传教育，提高公民的湿地保护意识。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省人民政府林业等行政主管部门应当依照国家有关规定，加强湿地保护国际合作，做好国际援助项目的实施工作。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公民、法人和其他组织应当遵守国家湿地保护规定，对破坏、侵占湿地的行为有权检举和控告。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对因保护湿地而受到损失的个人或者单位应当依法给予补偿，具体办法由省人民政府另行制定。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湿地分为一般湿地和重要湿地。重要湿地包括国际重要湿地、国家重要湿地和省重要湿地。</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人民政府林业行政主管部门应当会同农（渔）业、水利、国土资源、环境保护等行政主管部门，对本省湿地资源进行普查，组织有关专家制定一般湿地和省重要湿地标准，提出一般湿地和省重要湿地名录报省人民政府批准并公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洞庭湖等国际重要湿地、国家重要湿地的保护范围按照国家有关规定划定；省重要湿地的保护范围，由所在地设区的市、自治州人民政府组织有关部门根据保护规划划定；一般湿地的保护范围，由所在地县级人民政府组织有关部门根据保护规划划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严格控制开垦或者占用湿地。因重点建设等原因需要开垦或者占用湿地的，必须依法进行环境影响评价；土地管理部门在办理用地审批手续前应当征求同级林业行政主管部门和其他相关部门的意见。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县级以上人民政府应当采取措施，对退化的湿地进行恢复改造。</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鼓励和支持自愿从事湿地恢复改造的活动。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县级以上人民政府应当采取措施保护湿地水资源；制定水资源利用规划时，应当兼顾湿地生态用水的需要。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人民政府林业行政主管部门应当会同省人民政府水利行政主管部门对可控水位的重要沼泽类型湿地确定合理的水位。当水位出现异常时，当地人民政府林业、水利行政主管部门应当采取恢复合理水位的相应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除生活用水、农业生产用水和抢险、救灾外，在重要湿地取水或者拦截湿地水源，不得影响湿地保护最低用水需要或者截断湿地水系与外围水系的联系。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县级以上人民政府环境保护、林业、农（渔）业、水利等行政主管部门，应当按照各自职责加强对湿地环境的监测。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违反环境保护法律、法规向湿地排放废水和倾倒固体废弃物等污染物。对农用薄膜、农药容器、渔网等不可降解或者难以腐烂的废弃物，其使用者应当回收。造成湿地环境污染的，应当按照谁污染、谁治理的原则，依法采取治理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禁止在湿地狩猎、捕捞、采集国家和本省保护的野生动植物。</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重要湿地所在地的县级以上人民政府或者有关部门应当依照有关法律、法规确定并公告湿地禁猎区、禁渔区、禁采区和湿地禁猎期、禁渔期、禁采期。</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捕杀候鸟。在候鸟越冬、越夏期，不得在候鸟主要栖息地进行捕鱼、捡拾鸟蛋等危及候鸟生存、繁衍的活动。候鸟主要栖息地和越冬、越夏期的起止日期，由候鸟主要栖息所在地的县级以上人民政府确定并公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向湿地引进外来物种的，必须按照国家有关规定办理审批手续，并按照有关技术规范进行试验。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林业、农（渔）业行政主管部门应当对引进的外来物种进行动态监测，发现其有害的，及时报告同级人民政府环境保护行政主管部门和上一级林业或者农（渔）业行政主管部门，并采取措施，消除危害。</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开发利用湿地资源，应当坚持经济发展与湿地保护相协调，维护湿地生态平衡，严格按照湿地保护规划进行，不得超出湿地资源再生能力，不得破坏野生动植物的生存环境。</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对下列重要湿地，应当按照自然保护区法律、法规的有关规定建立湿地自然保护区并设立管理机构：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有代表性的自然湿地生态系统的；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生物多样性丰富、生物高度聚集或者珍稀、濒危物种集中分布的；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国家和省重点保护鸟类的繁殖栖息地或者重要迁徙停歇地；</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其他有特殊保护价值或者重要科学研究价值的。湿地自然保护区可以按照有关规定划分为核心区、缓冲区和实验区。</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未经批准，任何单位和个人不得进入湿地自然保护区核心区。因科学研究的需要，必须进入核心区从事科学研究观测、调查等活动的，应当事先向湿地自然保护区管理机构提交申请和活动计划，并经省级以上人民政府有关湿地自然保护区行政主管部门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湿地自然保护区核心区禁止人口定居，原有居民由湿地自然保护区所在地县级以上人民政府限期迁出并妥善安置。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科学研究需要进入湿地自然保护区缓冲区从事科学研究、教学实习和标本采集等活动的，应当事先向湿地自然保护区管理机构提交申请和活动计划，经湿地自然保护区管理机构批准。禁止在湿地自然保护区缓冲区内开展不利于湿地保护的生产经营活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湿地自然保护区实验区开设参观、旅游项目的，由湿地自然保护区管理机构提出方案，经省级以上人民政府有关湿地自然保护区行政主管部门批准。禁止在湿地自然保护区的实验区开设不利于湿地保护的参观、旅游项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在湿地自然保护区的核心区和缓冲区内，不得建设任何生产设施。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湿地自然保护区的实验区内，不得建设污染环境、破坏湿地资源的生产设施；建设其他项目，其污染排放不得超过国家和本省规定的污染排放标准。在湿地自然保护区的实验区内已建成的设施，其污染排放超过国家和本省规定的排放标准的，应当限期治理；造成损害的，必须采取补救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因防治血吸虫病等向重要湿地施药，负责施药的单位在施药前应当通报当地人民政府林业、农（渔）业行政主管部门和湿地自然保护区管理机构，共同采取防范措施，避免或者减少对野生动植物和生态环境的破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县级以上人民政府林业、农（渔）业行政主管部门和湿地自然保护区管理机构应当建立健全珍稀野生动物救护机制，及时受理有关救护报告，对受伤、搁浅或者被困的珍稀野生动物采取紧急救护措施。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有特殊保护价值但不具备划定为湿地自然保护区条件的湿地，可以由湿地所在地县级或者设区的市、自治州人民政府批准建立湿地保护小区，或者由省人民政府林业行政主管部门会同有关部门批准建立湿地公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林业行政主管部门应当会同农（渔）业、水利、国土资源、环境保护等行政主管部门建立全省湿地资源监测指标及技术规范，建立湿地资源档案，开展湿地资源动态监测和研究，发现湿地资源受到破坏时，应当及时采取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县级以上人民政府应当加强对湿地保护规划制定和实施情况的监督检查，督促林业、农（渔）业、水利、国土资源、环境保护等行政主管部门执行本条例。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县级以上人民政府林业行政主管部门应当于每年初向本级人民政府和上级主管部门报告上年度湿地保护情况。</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第十二条第三款规定，影响湿地保护最低用水需要或者截断湿地水系与外围水系联系的，由县级以上人民政府水行政主管部门会同林业行政主管部门责令改正，可以处三千元以上一万元以下罚款；情节严重的，可以处一万元以上五万元以下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违反本条例第十四条第三款规定，在候鸟主要栖息地进行危及候鸟生存、繁衍活动的，由县级以上人民政府林业行政主管部门责令改正；情节严重的，可以处一千元以上一万元以下罚款。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违反本条例的其他有关规定，法律、法规已规定处罚的，由有关行政主管部门依法处理。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县级以上人民政府林业、农（渔）业、水利、国土资源、环境保护等行政主管部门的工作人员在湿地保护工作中玩忽职守、徇私舞弊、滥用职权的，依法给予行政处分；构成犯罪的，依法追究刑事责任。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本条例自</w:t>
      </w:r>
      <w:r w:rsidRPr="00425FE2">
        <w:rPr>
          <w:rFonts w:ascii="仿宋_GB2312" w:eastAsia="仿宋_GB2312" w:hAnsi="华文细黑" w:cs="仿宋_GB2312"/>
          <w:sz w:val="32"/>
          <w:szCs w:val="32"/>
        </w:rPr>
        <w:t>2005</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cs="Times New Roman"/>
          <w:sz w:val="32"/>
          <w:szCs w:val="32"/>
        </w:rPr>
        <w:br w:type="page"/>
      </w:r>
    </w:p>
    <w:p w:rsidR="005F4447" w:rsidRPr="00120C18" w:rsidRDefault="005F4447" w:rsidP="00120C18">
      <w:pPr>
        <w:spacing w:line="360" w:lineRule="auto"/>
        <w:jc w:val="center"/>
        <w:textAlignment w:val="center"/>
        <w:rPr>
          <w:rFonts w:ascii="创艺简标宋" w:eastAsia="创艺简标宋" w:cs="Times New Roman"/>
          <w:sz w:val="44"/>
          <w:szCs w:val="44"/>
        </w:rPr>
      </w:pPr>
      <w:r w:rsidRPr="00120C18">
        <w:rPr>
          <w:rFonts w:ascii="创艺简标宋" w:eastAsia="创艺简标宋" w:hAnsi="华文细黑" w:cs="创艺简标宋" w:hint="eastAsia"/>
          <w:sz w:val="44"/>
          <w:szCs w:val="44"/>
        </w:rPr>
        <w:t>湖南省长株潭城市群生态绿心地区保护条例</w:t>
      </w:r>
    </w:p>
    <w:p w:rsidR="005F4447" w:rsidRPr="00120C18" w:rsidRDefault="005F4447" w:rsidP="00FF2A3F">
      <w:pPr>
        <w:spacing w:line="360" w:lineRule="auto"/>
        <w:ind w:firstLineChars="200" w:firstLine="31680"/>
        <w:textAlignment w:val="center"/>
        <w:rPr>
          <w:rFonts w:ascii="楷体" w:eastAsia="楷体" w:hAnsi="楷体" w:cs="Times New Roman"/>
          <w:sz w:val="32"/>
          <w:szCs w:val="32"/>
        </w:rPr>
      </w:pPr>
      <w:r w:rsidRPr="00120C18">
        <w:rPr>
          <w:rFonts w:ascii="楷体" w:eastAsia="楷体" w:hAnsi="楷体" w:cs="楷体" w:hint="eastAsia"/>
          <w:sz w:val="32"/>
          <w:szCs w:val="32"/>
        </w:rPr>
        <w:t>（</w:t>
      </w:r>
      <w:r w:rsidRPr="00120C18">
        <w:rPr>
          <w:rFonts w:ascii="楷体" w:eastAsia="楷体" w:hAnsi="楷体" w:cs="楷体"/>
          <w:sz w:val="32"/>
          <w:szCs w:val="32"/>
        </w:rPr>
        <w:t>2012</w:t>
      </w:r>
      <w:r w:rsidRPr="00120C18">
        <w:rPr>
          <w:rFonts w:ascii="楷体" w:eastAsia="楷体" w:hAnsi="楷体" w:cs="楷体" w:hint="eastAsia"/>
          <w:sz w:val="32"/>
          <w:szCs w:val="32"/>
        </w:rPr>
        <w:t>年</w:t>
      </w:r>
      <w:r w:rsidRPr="00120C18">
        <w:rPr>
          <w:rFonts w:ascii="楷体" w:eastAsia="楷体" w:hAnsi="楷体" w:cs="楷体"/>
          <w:sz w:val="32"/>
          <w:szCs w:val="32"/>
        </w:rPr>
        <w:t>11</w:t>
      </w:r>
      <w:r w:rsidRPr="00120C18">
        <w:rPr>
          <w:rFonts w:ascii="楷体" w:eastAsia="楷体" w:hAnsi="楷体" w:cs="楷体" w:hint="eastAsia"/>
          <w:sz w:val="32"/>
          <w:szCs w:val="32"/>
        </w:rPr>
        <w:t>月</w:t>
      </w:r>
      <w:r w:rsidRPr="00120C18">
        <w:rPr>
          <w:rFonts w:ascii="楷体" w:eastAsia="楷体" w:hAnsi="楷体" w:cs="楷体"/>
          <w:sz w:val="32"/>
          <w:szCs w:val="32"/>
        </w:rPr>
        <w:t>30</w:t>
      </w:r>
      <w:r w:rsidRPr="00120C18">
        <w:rPr>
          <w:rFonts w:ascii="楷体" w:eastAsia="楷体" w:hAnsi="楷体" w:cs="楷体" w:hint="eastAsia"/>
          <w:sz w:val="32"/>
          <w:szCs w:val="32"/>
        </w:rPr>
        <w:t>日湖南省第十一届人民代表大会常务委员会第三十二次会议通过）</w:t>
      </w:r>
    </w:p>
    <w:p w:rsidR="005F4447" w:rsidRPr="00120C18" w:rsidRDefault="005F4447" w:rsidP="00120C18">
      <w:pPr>
        <w:spacing w:line="360" w:lineRule="auto"/>
        <w:jc w:val="center"/>
        <w:textAlignment w:val="center"/>
        <w:rPr>
          <w:rFonts w:ascii="仿宋_GB2312" w:eastAsia="仿宋_GB2312" w:cs="Times New Roman"/>
          <w:b/>
          <w:bCs/>
          <w:sz w:val="32"/>
          <w:szCs w:val="32"/>
        </w:rPr>
      </w:pPr>
      <w:r w:rsidRPr="00120C18">
        <w:rPr>
          <w:rFonts w:ascii="仿宋_GB2312" w:eastAsia="仿宋_GB2312" w:hAnsi="华文细黑" w:cs="仿宋_GB2312" w:hint="eastAsia"/>
          <w:b/>
          <w:bCs/>
          <w:sz w:val="32"/>
          <w:szCs w:val="32"/>
        </w:rPr>
        <w:t>第一章</w:t>
      </w:r>
      <w:r w:rsidRPr="00120C18">
        <w:rPr>
          <w:rFonts w:ascii="仿宋_GB2312" w:eastAsia="仿宋_GB2312" w:hAnsi="华文细黑" w:cs="仿宋_GB2312"/>
          <w:b/>
          <w:bCs/>
          <w:sz w:val="32"/>
          <w:szCs w:val="32"/>
        </w:rPr>
        <w:t xml:space="preserve"> </w:t>
      </w:r>
      <w:r w:rsidRPr="00120C18">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120C18">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为了保护长株潭城市群生态绿心地区，发挥生态绿心地区的生态屏障和生态服务功能，建设资源节约型和环境友好型社会，根据有关法律、行政法规的规定，结合本省实际，制定本条例。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长株潭城市群生态绿心地区的规划、保护和监督管理，适用本条例。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本条例所称长株潭城市群生态绿心地区（以下简称生态绿心地区），是指长沙、株洲、湘潭三市之间的城际生态隔离、保护区域。其具体范围由《长株潭城市群生态绿心地区总体规划》（以下简称生态绿心地区总体规划）确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生态绿心地区保护遵循科学规划、生态优先、严格保护的原则。</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省人民政府统一领导生态绿心地区保护工作，统筹处理生态绿心地区保护工作中的重大问题。</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省长株潭城市群资源节约型和环境友好型社会建设改革试验区领导协调工作机构（以下简称省两型社会建设试验区领导协调工作机构）具体负责生态绿心地区保护工作的统筹、组织、协调、督查和服务。</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省人民政府林业主管部门负责生态绿心地区的林业建设和保护工作。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省人民政府发展和改革、经济和信息化、财政、国土资源、环境保护、住房和城乡建设、水行政、农业等部门按照各自职责，负责生态绿心地区保护的有关工作。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长沙市、株洲市、湘潭市和涉及生态绿心地区的县（市、区）人民政府具体实施本行政区域内生态绿心地区的保护工作。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和长沙市、株洲市、湘潭市人民政府应当将生态绿心地区保护工作纳入政府绩效评估考核的范畴；涉及生态绿心地区的县（市、区）人民政府应当按照生态绿心地区保护的要求，对有关乡镇人民政府制定专门的考核评价指标体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县级以上人民政府及有关部门应当开展生态文明宣传教育，利用广播、电视、报刊、网络等媒体，宣传生态绿心地区保护的重要性，提高全社会生态文明意识。</w:t>
      </w:r>
    </w:p>
    <w:p w:rsidR="005F4447" w:rsidRPr="009C0223" w:rsidRDefault="005F4447" w:rsidP="009C0223">
      <w:pPr>
        <w:spacing w:line="360" w:lineRule="auto"/>
        <w:jc w:val="center"/>
        <w:textAlignment w:val="center"/>
        <w:rPr>
          <w:rFonts w:ascii="仿宋_GB2312" w:eastAsia="仿宋_GB2312" w:cs="Times New Roman"/>
          <w:b/>
          <w:bCs/>
          <w:sz w:val="32"/>
          <w:szCs w:val="32"/>
        </w:rPr>
      </w:pPr>
      <w:r w:rsidRPr="009C0223">
        <w:rPr>
          <w:rFonts w:ascii="仿宋_GB2312" w:eastAsia="仿宋_GB2312" w:hAnsi="华文细黑" w:cs="仿宋_GB2312" w:hint="eastAsia"/>
          <w:b/>
          <w:bCs/>
          <w:sz w:val="32"/>
          <w:szCs w:val="32"/>
        </w:rPr>
        <w:t>第二章</w:t>
      </w:r>
      <w:r w:rsidRPr="009C0223">
        <w:rPr>
          <w:rFonts w:ascii="仿宋_GB2312" w:eastAsia="仿宋_GB2312" w:hAnsi="华文细黑" w:cs="仿宋_GB2312"/>
          <w:b/>
          <w:bCs/>
          <w:sz w:val="32"/>
          <w:szCs w:val="32"/>
        </w:rPr>
        <w:t xml:space="preserve"> </w:t>
      </w:r>
      <w:r w:rsidRPr="009C0223">
        <w:rPr>
          <w:rFonts w:ascii="仿宋_GB2312" w:eastAsia="仿宋_GB2312" w:hAnsi="华文细黑" w:cs="仿宋_GB2312" w:hint="eastAsia"/>
          <w:b/>
          <w:bCs/>
          <w:sz w:val="32"/>
          <w:szCs w:val="32"/>
        </w:rPr>
        <w:t>规划与空间管制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生态绿心地区总体规划是依据《长株潭城市群区域规划》制定的生态绿心地区的综合性规划。涉及生态绿心地区的专项规划和城乡规划、土地利用总体规划等市域规划，应当与生态绿心地区总体规划相衔接。</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生态绿心地区总体规划由省人民政府制定，其草案由省两型社会建设试验区领导协调工作机构拟定。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两型社会建设试验区领导协调工作机构拟订生态绿心地区总体规划草案或者修改草案时，应当征求长沙市、株洲市、湘潭市人民政府和其他有关方面意见，进行实地调查，组织专家评审。省人民政府在通过生态绿心地区总体规划前，应当将草案提请省人民代表大会常务委员会审议，并对审议意见进行研究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生态绿心地区总体规划颁布实施后，除因国家重大建设项目等确需修改的外，不得进行修改。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生态绿心地区总体规划制定或者修改后，省人民政府应当报省人民代表大会常务委员会备案。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沙市、株洲市和湘潭市人民政府根据生态绿心地区总体规划的要求和实际需要制定片区规划，经省两型社会建设试验区领导协调工作机构组织省人民政府有关部门审核后，报省人民政府批准，并由省人民政府报省人民代表大会常务委员会备案。</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控制性详细规划由长沙市、株洲市和湘潭市人民政府组织编制，报省人民政府住房和城乡规划主管部门审批；省人民政府住房和城乡规划主管部门审批前，应当征求省两型社会建设试验区领导协调工作机构的意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生态绿心地区分为禁止开发区、限制开发区和控制建设区，各区具体范围依照生态绿心地区总体规划确定。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省两型社会建设试验区领导协调工作机构应当根据生态绿心地区总体规划，确定生态绿心地区以及禁止开发区、限制开发区、控制建设区的具体界线，并向社会公告。</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长沙市、株洲市和湘潭市人民政府应当在禁止开发区、限制开发区设立保护标志。保护标志的样式和设立要求，由省两型社会建设试验区领导协调工作机构统一规定。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禁止损坏或者擅自移动生态绿心地区保护标志。</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在生态绿心地区禁止开发区内，除生态建设、景观保护建设、必要的公共设施建设和当地农村居民住宅建设外，不得进行其他项目建设。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在限制开发区内，除前款规定可以进行的建设以及土地整理、村镇建设和适当的旅游休闲设施建设外，不得进行其他项目建设。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在控制建设区内，禁止工业和其他可能造成环境污染的建设项目，逐步退出现有工业项目。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对生态绿心地区控制建设区和生态绿心地区周边一定范围内的土地，省人民政府国土资源主管部门确定土地基准地价和当地人民政府确定土地出让底价时，应当将生态条件作为依据之一。</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对前款规定范围内的开发建设项目，当地人民政府可以收取生态效益补偿费，具体办法由省人民政府制定。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除当地农村居民住宅建设外，本条例第十二条第一款、第二款规定可以兴建的建设项目和控制建设区内的重大建设项目的建设单位，应当向当地县级人民政府相关部门提出申请，由相关部门提出初审意见后，按照下列规定办理相关审批手续：</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省两型社会建设试验区领导协调工作机构出具建设项目准入意见书；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需要占用、征收、征用林地或者占用、开垦湿地的，经省人民政府林业主管部门审查同意；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建设项目的立项、规划选址、用地审批、环境影响评价、防洪影响评价、取水许可和水土保持方案审批、节能评估等分别由省人民政府有关部门办理；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省人民政府住房和城乡建设主管部门核发建设用地规划许可证、建设工程规划许可证、乡村建设规划许可证。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前款规定的省人民政府有关部门和单位应当沟通协调，提高工作效率；对建设项目有关事项许可后，应当进行跟踪监督。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生态绿心地区控制建设区内重大建设项目的具体范围，由省两型社会建设试验区领导协调工作机构组织协调省人民政府有关部门和长沙市、株洲市、湘潭市人民政府确定，并报省人民政府批准。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两型社会建设试验区领导协调工作机构应当组织协调长沙市、株洲市、湘潭市人民政府和省人民政府有关部门，对生态绿心地区总体规划实施后审批的建设项目进行清理；对不符合生态绿心地区总体规划的建设项目，应当依法处理。</w:t>
      </w:r>
    </w:p>
    <w:p w:rsidR="005F4447" w:rsidRPr="009C0223" w:rsidRDefault="005F4447" w:rsidP="009C0223">
      <w:pPr>
        <w:spacing w:line="360" w:lineRule="auto"/>
        <w:jc w:val="center"/>
        <w:textAlignment w:val="center"/>
        <w:rPr>
          <w:rFonts w:ascii="仿宋_GB2312" w:eastAsia="仿宋_GB2312" w:cs="Times New Roman"/>
          <w:b/>
          <w:bCs/>
          <w:sz w:val="32"/>
          <w:szCs w:val="32"/>
        </w:rPr>
      </w:pPr>
      <w:r w:rsidRPr="009C0223">
        <w:rPr>
          <w:rFonts w:ascii="仿宋_GB2312" w:eastAsia="仿宋_GB2312" w:hAnsi="华文细黑" w:cs="仿宋_GB2312" w:hint="eastAsia"/>
          <w:b/>
          <w:bCs/>
          <w:sz w:val="32"/>
          <w:szCs w:val="32"/>
        </w:rPr>
        <w:t>第三章</w:t>
      </w:r>
      <w:r w:rsidRPr="009C0223">
        <w:rPr>
          <w:rFonts w:ascii="仿宋_GB2312" w:eastAsia="仿宋_GB2312" w:hAnsi="华文细黑" w:cs="仿宋_GB2312"/>
          <w:b/>
          <w:bCs/>
          <w:sz w:val="32"/>
          <w:szCs w:val="32"/>
        </w:rPr>
        <w:t xml:space="preserve"> </w:t>
      </w:r>
      <w:r w:rsidRPr="009C0223">
        <w:rPr>
          <w:rFonts w:ascii="仿宋_GB2312" w:eastAsia="仿宋_GB2312" w:hAnsi="华文细黑" w:cs="仿宋_GB2312" w:hint="eastAsia"/>
          <w:b/>
          <w:bCs/>
          <w:sz w:val="32"/>
          <w:szCs w:val="32"/>
        </w:rPr>
        <w:t>生态保护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和长沙市、株洲市、湘潭市以及涉及生态绿心地区的县（市、区）人民政府，应当将生态绿心地区保护工作纳入政府目标管理，建立生态绿心地区保护目标责任制，市、县、乡三级人民政府逐年逐级签订生态绿心地区保护目标责任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长沙市、株洲市、湘潭市和涉及生态绿心地区的县（市、区）人民政府，应当根据生态绿心地区总体规划制定具体的保护工作方案，并督促落实。</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林业主管部门应当指导督促长沙市、株洲市、湘潭市和涉及生态绿心地区的县（市、区）人民政府林业主管部门，按照生态绿心地区总体规划的要求，严格保护生态绿心地区的林地、林木、湿地和野生动植物资源。</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在生态绿心地区全面实施植树造林、封山育林，扩大公益林面积，提高生态绿心地区森林覆盖率和绿化覆盖率；逐步进行林相调整、林分改造，加快生态修复提质，提升生态绿心地区生态服务功能。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生态绿心地区内除林相调整、抚育更新外不得采伐林木。因林相调整、抚育更新需要采伐的，应当经省人民政府林业主管部门或者其他主管部门审查同意后，依法取得林木采伐许可证。禁止在生态绿心地区进行砍伐作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禁止在生态绿心地区毁林开垦或者毁林采石、采砂、采土。</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在森林防火期，生态绿心地区的森林防火区内禁止野外用火。</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国土资源主管部门应当指导督促长沙市、株洲市、湘潭市和涉及生态绿心地区的县（市、区）人民政府国土资源主管部门，加强对生态绿心地区城乡土地利用的管理，严格建设项目用地审批，优化土地利用结构，节约集约利用土地，提高土地综合利用效率。</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禁止在生态绿心地区开采矿产资源。对在生态绿心地区内已经设立的采矿权，省人民政府国土资源主管部门应当组织有关部门予以清理，并依法处理。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省人民政府水行政主管部门应当指导督促长沙市、株洲市、湘潭市和涉及生态绿心地区的县（市、区）人民政府水行政主管部门，严格保护生态绿心地区的水资源。</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生态绿心地区的建设项目应当执行国家水土流失防治一级标准，实行严格的水土保持方案审批和水土保持设施验收制度。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禁止在生态绿心地区侵占、填堵（埋）河道、湖泊和水库。</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禁止在生态绿心地区河道内采砂。</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禁止在生态绿心地区经营水上餐饮。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省人民政府环境保护主管部门应当指导督促长沙市、株洲市、湘潭市和涉及生态绿心地区的县（市、区）人民政府环境保护主管部门，严格实施生态绿心地区污染物排放总量控制，加强对污染的治理。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农业主管部门应当指导督促长沙市、株洲市、湘潭市和涉及生态绿心地区的县（市、区）人民政府农业主管部门，对生态绿心地区养殖业结构进行调整；推广使用高效、安全的有机农药和无公害防治技术；引导科学施肥，鼓励使用有机肥，减少化肥使用量。</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禁止在生态绿心地区使用高毒、剧毒、高残留农药。</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住房和城乡建设、环境保护、农业、卫生等部门应当指导督促长沙市、株洲市、湘潭市和涉及生态绿心地区的县（市、区）人民政府相关部门，加强生态绿心地区城乡生活垃圾无害化处理设施、生活污水管网系统、农村社区小型污水处理设施建设，推行分类收集、集中处理生活垃圾，实现污水达标排放或者就地回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在生态绿心地区葬坟不得破坏林地和生态环境，不得用水泥、石材等修建永久性墓冢。</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鼓励企业事业单位、社会组织、志愿者、生态绿心地区基层群众性自治组织以及居民参与生态绿心地区的保护。</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对破坏生态绿心地区生态资源的行为，任何单位和个人有权向有关部门举报。</w:t>
      </w:r>
    </w:p>
    <w:p w:rsidR="005F4447" w:rsidRPr="009C0223" w:rsidRDefault="005F4447" w:rsidP="009C0223">
      <w:pPr>
        <w:spacing w:line="360" w:lineRule="auto"/>
        <w:jc w:val="center"/>
        <w:textAlignment w:val="center"/>
        <w:rPr>
          <w:rFonts w:ascii="仿宋_GB2312" w:eastAsia="仿宋_GB2312" w:cs="Times New Roman"/>
          <w:b/>
          <w:bCs/>
          <w:sz w:val="32"/>
          <w:szCs w:val="32"/>
        </w:rPr>
      </w:pPr>
      <w:r w:rsidRPr="009C0223">
        <w:rPr>
          <w:rFonts w:ascii="仿宋_GB2312" w:eastAsia="仿宋_GB2312" w:hAnsi="华文细黑" w:cs="仿宋_GB2312" w:hint="eastAsia"/>
          <w:b/>
          <w:bCs/>
          <w:sz w:val="32"/>
          <w:szCs w:val="32"/>
        </w:rPr>
        <w:t>第四章</w:t>
      </w:r>
      <w:r w:rsidRPr="009C0223">
        <w:rPr>
          <w:rFonts w:ascii="仿宋_GB2312" w:eastAsia="仿宋_GB2312" w:hAnsi="华文细黑" w:cs="仿宋_GB2312"/>
          <w:b/>
          <w:bCs/>
          <w:sz w:val="32"/>
          <w:szCs w:val="32"/>
        </w:rPr>
        <w:t xml:space="preserve"> </w:t>
      </w:r>
      <w:r w:rsidRPr="009C0223">
        <w:rPr>
          <w:rFonts w:ascii="仿宋_GB2312" w:eastAsia="仿宋_GB2312" w:hAnsi="华文细黑" w:cs="仿宋_GB2312" w:hint="eastAsia"/>
          <w:b/>
          <w:bCs/>
          <w:sz w:val="32"/>
          <w:szCs w:val="32"/>
        </w:rPr>
        <w:t>保障措施</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省人民政府应当组织长沙市、株洲市、湘潭市人民政府建立生态绿心地区生态效益补偿机制。</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省人民政府应当在本条例实施后及时制定生态绿心地区生态补偿的具体办法。</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第二十九条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生态绿心地区生态补偿资金，主要来源如下：</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根据法律法规规定设立的生态保护、补偿方面的资金；</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省人民政府和长沙市、株洲市、湘潭市人民政府安排的财政性资金；</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从本条例第十三条第一款规定区域内土地出让收入中安排的资金；</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根据本条例第十三条第二款规定收取的生态效益补偿费；</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社会捐赠；</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（六）</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其他资金。</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生态补偿资金用于生态绿心地区生态环境保护、生态修复提质和与生态绿心地区生态环境保护有关的民生保障、移民安置、乡镇财力补助以及企业搬迁的适当补助等，任何单位和个人不得侵占、截留、挪用。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省人民政府和长沙市、株洲市、湘潭市人民政府，应当加大对生态绿心地区的扶持，优先安排生态绿心地区生态建设工程和公益性基础设施建设项目。</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沙市、株洲市、湘潭市和涉及生态绿心地区的县（市、区）人民政府，应当支持在生态绿心地区禁止开发区发展花卉苗木等生态种植产业，支持在限制开发区发展生态农业、旅游休闲产业，提高生态绿心地区生态综合效益和居民收入水平。</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长沙市、株洲市、湘潭市和涉及生态绿心地区的县（市、区）人民政府，应当加大对生态绿心地区居民就业培训的力度，促进适龄劳动力充分就业。</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长沙市、株洲市和湘潭市人民政府应当加大对生态绿心地区的农村社会保障资金投入，逐步建立生态绿心地区城乡一体化社会保障制度，全面推行养老、医疗和最低生活保障等制度。</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长沙市、株洲市、湘潭市和涉及生态绿心地区的县（市、区）人民政府，应当加强生态绿心地区乡村清洁能源建设，推广使用沼气以及其他新能源；省人民政府主管农村能源工作的部门应当在项目、资金等方面给予支持。</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省人民政府和长沙市、株洲市、湘潭市人民政府，应当定期向本级人民代表大会常务委员会报告生态绿心地区的保护情况。</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人民政府应当制定生态绿心地区总体规划实施督察制度，建立生态绿心地区总体规划实施监控信息系统，加强对有关部门和下级人民政府履行生态绿心地区保护职责的监督检查。省两型社会建设试验区领导协调工作机构负责有关具体工作。</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第三十七条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省两型社会建设试验区领导协调工作机构应当通过政府门户网站，及时发布生态绿心地区保护工作的政务信息，接受社会公众的监督。</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长沙市、株洲市、湘潭市人民政府和省人民政府有关部门应当及时将生态绿心地区保护工作的政务信息报送省两型社会建设试验区领导协调工作机构。</w:t>
      </w:r>
    </w:p>
    <w:p w:rsidR="005F4447" w:rsidRPr="00D96AB5" w:rsidRDefault="005F4447" w:rsidP="00D96AB5">
      <w:pPr>
        <w:spacing w:line="360" w:lineRule="auto"/>
        <w:jc w:val="center"/>
        <w:textAlignment w:val="center"/>
        <w:rPr>
          <w:rFonts w:ascii="仿宋_GB2312" w:eastAsia="仿宋_GB2312" w:cs="Times New Roman"/>
          <w:b/>
          <w:bCs/>
          <w:sz w:val="32"/>
          <w:szCs w:val="32"/>
        </w:rPr>
      </w:pPr>
      <w:r w:rsidRPr="00D96AB5">
        <w:rPr>
          <w:rFonts w:ascii="仿宋_GB2312" w:eastAsia="仿宋_GB2312" w:hAnsi="华文细黑" w:cs="仿宋_GB2312" w:hint="eastAsia"/>
          <w:b/>
          <w:bCs/>
          <w:sz w:val="32"/>
          <w:szCs w:val="32"/>
        </w:rPr>
        <w:t>第五章</w:t>
      </w:r>
      <w:r w:rsidRPr="00D96AB5">
        <w:rPr>
          <w:rFonts w:ascii="仿宋_GB2312" w:eastAsia="仿宋_GB2312" w:hAnsi="华文细黑" w:cs="仿宋_GB2312"/>
          <w:b/>
          <w:bCs/>
          <w:sz w:val="32"/>
          <w:szCs w:val="32"/>
        </w:rPr>
        <w:t xml:space="preserve"> </w:t>
      </w:r>
      <w:r w:rsidRPr="00D96AB5">
        <w:rPr>
          <w:rFonts w:ascii="仿宋_GB2312" w:eastAsia="仿宋_GB2312" w:hAnsi="华文细黑" w:cs="仿宋_GB2312" w:hint="eastAsia"/>
          <w:b/>
          <w:bCs/>
          <w:sz w:val="32"/>
          <w:szCs w:val="32"/>
        </w:rPr>
        <w:t>法律责任</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第三十八条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有下列情形之一的，由上级领导机关或者公务员主管部门对负有责任的领导人员和直接责任人员给予记过或者记大过的处分；造成严重后果的，给予降级或者撤职的处分：</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违反生态绿心地区总体规划审批建设项目的；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违反本条例规定的权限审批建设项目的；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违反本条例规定，批准在生态绿心地区采伐林木，批准开采矿产资源，批准填堵（埋）河道、湖泊、水库，批准河道采砂，批准经营水上餐饮等破坏生态环境的活动的；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违反本条例规定，侵占、截留、挪用生态补偿资金的；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对违反本条例的行为不及时查处或者查处不力的；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（六）</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其他不履行本条例规定的生态绿心地区保护职责的。</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违反本条例规定许可在生态绿心地区进行本条例禁止的项目建设或者经营活动的，由省两型社会建设试验区领导协调工作机构提请省人民政府依法撤销该项行政许可。</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第三十九条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擅自在生态绿心地区从事本条例禁止的建设活动的，由所在地县级以上人民政府城乡规划主管部门责令停止违法行为、限期拆除违法建（构）筑物或者其他设施、恢复原状，可以并处建设工程造价百分之十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第四十一条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违反本条例规定，擅自在生态绿心地区开采矿产资源的，由所在地县级以上人民政府国土资源主管部门责令停止违法行为，没收采出的矿产品和违法所得，可以并处违法所得百分之五十以下的罚款。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第四十二条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违反本条例规定，在生态绿心地区河道内采砂的，由所在地县级以上人民政府水行政主管部门责令停止违法行为，限期恢复原状，处十万元以上三十万元以下的罚款。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第四十三条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擅自在生态绿心地区经营水上餐饮的，由所在地县级以上人民政府环境保护、水行政等有关部门责令停止营业；对拒不停止营业的，没收专门用于经营水上餐饮的设施、设备、工具等财物，并处二万元以上十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第四十四条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违反本条例规定，在生态绿心地区使用高毒、剧毒、高残留农药的，由所在地县级以上人民政府农业主管部门给予警告，责令停止违法行为；造成农业环境污染事故的，处三万元以下的罚款。</w:t>
      </w:r>
    </w:p>
    <w:p w:rsidR="005F4447" w:rsidRPr="00425FE2" w:rsidRDefault="005F4447" w:rsidP="00FF2A3F">
      <w:pPr>
        <w:spacing w:line="360" w:lineRule="auto"/>
        <w:ind w:firstLineChars="200" w:firstLine="31680"/>
        <w:textAlignment w:val="center"/>
        <w:rPr>
          <w:rFonts w:ascii="仿宋_GB2312" w:eastAsia="仿宋_GB2312" w:cs="Times New Roman"/>
          <w:sz w:val="32"/>
          <w:szCs w:val="32"/>
        </w:rPr>
      </w:pPr>
      <w:r w:rsidRPr="00425FE2">
        <w:rPr>
          <w:rFonts w:ascii="仿宋_GB2312" w:eastAsia="仿宋_GB2312" w:hAnsi="华文细黑" w:cs="仿宋_GB2312" w:hint="eastAsia"/>
          <w:sz w:val="32"/>
          <w:szCs w:val="32"/>
        </w:rPr>
        <w:t>第四十五条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对生态绿心地区其他违反生态保护方面法律法规的行为，由所在地县级以上人民政府有关部门在法律法规规定的处罚幅度内从重处罚。</w:t>
      </w:r>
    </w:p>
    <w:p w:rsidR="005F4447" w:rsidRPr="00D96AB5" w:rsidRDefault="005F4447" w:rsidP="00D96AB5">
      <w:pPr>
        <w:spacing w:line="360" w:lineRule="auto"/>
        <w:jc w:val="center"/>
        <w:textAlignment w:val="center"/>
        <w:rPr>
          <w:rFonts w:ascii="仿宋_GB2312" w:eastAsia="仿宋_GB2312" w:cs="Times New Roman"/>
          <w:b/>
          <w:bCs/>
          <w:sz w:val="32"/>
          <w:szCs w:val="32"/>
        </w:rPr>
      </w:pPr>
      <w:r w:rsidRPr="00D96AB5">
        <w:rPr>
          <w:rFonts w:ascii="仿宋_GB2312" w:eastAsia="仿宋_GB2312" w:hAnsi="华文细黑" w:cs="仿宋_GB2312" w:hint="eastAsia"/>
          <w:b/>
          <w:bCs/>
          <w:sz w:val="32"/>
          <w:szCs w:val="32"/>
        </w:rPr>
        <w:t>第六章</w:t>
      </w:r>
      <w:r w:rsidRPr="00D96AB5">
        <w:rPr>
          <w:rFonts w:ascii="仿宋_GB2312" w:eastAsia="仿宋_GB2312" w:hAnsi="华文细黑" w:cs="仿宋_GB2312"/>
          <w:b/>
          <w:bCs/>
          <w:sz w:val="32"/>
          <w:szCs w:val="32"/>
        </w:rPr>
        <w:t xml:space="preserve"> </w:t>
      </w:r>
      <w:r w:rsidRPr="00D96AB5">
        <w:rPr>
          <w:rFonts w:ascii="仿宋_GB2312" w:eastAsia="仿宋_GB2312" w:hAnsi="华文细黑" w:cs="仿宋_GB2312" w:hint="eastAsia"/>
          <w:b/>
          <w:bCs/>
          <w:sz w:val="32"/>
          <w:szCs w:val="32"/>
        </w:rPr>
        <w:t>附</w:t>
      </w:r>
      <w:r>
        <w:rPr>
          <w:rFonts w:ascii="仿宋_GB2312" w:eastAsia="仿宋_GB2312" w:hAnsi="华文细黑" w:cs="仿宋_GB2312"/>
          <w:b/>
          <w:bCs/>
          <w:sz w:val="32"/>
          <w:szCs w:val="32"/>
        </w:rPr>
        <w:t xml:space="preserve"> </w:t>
      </w:r>
      <w:r w:rsidRPr="00D96AB5">
        <w:rPr>
          <w:rFonts w:ascii="仿宋_GB2312" w:eastAsia="仿宋_GB2312" w:hAnsi="华文细黑" w:cs="仿宋_GB2312" w:hint="eastAsia"/>
          <w:b/>
          <w:bCs/>
          <w:sz w:val="32"/>
          <w:szCs w:val="32"/>
        </w:rPr>
        <w:t>则</w:t>
      </w:r>
    </w:p>
    <w:p w:rsidR="005F4447" w:rsidRPr="00181E4D" w:rsidRDefault="005F4447" w:rsidP="00181E4D">
      <w:pPr>
        <w:spacing w:line="360" w:lineRule="auto"/>
        <w:textAlignment w:val="center"/>
        <w:rPr>
          <w:rFonts w:ascii="仿宋_GB2312" w:eastAsia="仿宋_GB2312" w:cs="Times New Roman"/>
          <w:sz w:val="32"/>
          <w:szCs w:val="32"/>
        </w:rPr>
      </w:pPr>
      <w:r>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第四十六条</w:t>
      </w:r>
      <w:r>
        <w:rPr>
          <w:rFonts w:ascii="仿宋_GB2312" w:eastAsia="仿宋_GB2312" w:cs="仿宋_GB2312"/>
          <w:sz w:val="32"/>
          <w:szCs w:val="32"/>
        </w:rPr>
        <w:t xml:space="preserve">  </w:t>
      </w:r>
      <w:r w:rsidRPr="00425FE2">
        <w:rPr>
          <w:rFonts w:ascii="仿宋_GB2312" w:eastAsia="仿宋_GB2312" w:hAnsi="华文细黑" w:cs="仿宋_GB2312" w:hint="eastAsia"/>
          <w:sz w:val="32"/>
          <w:szCs w:val="32"/>
        </w:rPr>
        <w:t>本条例自</w:t>
      </w:r>
      <w:r w:rsidRPr="00425FE2">
        <w:rPr>
          <w:rFonts w:ascii="仿宋_GB2312" w:eastAsia="仿宋_GB2312" w:hAnsi="华文细黑" w:cs="仿宋_GB2312"/>
          <w:sz w:val="32"/>
          <w:szCs w:val="32"/>
        </w:rPr>
        <w:t>2013</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3</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r w:rsidRPr="00425FE2">
        <w:rPr>
          <w:rFonts w:ascii="仿宋_GB2312" w:eastAsia="仿宋_GB2312" w:cs="Times New Roman"/>
          <w:sz w:val="32"/>
          <w:szCs w:val="32"/>
        </w:rPr>
        <w:br w:type="page"/>
      </w:r>
      <w:r>
        <w:rPr>
          <w:rFonts w:ascii="仿宋_GB2312" w:eastAsia="仿宋_GB2312" w:cs="仿宋_GB2312"/>
          <w:sz w:val="32"/>
          <w:szCs w:val="32"/>
        </w:rPr>
        <w:t xml:space="preserve">         </w:t>
      </w:r>
      <w:r w:rsidRPr="00D96AB5">
        <w:rPr>
          <w:rFonts w:ascii="创艺简标宋" w:eastAsia="创艺简标宋" w:hAnsi="华文细黑" w:cs="创艺简标宋" w:hint="eastAsia"/>
          <w:b/>
          <w:bCs/>
          <w:sz w:val="44"/>
          <w:szCs w:val="44"/>
        </w:rPr>
        <w:t>湖南省湿地公园管理办法</w:t>
      </w:r>
      <w:r w:rsidRPr="00D96AB5">
        <w:rPr>
          <w:rFonts w:ascii="创艺简标宋" w:eastAsia="创艺简标宋" w:hAnsi="华文细黑" w:cs="创艺简标宋"/>
          <w:b/>
          <w:bCs/>
          <w:sz w:val="44"/>
          <w:szCs w:val="44"/>
        </w:rPr>
        <w:t>(</w:t>
      </w:r>
      <w:r w:rsidRPr="00D96AB5">
        <w:rPr>
          <w:rFonts w:ascii="创艺简标宋" w:eastAsia="创艺简标宋" w:hAnsi="华文细黑" w:cs="创艺简标宋" w:hint="eastAsia"/>
          <w:b/>
          <w:bCs/>
          <w:sz w:val="44"/>
          <w:szCs w:val="44"/>
        </w:rPr>
        <w:t>试行</w:t>
      </w:r>
      <w:r w:rsidRPr="00D96AB5">
        <w:rPr>
          <w:rFonts w:ascii="创艺简标宋" w:eastAsia="创艺简标宋" w:hAnsi="华文细黑" w:cs="创艺简标宋"/>
          <w:b/>
          <w:bCs/>
          <w:sz w:val="44"/>
          <w:szCs w:val="44"/>
        </w:rPr>
        <w:t>)</w:t>
      </w:r>
    </w:p>
    <w:p w:rsidR="005F4447" w:rsidRDefault="005F4447" w:rsidP="00D96AB5">
      <w:pPr>
        <w:spacing w:line="360" w:lineRule="auto"/>
        <w:jc w:val="center"/>
        <w:textAlignment w:val="center"/>
        <w:rPr>
          <w:rFonts w:ascii="楷体" w:eastAsia="楷体" w:hAnsi="楷体" w:cs="Times New Roman"/>
          <w:sz w:val="32"/>
          <w:szCs w:val="32"/>
        </w:rPr>
      </w:pPr>
      <w:r w:rsidRPr="00D96AB5">
        <w:rPr>
          <w:rFonts w:ascii="楷体" w:eastAsia="楷体" w:hAnsi="楷体" w:cs="楷体" w:hint="eastAsia"/>
          <w:sz w:val="32"/>
          <w:szCs w:val="32"/>
        </w:rPr>
        <w:t>湘林护〔</w:t>
      </w:r>
      <w:r w:rsidRPr="00D96AB5">
        <w:rPr>
          <w:rFonts w:ascii="楷体" w:eastAsia="楷体" w:hAnsi="楷体" w:cs="楷体"/>
          <w:sz w:val="32"/>
          <w:szCs w:val="32"/>
        </w:rPr>
        <w:t>2016</w:t>
      </w:r>
      <w:r w:rsidRPr="00D96AB5">
        <w:rPr>
          <w:rFonts w:ascii="楷体" w:eastAsia="楷体" w:hAnsi="楷体" w:cs="楷体" w:hint="eastAsia"/>
          <w:sz w:val="32"/>
          <w:szCs w:val="32"/>
        </w:rPr>
        <w:t>〕</w:t>
      </w:r>
      <w:r w:rsidRPr="00D96AB5">
        <w:rPr>
          <w:rFonts w:ascii="楷体" w:eastAsia="楷体" w:hAnsi="楷体" w:cs="楷体"/>
          <w:sz w:val="32"/>
          <w:szCs w:val="32"/>
        </w:rPr>
        <w:t>16</w:t>
      </w:r>
      <w:r w:rsidRPr="00D96AB5">
        <w:rPr>
          <w:rFonts w:ascii="楷体" w:eastAsia="楷体" w:hAnsi="楷体" w:cs="楷体" w:hint="eastAsia"/>
          <w:sz w:val="32"/>
          <w:szCs w:val="32"/>
        </w:rPr>
        <w:t>号</w:t>
      </w:r>
    </w:p>
    <w:p w:rsidR="005F4447" w:rsidRDefault="005F4447" w:rsidP="00D96AB5">
      <w:pPr>
        <w:spacing w:line="360" w:lineRule="auto"/>
        <w:jc w:val="center"/>
        <w:textAlignment w:val="center"/>
        <w:rPr>
          <w:rFonts w:ascii="楷体" w:eastAsia="楷体" w:hAnsi="楷体" w:cs="Times New Roman"/>
          <w:sz w:val="32"/>
          <w:szCs w:val="32"/>
        </w:rPr>
      </w:pPr>
      <w:r w:rsidRPr="00D96AB5">
        <w:rPr>
          <w:rFonts w:ascii="楷体" w:eastAsia="楷体" w:hAnsi="楷体" w:cs="楷体" w:hint="eastAsia"/>
          <w:sz w:val="32"/>
          <w:szCs w:val="32"/>
        </w:rPr>
        <w:t>发布日期：</w:t>
      </w:r>
      <w:r w:rsidRPr="00D96AB5">
        <w:rPr>
          <w:rFonts w:ascii="楷体" w:eastAsia="楷体" w:hAnsi="楷体" w:cs="楷体"/>
          <w:sz w:val="32"/>
          <w:szCs w:val="32"/>
        </w:rPr>
        <w:t>2016-06-24</w:t>
      </w:r>
    </w:p>
    <w:p w:rsidR="005F4447" w:rsidRPr="00D96AB5" w:rsidRDefault="005F4447" w:rsidP="00D96AB5">
      <w:pPr>
        <w:spacing w:line="360" w:lineRule="auto"/>
        <w:jc w:val="center"/>
        <w:textAlignment w:val="center"/>
        <w:rPr>
          <w:rFonts w:ascii="楷体" w:eastAsia="楷体" w:hAnsi="楷体" w:cs="楷体"/>
          <w:sz w:val="32"/>
          <w:szCs w:val="32"/>
        </w:rPr>
      </w:pPr>
      <w:r w:rsidRPr="00D96AB5">
        <w:rPr>
          <w:rFonts w:ascii="楷体" w:eastAsia="楷体" w:hAnsi="楷体" w:cs="楷体" w:hint="eastAsia"/>
          <w:sz w:val="32"/>
          <w:szCs w:val="32"/>
        </w:rPr>
        <w:t>实施日期：</w:t>
      </w:r>
      <w:r w:rsidRPr="00D96AB5">
        <w:rPr>
          <w:rFonts w:ascii="楷体" w:eastAsia="楷体" w:hAnsi="楷体" w:cs="楷体"/>
          <w:sz w:val="32"/>
          <w:szCs w:val="32"/>
        </w:rPr>
        <w:t>2016-07-24</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为规范湿地公园建设与管理，加强湿地保护，促进湿地资源可持续利用，根据有关法律法规，制定本办法。</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本办法所称湿地公园，是指以保护湿地生态系统、合理利用湿地资源为目的，可供开展湿地保护恢复、宣传教育、科研监测、生态旅游等活动的特定区域。</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湿地公园建设应遵循“全面保护、科学修复、合理利用、持续发展”的原则。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湿地公园建设是全省生态建设的重要组成部分，属社会公益事业，以所属地方政府投资建设为主，依法享受国家生态建设有关政策、项目支持及资金扶持。鼓励社会资金参与湿地公园建设。</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湿地公园分为国家湿地公园、省级湿地公园和市、县级湿地公园。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第六条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国家湿地公园的设立、建设和管理按照《国家湿地公园管理办法</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试行</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林湿发〔</w:t>
      </w:r>
      <w:r w:rsidRPr="00425FE2">
        <w:rPr>
          <w:rFonts w:ascii="仿宋_GB2312" w:eastAsia="仿宋_GB2312" w:hAnsi="华文细黑" w:cs="仿宋_GB2312"/>
          <w:sz w:val="32"/>
          <w:szCs w:val="32"/>
        </w:rPr>
        <w:t>2010</w:t>
      </w:r>
      <w:r w:rsidRPr="00425FE2">
        <w:rPr>
          <w:rFonts w:ascii="仿宋_GB2312" w:eastAsia="仿宋_GB2312" w:hAnsi="华文细黑" w:cs="仿宋_GB2312" w:hint="eastAsia"/>
          <w:sz w:val="32"/>
          <w:szCs w:val="32"/>
        </w:rPr>
        <w:t>〕</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号</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执行。国家湿地公园从省级湿地公园中推荐晋升。</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鼓励有条件的地方依法依规设立市、县级湿地公园。其设立、建设和管理参照本办法执行。</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第七条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湖南省林业厅主管全省湿地公园工作。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市、县级林业主管部门主管本辖区内湿地公园工作。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第八条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具备下列条件的湿地，可以申请设立省级湿地公园：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湿地生态系统在全省或者区域范围内具有典型性</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或者区域地位重要，湿地主体功能具有示范性</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或者湿地生物多样性丰富</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或者生物物种独特。</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自然景观优美，或者具有较高的历史文化价值，或者具有重要或者特殊科学研究、宣传教育价值。</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面积在</w:t>
      </w:r>
      <w:r w:rsidRPr="00425FE2">
        <w:rPr>
          <w:rFonts w:ascii="仿宋_GB2312" w:eastAsia="仿宋_GB2312" w:hAnsi="华文细黑" w:cs="仿宋_GB2312"/>
          <w:sz w:val="32"/>
          <w:szCs w:val="32"/>
        </w:rPr>
        <w:t>20</w:t>
      </w:r>
      <w:r w:rsidRPr="00425FE2">
        <w:rPr>
          <w:rFonts w:ascii="仿宋_GB2312" w:eastAsia="仿宋_GB2312" w:hAnsi="华文细黑" w:cs="仿宋_GB2312" w:hint="eastAsia"/>
          <w:sz w:val="32"/>
          <w:szCs w:val="32"/>
        </w:rPr>
        <w:t>公顷以上，且能保持湿地生态系统完整性，湿地面积比例不低于规划总面积的</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范围与自然保护区、森林公园等没有重叠或者交叉。</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第九条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申请建立省级湿地公园，应当提交下列材料：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所在地县级以上人民政府申请建立省级湿地公园的文件</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跨县级以上行政区域的，需提交相关县级及市级人民政府申请建立省级湿地公园的文件</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和设立拟建省级湿地公园管理机构并将其纳入财政预算的承诺文件。</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拟建省级湿地公园总体规划及其电子文本。</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县级以上人民政府出具的拟建湿地公园土地权属清晰、无争议，以及相关权利人同意纳入湿地公园管理的证明文件或材料。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反映拟建省级湿地公园现状的影像资料和图片资料。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省级湿地公园申报表及所在市州林业主管部门意见。</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湖南省林业厅对省级湿地公园申请材料进行审核，对申请材料符合要求的，组织专家进行实地考察和评估，由专家评审委员会出具考察评估报告。</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申报单位须按照专家评估意见和建议完善总体规划等相关材料，并提交湖南省林业厅。</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通过专家考察和评估，并经湖南省林业厅审核符合条件的，由湖南省林业厅在拟建湿地公园所在地公示</w:t>
      </w:r>
      <w:r w:rsidRPr="00425FE2">
        <w:rPr>
          <w:rFonts w:ascii="仿宋_GB2312" w:eastAsia="仿宋_GB2312" w:hAnsi="华文细黑" w:cs="仿宋_GB2312"/>
          <w:sz w:val="32"/>
          <w:szCs w:val="32"/>
        </w:rPr>
        <w:t>5</w:t>
      </w:r>
      <w:r w:rsidRPr="00425FE2">
        <w:rPr>
          <w:rFonts w:ascii="仿宋_GB2312" w:eastAsia="仿宋_GB2312" w:hAnsi="华文细黑" w:cs="仿宋_GB2312" w:hint="eastAsia"/>
          <w:sz w:val="32"/>
          <w:szCs w:val="32"/>
        </w:rPr>
        <w:t>个工作日。公示后无异议的，予以批复同意设立省级湿地公园。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省级湿地公园专家评审委员会由湖南省林业厅组织有关专家组成。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省级湿地公园的考察评估应邀请所在地政府及国土、水利、环保、农业等相关部门参加有关会议。</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省级湿地公园采取下列方式命名：湖南省</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市或者县</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市、区</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名</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湿地名</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省级湿地公园。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省级湿地公园所在地县级人民政府应当在批准设立省级湿地公园之日起</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个工作日内对湿地公园的名称、位置、范围等予以公告，</w:t>
      </w:r>
      <w:r w:rsidRPr="00425FE2">
        <w:rPr>
          <w:rFonts w:ascii="仿宋_GB2312" w:eastAsia="仿宋_GB2312" w:hAnsi="华文细黑" w:cs="仿宋_GB2312"/>
          <w:sz w:val="32"/>
          <w:szCs w:val="32"/>
        </w:rPr>
        <w:t>90</w:t>
      </w:r>
      <w:r w:rsidRPr="00425FE2">
        <w:rPr>
          <w:rFonts w:ascii="仿宋_GB2312" w:eastAsia="仿宋_GB2312" w:hAnsi="华文细黑" w:cs="仿宋_GB2312" w:hint="eastAsia"/>
          <w:sz w:val="32"/>
          <w:szCs w:val="32"/>
        </w:rPr>
        <w:t>个工作日内组织相关部门按照总体规划确定的范围和界线完成标桩定界。</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省级湿地公园所在地人民政府应当设立专门的管理机构，负责省级湿地公园的保护和管理工作。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湿地公园管理机构的职责是：</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一</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贯彻落实湿地保护相关法律、法规，开展湿地保护宣传教育。</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二</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组织实施湿地公园总体规划和相关规划，保护和合理利用资源。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三</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制定和实施湿地公园管理制度。</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四</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负责湿地资源的调查、监测、评估和建档工作。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五</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上级交办的其他相关工作。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第十六条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湿地公园总体规划必须委托有相应资质等级的规划设计单位承担，参照有关规定编制。</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第十七条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湿地公园内根据保护与管理的需要实行分区管理，一般可分为湿地保育区、恢复重建区、宣教展示区、合理利用区、管理服务区等。</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湿地保育区除开展保护、监测等必需的保护管理及科研活动外，不得进行任何与湿地生态系统保护管理无关的其他活动。恢复重建区仅能开展培育和恢复湿地的相关活动。宣教展示区可开展以生态展示、科普教育为主的活动。合理利用区可开展不损害湿地生态系统功能的生态旅游等活动。管理服务区可开展管理、接待和服务等活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第十八条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湿地公园的更名、撤销、范围的变更应当报原批准部门批准。</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第十九条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除法律法规另有规定外，湿地公园内禁止开</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围</w:t>
      </w:r>
      <w:r w:rsidRPr="00425FE2">
        <w:rPr>
          <w:rFonts w:ascii="仿宋_GB2312" w:eastAsia="仿宋_GB2312" w:hAnsi="华文细黑" w:cs="仿宋_GB2312"/>
          <w:sz w:val="32"/>
          <w:szCs w:val="32"/>
        </w:rPr>
        <w:t>)</w:t>
      </w:r>
      <w:r w:rsidRPr="00425FE2">
        <w:rPr>
          <w:rFonts w:ascii="仿宋_GB2312" w:eastAsia="仿宋_GB2312" w:hAnsi="华文细黑" w:cs="仿宋_GB2312" w:hint="eastAsia"/>
          <w:sz w:val="32"/>
          <w:szCs w:val="32"/>
        </w:rPr>
        <w:t>垦湿地、开矿、采石、采沙、取土等行为，禁止从事任何不符合湿地公园主体功能定位的建设项目和开发活动。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禁止擅自占用、征收、征用湿地公园的土地。确需占用、征收、征用的，应当依法办理相关手续。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第二十一条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湿地公园所在地人民政府应确保湿地公园生态用水安全，不得在上游或周边建设污染环境、破坏生态的项目和设施。</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第二十二条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湿地公园应当建立和完善科普宣教解说系统，设置宣教设施和相关公共服务设施，宣传湿地功能和价值，提高公众的湿地保护意识。</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第二十三条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湿地公园管理机构应当定期组织开展湿地资源调查和动态监测，建立档案，并根据监测情况采取相应的保护管理措施。</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第二十四条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湖南省林业厅依照有关规定组织开展省级湿地公园的检查评估工作。对不合格的，责令其限期整改。整改仍不合格的，取消其“省级湿地公园”称号。</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第二十五条</w:t>
      </w:r>
      <w:r w:rsidRPr="00425FE2">
        <w:rPr>
          <w:rFonts w:ascii="仿宋_GB2312" w:eastAsia="仿宋_GB2312" w:hAnsi="华文细黑" w:cs="仿宋_GB2312"/>
          <w:sz w:val="32"/>
          <w:szCs w:val="32"/>
        </w:rPr>
        <w:t xml:space="preserve"> </w:t>
      </w:r>
      <w:r w:rsidRPr="00425FE2">
        <w:rPr>
          <w:rFonts w:ascii="仿宋_GB2312" w:eastAsia="仿宋_GB2312" w:hAnsi="华文细黑" w:cs="仿宋_GB2312" w:hint="eastAsia"/>
          <w:sz w:val="32"/>
          <w:szCs w:val="32"/>
        </w:rPr>
        <w:t>本办法自公布之日起</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日后施行。</w:t>
      </w:r>
    </w:p>
    <w:p w:rsidR="005F4447" w:rsidRDefault="005F4447">
      <w:pPr>
        <w:widowControl/>
        <w:jc w:val="left"/>
        <w:rPr>
          <w:rFonts w:ascii="创艺简标宋" w:eastAsia="创艺简标宋" w:hAnsi="华文细黑" w:cs="Times New Roman"/>
          <w:sz w:val="44"/>
          <w:szCs w:val="44"/>
        </w:rPr>
      </w:pPr>
      <w:r>
        <w:rPr>
          <w:rFonts w:ascii="创艺简标宋" w:eastAsia="创艺简标宋" w:hAnsi="华文细黑" w:cs="Times New Roman"/>
          <w:b/>
          <w:bCs/>
          <w:sz w:val="44"/>
          <w:szCs w:val="44"/>
        </w:rPr>
        <w:br w:type="page"/>
      </w:r>
    </w:p>
    <w:p w:rsidR="005F4447" w:rsidRPr="00D96AB5" w:rsidRDefault="005F4447" w:rsidP="00D96AB5">
      <w:pPr>
        <w:pStyle w:val="Heading2"/>
        <w:widowControl/>
        <w:shd w:val="clear" w:color="auto" w:fill="FFFFFF"/>
        <w:spacing w:beforeAutospacing="0" w:afterAutospacing="0" w:line="360" w:lineRule="auto"/>
        <w:jc w:val="center"/>
        <w:rPr>
          <w:rFonts w:ascii="创艺简标宋" w:eastAsia="创艺简标宋" w:cs="Times New Roman"/>
          <w:b w:val="0"/>
          <w:bCs w:val="0"/>
          <w:sz w:val="44"/>
          <w:szCs w:val="44"/>
        </w:rPr>
      </w:pPr>
      <w:r w:rsidRPr="00D96AB5">
        <w:rPr>
          <w:rFonts w:ascii="创艺简标宋" w:eastAsia="创艺简标宋" w:hAnsi="华文细黑" w:cs="创艺简标宋" w:hint="eastAsia"/>
          <w:b w:val="0"/>
          <w:bCs w:val="0"/>
          <w:kern w:val="2"/>
          <w:sz w:val="44"/>
          <w:szCs w:val="44"/>
        </w:rPr>
        <w:t>长沙市规划区林地、绿地、湿地、水域生态资源保护办法</w:t>
      </w:r>
    </w:p>
    <w:p w:rsidR="005F4447" w:rsidRDefault="005F4447" w:rsidP="00D96AB5">
      <w:pPr>
        <w:spacing w:line="360" w:lineRule="auto"/>
        <w:jc w:val="center"/>
        <w:textAlignment w:val="center"/>
        <w:rPr>
          <w:rFonts w:ascii="楷体" w:eastAsia="楷体" w:hAnsi="楷体" w:cs="Times New Roman"/>
          <w:sz w:val="32"/>
          <w:szCs w:val="32"/>
        </w:rPr>
      </w:pPr>
      <w:r w:rsidRPr="00D96AB5">
        <w:rPr>
          <w:rFonts w:ascii="楷体" w:eastAsia="楷体" w:hAnsi="楷体" w:cs="楷体" w:hint="eastAsia"/>
          <w:sz w:val="32"/>
          <w:szCs w:val="32"/>
        </w:rPr>
        <w:t>长规发</w:t>
      </w:r>
      <w:r w:rsidRPr="00D96AB5">
        <w:rPr>
          <w:rFonts w:ascii="楷体" w:eastAsia="楷体" w:hAnsi="楷体" w:cs="楷体"/>
          <w:sz w:val="32"/>
          <w:szCs w:val="32"/>
        </w:rPr>
        <w:t>[2018]28</w:t>
      </w:r>
      <w:r w:rsidRPr="00D96AB5">
        <w:rPr>
          <w:rFonts w:ascii="楷体" w:eastAsia="楷体" w:hAnsi="楷体" w:cs="楷体" w:hint="eastAsia"/>
          <w:sz w:val="32"/>
          <w:szCs w:val="32"/>
        </w:rPr>
        <w:t>号</w:t>
      </w:r>
    </w:p>
    <w:p w:rsidR="005F4447" w:rsidRDefault="005F4447" w:rsidP="00D96AB5">
      <w:pPr>
        <w:spacing w:line="360" w:lineRule="auto"/>
        <w:jc w:val="center"/>
        <w:textAlignment w:val="center"/>
        <w:rPr>
          <w:rFonts w:ascii="楷体" w:eastAsia="楷体" w:hAnsi="楷体" w:cs="Times New Roman"/>
          <w:sz w:val="32"/>
          <w:szCs w:val="32"/>
        </w:rPr>
      </w:pPr>
      <w:r w:rsidRPr="00D96AB5">
        <w:rPr>
          <w:rFonts w:ascii="楷体" w:eastAsia="楷体" w:hAnsi="楷体" w:cs="楷体" w:hint="eastAsia"/>
          <w:sz w:val="32"/>
          <w:szCs w:val="32"/>
        </w:rPr>
        <w:t>发布日期：</w:t>
      </w:r>
      <w:r w:rsidRPr="00D96AB5">
        <w:rPr>
          <w:rFonts w:ascii="楷体" w:eastAsia="楷体" w:hAnsi="楷体" w:cs="楷体"/>
          <w:sz w:val="32"/>
          <w:szCs w:val="32"/>
        </w:rPr>
        <w:t>2018-11-01</w:t>
      </w:r>
    </w:p>
    <w:p w:rsidR="005F4447" w:rsidRPr="00D96AB5" w:rsidRDefault="005F4447" w:rsidP="00D96AB5">
      <w:pPr>
        <w:spacing w:line="360" w:lineRule="auto"/>
        <w:jc w:val="center"/>
        <w:textAlignment w:val="center"/>
        <w:rPr>
          <w:rFonts w:ascii="楷体" w:eastAsia="楷体" w:hAnsi="楷体" w:cs="楷体"/>
          <w:sz w:val="32"/>
          <w:szCs w:val="32"/>
        </w:rPr>
      </w:pPr>
      <w:r w:rsidRPr="00D96AB5">
        <w:rPr>
          <w:rFonts w:ascii="楷体" w:eastAsia="楷体" w:hAnsi="楷体" w:cs="楷体" w:hint="eastAsia"/>
          <w:sz w:val="32"/>
          <w:szCs w:val="32"/>
        </w:rPr>
        <w:t>实施日期：</w:t>
      </w:r>
      <w:r w:rsidRPr="00D96AB5">
        <w:rPr>
          <w:rFonts w:ascii="楷体" w:eastAsia="楷体" w:hAnsi="楷体" w:cs="楷体"/>
          <w:sz w:val="32"/>
          <w:szCs w:val="32"/>
        </w:rPr>
        <w:t>2018-11-01</w:t>
      </w:r>
    </w:p>
    <w:p w:rsidR="005F4447" w:rsidRPr="00D96AB5" w:rsidRDefault="005F4447" w:rsidP="00D96AB5">
      <w:pPr>
        <w:spacing w:line="360" w:lineRule="auto"/>
        <w:jc w:val="center"/>
        <w:textAlignment w:val="center"/>
        <w:rPr>
          <w:rFonts w:ascii="仿宋_GB2312" w:eastAsia="仿宋_GB2312" w:hAnsi="华文细黑" w:cs="Times New Roman"/>
          <w:b/>
          <w:bCs/>
          <w:sz w:val="32"/>
          <w:szCs w:val="32"/>
        </w:rPr>
      </w:pPr>
      <w:r w:rsidRPr="00D96AB5">
        <w:rPr>
          <w:rFonts w:ascii="仿宋_GB2312" w:eastAsia="仿宋_GB2312" w:hAnsi="华文细黑" w:cs="仿宋_GB2312" w:hint="eastAsia"/>
          <w:b/>
          <w:bCs/>
          <w:sz w:val="32"/>
          <w:szCs w:val="32"/>
        </w:rPr>
        <w:t>第一章</w:t>
      </w:r>
      <w:r w:rsidRPr="00D96AB5">
        <w:rPr>
          <w:rFonts w:ascii="华文细黑" w:eastAsia="仿宋_GB2312" w:hAnsi="华文细黑" w:cs="Times New Roman"/>
          <w:b/>
          <w:bCs/>
          <w:sz w:val="32"/>
          <w:szCs w:val="32"/>
        </w:rPr>
        <w:t>  </w:t>
      </w:r>
      <w:r w:rsidRPr="00D96AB5">
        <w:rPr>
          <w:rFonts w:ascii="仿宋_GB2312" w:eastAsia="仿宋_GB2312" w:hAnsi="华文细黑" w:cs="仿宋_GB2312" w:hint="eastAsia"/>
          <w:b/>
          <w:bCs/>
          <w:sz w:val="32"/>
          <w:szCs w:val="32"/>
        </w:rPr>
        <w:t>总</w:t>
      </w:r>
      <w:r>
        <w:rPr>
          <w:rFonts w:ascii="仿宋_GB2312" w:eastAsia="仿宋_GB2312" w:hAnsi="华文细黑" w:cs="仿宋_GB2312"/>
          <w:b/>
          <w:bCs/>
          <w:sz w:val="32"/>
          <w:szCs w:val="32"/>
        </w:rPr>
        <w:t xml:space="preserve"> </w:t>
      </w:r>
      <w:r w:rsidRPr="00D96AB5">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第一条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为了加强林地、绿地、湿地、水域生态资源保护，推进长沙市生态文明建设，根据《中华人民共和国城乡规划法》、《中华人民共和国森林法》、《中华人民共和国水法》、《中华人民共和国防洪法》、《中华人民共和国土地管理法》、《城市绿线管理办法》、《城市蓝线管理办法》、《湖南省湿地保护条例》、《湖南省林业条例》等法律法规的规定，制定本保护办法。</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本办法所称生态资源，是指对长沙市社会经济发展、城市建设、生态安全方面存在特定价值的林地、绿地、湿地、水域。</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第三条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生态资源保护实行科学规划、分级分类保护、合理利用、严格管理的原则。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第四条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本办法适用长沙市规划区范围内的林地、绿地、湿地、水域生态资源保护工作及其他有关活动。</w:t>
      </w:r>
    </w:p>
    <w:p w:rsidR="005F4447" w:rsidRPr="005334A8" w:rsidRDefault="005F4447" w:rsidP="005334A8">
      <w:pPr>
        <w:spacing w:line="360" w:lineRule="auto"/>
        <w:jc w:val="center"/>
        <w:textAlignment w:val="center"/>
        <w:rPr>
          <w:rFonts w:ascii="仿宋_GB2312" w:eastAsia="仿宋_GB2312" w:hAnsi="华文细黑" w:cs="Times New Roman"/>
          <w:b/>
          <w:bCs/>
          <w:sz w:val="32"/>
          <w:szCs w:val="32"/>
        </w:rPr>
      </w:pPr>
      <w:r w:rsidRPr="005334A8">
        <w:rPr>
          <w:rFonts w:ascii="仿宋_GB2312" w:eastAsia="仿宋_GB2312" w:hAnsi="华文细黑" w:cs="仿宋_GB2312" w:hint="eastAsia"/>
          <w:b/>
          <w:bCs/>
          <w:sz w:val="32"/>
          <w:szCs w:val="32"/>
        </w:rPr>
        <w:t>第二章</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划</w:t>
      </w:r>
      <w:r>
        <w:rPr>
          <w:rFonts w:ascii="仿宋_GB2312" w:eastAsia="仿宋_GB2312" w:hAnsi="华文细黑" w:cs="仿宋_GB2312"/>
          <w:b/>
          <w:bCs/>
          <w:sz w:val="32"/>
          <w:szCs w:val="32"/>
        </w:rPr>
        <w:t xml:space="preserve"> </w:t>
      </w:r>
      <w:r w:rsidRPr="005334A8">
        <w:rPr>
          <w:rFonts w:ascii="仿宋_GB2312" w:eastAsia="仿宋_GB2312" w:hAnsi="华文细黑" w:cs="仿宋_GB2312" w:hint="eastAsia"/>
          <w:b/>
          <w:bCs/>
          <w:sz w:val="32"/>
          <w:szCs w:val="32"/>
        </w:rPr>
        <w:t>定</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第五条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林地、绿地、湿地、水域生态资源划定以相关法律法规为依据，以现状生态条件为基础，融合相关生态规划基础设施，由市规划、林业、园林和水务等相关职能部门审查形成生态资源数据库，报市政府批准后，作为长沙市生态保护、建设和管理的依据。</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经批准的生态资源数据库应及时公布，法律法规及相关规定明确不得公开的内容除外。</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第六条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林地生态资源包括内五区</w:t>
      </w:r>
      <w:r w:rsidRPr="00425FE2">
        <w:rPr>
          <w:rFonts w:ascii="仿宋_GB2312" w:eastAsia="仿宋_GB2312" w:hAnsi="华文细黑" w:cs="仿宋_GB2312"/>
          <w:sz w:val="32"/>
          <w:szCs w:val="32"/>
        </w:rPr>
        <w:t>0.2hm2</w:t>
      </w:r>
      <w:r w:rsidRPr="00425FE2">
        <w:rPr>
          <w:rFonts w:ascii="仿宋_GB2312" w:eastAsia="仿宋_GB2312" w:hAnsi="华文细黑" w:cs="仿宋_GB2312" w:hint="eastAsia"/>
          <w:sz w:val="32"/>
          <w:szCs w:val="32"/>
        </w:rPr>
        <w:t>以上、都市区</w:t>
      </w:r>
      <w:r w:rsidRPr="00425FE2">
        <w:rPr>
          <w:rFonts w:ascii="仿宋_GB2312" w:eastAsia="仿宋_GB2312" w:hAnsi="华文细黑" w:cs="仿宋_GB2312"/>
          <w:sz w:val="32"/>
          <w:szCs w:val="32"/>
        </w:rPr>
        <w:t>0.33hm2</w:t>
      </w:r>
      <w:r w:rsidRPr="00425FE2">
        <w:rPr>
          <w:rFonts w:ascii="仿宋_GB2312" w:eastAsia="仿宋_GB2312" w:hAnsi="华文细黑" w:cs="仿宋_GB2312" w:hint="eastAsia"/>
          <w:sz w:val="32"/>
          <w:szCs w:val="32"/>
        </w:rPr>
        <w:t>以上、其他市县</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公顷以上林地，及公园、名胜古迹、自然保护区、自然保护小区中的所有林地。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国家级、省级、市级、区县级生态公益林，规划确定的森林公园，环城林带及其它重大林业生态项目等，划为重点林地生态资源。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第七条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湿地生态资源包括面积</w:t>
      </w:r>
      <w:r w:rsidRPr="00425FE2">
        <w:rPr>
          <w:rFonts w:ascii="仿宋_GB2312" w:eastAsia="仿宋_GB2312" w:hAnsi="华文细黑" w:cs="仿宋_GB2312"/>
          <w:sz w:val="32"/>
          <w:szCs w:val="32"/>
        </w:rPr>
        <w:t>0.33hm2</w:t>
      </w:r>
      <w:r w:rsidRPr="00425FE2">
        <w:rPr>
          <w:rFonts w:ascii="仿宋_GB2312" w:eastAsia="仿宋_GB2312" w:hAnsi="华文细黑" w:cs="仿宋_GB2312" w:hint="eastAsia"/>
          <w:sz w:val="32"/>
          <w:szCs w:val="32"/>
        </w:rPr>
        <w:t>以上的湿地及公园、名胜古迹、自然保护区、自然保护小区中的湿地。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其中以下湿地划为重点湿地生态资源：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国家、省、市、区县（市）公布的国家重要湿地、省级重要湿地、市级重要湿地和区县（市）级重要湿地。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2.</w:t>
      </w:r>
      <w:r w:rsidRPr="00425FE2">
        <w:rPr>
          <w:rFonts w:ascii="仿宋_GB2312" w:eastAsia="仿宋_GB2312" w:hAnsi="华文细黑" w:cs="仿宋_GB2312" w:hint="eastAsia"/>
          <w:sz w:val="32"/>
          <w:szCs w:val="32"/>
        </w:rPr>
        <w:t>城市规划区内宽度</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米以上、长度</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千米以上的河流湿地。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3.</w:t>
      </w:r>
      <w:r w:rsidRPr="00425FE2">
        <w:rPr>
          <w:rFonts w:ascii="仿宋_GB2312" w:eastAsia="仿宋_GB2312" w:hAnsi="华文细黑" w:cs="仿宋_GB2312" w:hint="eastAsia"/>
          <w:sz w:val="32"/>
          <w:szCs w:val="32"/>
        </w:rPr>
        <w:t>城市规划区内</w:t>
      </w:r>
      <w:r w:rsidRPr="00425FE2">
        <w:rPr>
          <w:rFonts w:ascii="仿宋_GB2312" w:eastAsia="仿宋_GB2312" w:hAnsi="华文细黑" w:cs="仿宋_GB2312"/>
          <w:sz w:val="32"/>
          <w:szCs w:val="32"/>
        </w:rPr>
        <w:t>0.5</w:t>
      </w:r>
      <w:r w:rsidRPr="00425FE2">
        <w:rPr>
          <w:rFonts w:ascii="仿宋_GB2312" w:eastAsia="仿宋_GB2312" w:hAnsi="华文细黑" w:cs="仿宋_GB2312" w:hint="eastAsia"/>
          <w:sz w:val="32"/>
          <w:szCs w:val="32"/>
        </w:rPr>
        <w:t>公顷以上的湖泊、沼泽等自然湿地。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4.</w:t>
      </w:r>
      <w:r w:rsidRPr="00425FE2">
        <w:rPr>
          <w:rFonts w:ascii="仿宋_GB2312" w:eastAsia="仿宋_GB2312" w:hAnsi="华文细黑" w:cs="仿宋_GB2312" w:hint="eastAsia"/>
          <w:sz w:val="32"/>
          <w:szCs w:val="32"/>
        </w:rPr>
        <w:t>城市规划区内</w:t>
      </w:r>
      <w:r w:rsidRPr="00425FE2">
        <w:rPr>
          <w:rFonts w:ascii="仿宋_GB2312" w:eastAsia="仿宋_GB2312" w:hAnsi="华文细黑" w:cs="仿宋_GB2312"/>
          <w:sz w:val="32"/>
          <w:szCs w:val="32"/>
        </w:rPr>
        <w:t>3</w:t>
      </w:r>
      <w:r w:rsidRPr="00425FE2">
        <w:rPr>
          <w:rFonts w:ascii="仿宋_GB2312" w:eastAsia="仿宋_GB2312" w:hAnsi="华文细黑" w:cs="仿宋_GB2312" w:hint="eastAsia"/>
          <w:sz w:val="32"/>
          <w:szCs w:val="32"/>
        </w:rPr>
        <w:t>公顷以上的人工湿地。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sz w:val="32"/>
          <w:szCs w:val="32"/>
        </w:rPr>
        <w:t>5.</w:t>
      </w:r>
      <w:r w:rsidRPr="00425FE2">
        <w:rPr>
          <w:rFonts w:ascii="仿宋_GB2312" w:eastAsia="仿宋_GB2312" w:hAnsi="华文细黑" w:cs="仿宋_GB2312" w:hint="eastAsia"/>
          <w:sz w:val="32"/>
          <w:szCs w:val="32"/>
        </w:rPr>
        <w:t>自然保护区或小区、公园、风景名胜区等区域内面积</w:t>
      </w:r>
      <w:r w:rsidRPr="00425FE2">
        <w:rPr>
          <w:rFonts w:ascii="仿宋_GB2312" w:eastAsia="仿宋_GB2312" w:hAnsi="华文细黑" w:cs="仿宋_GB2312"/>
          <w:sz w:val="32"/>
          <w:szCs w:val="32"/>
        </w:rPr>
        <w:t>0.1</w:t>
      </w:r>
      <w:r w:rsidRPr="00425FE2">
        <w:rPr>
          <w:rFonts w:ascii="仿宋_GB2312" w:eastAsia="仿宋_GB2312" w:hAnsi="华文细黑" w:cs="仿宋_GB2312" w:hint="eastAsia"/>
          <w:sz w:val="32"/>
          <w:szCs w:val="32"/>
        </w:rPr>
        <w:t>公顷以上的湿地。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第八条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绿地生态资源包括建成区内现状</w:t>
      </w:r>
      <w:r w:rsidRPr="00425FE2">
        <w:rPr>
          <w:rFonts w:ascii="仿宋_GB2312" w:eastAsia="仿宋_GB2312" w:hAnsi="华文细黑" w:cs="仿宋_GB2312"/>
          <w:sz w:val="32"/>
          <w:szCs w:val="32"/>
        </w:rPr>
        <w:t>1000 m2</w:t>
      </w:r>
      <w:r w:rsidRPr="00425FE2">
        <w:rPr>
          <w:rFonts w:ascii="仿宋_GB2312" w:eastAsia="仿宋_GB2312" w:hAnsi="华文细黑" w:cs="仿宋_GB2312" w:hint="eastAsia"/>
          <w:sz w:val="32"/>
          <w:szCs w:val="32"/>
        </w:rPr>
        <w:t>及以上的集中绿地，及绿线规划确定的城市绿地。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其中下列公园绿地划为重点绿地生态资源：综合公园、专类公园、带状公园、社区公园。</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第九条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水域生态资源包括：风景名胜区及自然保护区内的水域；城市规划区域内维护生态功能的主要水域；饮用水水源保护区所在的河流和水库；干流长度超过</w:t>
      </w:r>
      <w:r w:rsidRPr="00425FE2">
        <w:rPr>
          <w:rFonts w:ascii="仿宋_GB2312" w:eastAsia="仿宋_GB2312" w:hAnsi="华文细黑" w:cs="仿宋_GB2312"/>
          <w:sz w:val="32"/>
          <w:szCs w:val="32"/>
        </w:rPr>
        <w:t>5km</w:t>
      </w:r>
      <w:r w:rsidRPr="00425FE2">
        <w:rPr>
          <w:rFonts w:ascii="仿宋_GB2312" w:eastAsia="仿宋_GB2312" w:hAnsi="华文细黑" w:cs="仿宋_GB2312" w:hint="eastAsia"/>
          <w:sz w:val="32"/>
          <w:szCs w:val="32"/>
        </w:rPr>
        <w:t>的自然及人工河流；</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万</w:t>
      </w:r>
      <w:r w:rsidRPr="00425FE2">
        <w:rPr>
          <w:rFonts w:ascii="仿宋_GB2312" w:eastAsia="仿宋_GB2312" w:hAnsi="华文细黑" w:cs="仿宋_GB2312"/>
          <w:sz w:val="32"/>
          <w:szCs w:val="32"/>
        </w:rPr>
        <w:t>m3</w:t>
      </w:r>
      <w:r w:rsidRPr="00425FE2">
        <w:rPr>
          <w:rFonts w:ascii="仿宋_GB2312" w:eastAsia="仿宋_GB2312" w:hAnsi="华文细黑" w:cs="仿宋_GB2312" w:hint="eastAsia"/>
          <w:sz w:val="32"/>
          <w:szCs w:val="32"/>
        </w:rPr>
        <w:t>以上的水库；水域面积</w:t>
      </w:r>
      <w:r w:rsidRPr="00425FE2">
        <w:rPr>
          <w:rFonts w:ascii="仿宋_GB2312" w:eastAsia="仿宋_GB2312" w:hAnsi="华文细黑" w:cs="仿宋_GB2312"/>
          <w:sz w:val="32"/>
          <w:szCs w:val="32"/>
        </w:rPr>
        <w:t>1hm2</w:t>
      </w:r>
      <w:r w:rsidRPr="00425FE2">
        <w:rPr>
          <w:rFonts w:ascii="仿宋_GB2312" w:eastAsia="仿宋_GB2312" w:hAnsi="华文细黑" w:cs="仿宋_GB2312" w:hint="eastAsia"/>
          <w:sz w:val="32"/>
          <w:szCs w:val="32"/>
        </w:rPr>
        <w:t>以上的山塘、湖泊。水域及其连带区域划入水域保护范围，明确水域边界、防洪堤脚线、保护范围线、各水功能区划的范围等。</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其中下列规模水域划为重点水域生态资源：风景名胜区及自然保护区内的水域；城市规划区域内维护生态功能的主要水域；饮用水水源保护区所在的河流和水库；干流长度超过</w:t>
      </w:r>
      <w:r w:rsidRPr="00425FE2">
        <w:rPr>
          <w:rFonts w:ascii="仿宋_GB2312" w:eastAsia="仿宋_GB2312" w:hAnsi="华文细黑" w:cs="仿宋_GB2312"/>
          <w:sz w:val="32"/>
          <w:szCs w:val="32"/>
        </w:rPr>
        <w:t>5km</w:t>
      </w:r>
      <w:r w:rsidRPr="00425FE2">
        <w:rPr>
          <w:rFonts w:ascii="仿宋_GB2312" w:eastAsia="仿宋_GB2312" w:hAnsi="华文细黑" w:cs="仿宋_GB2312" w:hint="eastAsia"/>
          <w:sz w:val="32"/>
          <w:szCs w:val="32"/>
        </w:rPr>
        <w:t>的自然及人工河流；</w:t>
      </w:r>
      <w:r w:rsidRPr="00425FE2">
        <w:rPr>
          <w:rFonts w:ascii="仿宋_GB2312" w:eastAsia="仿宋_GB2312" w:hAnsi="华文细黑" w:cs="仿宋_GB2312"/>
          <w:sz w:val="32"/>
          <w:szCs w:val="32"/>
        </w:rPr>
        <w:t>10</w:t>
      </w:r>
      <w:r w:rsidRPr="00425FE2">
        <w:rPr>
          <w:rFonts w:ascii="仿宋_GB2312" w:eastAsia="仿宋_GB2312" w:hAnsi="华文细黑" w:cs="仿宋_GB2312" w:hint="eastAsia"/>
          <w:sz w:val="32"/>
          <w:szCs w:val="32"/>
        </w:rPr>
        <w:t>万</w:t>
      </w:r>
      <w:r w:rsidRPr="00425FE2">
        <w:rPr>
          <w:rFonts w:ascii="仿宋_GB2312" w:eastAsia="仿宋_GB2312" w:hAnsi="华文细黑" w:cs="仿宋_GB2312"/>
          <w:sz w:val="32"/>
          <w:szCs w:val="32"/>
        </w:rPr>
        <w:t>m3</w:t>
      </w:r>
      <w:r w:rsidRPr="00425FE2">
        <w:rPr>
          <w:rFonts w:ascii="仿宋_GB2312" w:eastAsia="仿宋_GB2312" w:hAnsi="华文细黑" w:cs="仿宋_GB2312" w:hint="eastAsia"/>
          <w:sz w:val="32"/>
          <w:szCs w:val="32"/>
        </w:rPr>
        <w:t>以上的水库；水域面积</w:t>
      </w:r>
      <w:r w:rsidRPr="00425FE2">
        <w:rPr>
          <w:rFonts w:ascii="仿宋_GB2312" w:eastAsia="仿宋_GB2312" w:hAnsi="华文细黑" w:cs="仿宋_GB2312"/>
          <w:sz w:val="32"/>
          <w:szCs w:val="32"/>
        </w:rPr>
        <w:t>50hm2</w:t>
      </w:r>
      <w:r w:rsidRPr="00425FE2">
        <w:rPr>
          <w:rFonts w:ascii="仿宋_GB2312" w:eastAsia="仿宋_GB2312" w:hAnsi="华文细黑" w:cs="仿宋_GB2312" w:hint="eastAsia"/>
          <w:sz w:val="32"/>
          <w:szCs w:val="32"/>
        </w:rPr>
        <w:t>以上的湖泊。</w:t>
      </w:r>
    </w:p>
    <w:p w:rsidR="005F4447" w:rsidRPr="005334A8" w:rsidRDefault="005F4447" w:rsidP="005334A8">
      <w:pPr>
        <w:spacing w:line="360" w:lineRule="auto"/>
        <w:jc w:val="center"/>
        <w:textAlignment w:val="center"/>
        <w:rPr>
          <w:rFonts w:ascii="仿宋_GB2312" w:eastAsia="仿宋_GB2312" w:hAnsi="华文细黑" w:cs="Times New Roman"/>
          <w:b/>
          <w:bCs/>
          <w:sz w:val="32"/>
          <w:szCs w:val="32"/>
        </w:rPr>
      </w:pPr>
      <w:r w:rsidRPr="005334A8">
        <w:rPr>
          <w:rFonts w:ascii="仿宋_GB2312" w:eastAsia="仿宋_GB2312" w:hAnsi="华文细黑" w:cs="仿宋_GB2312" w:hint="eastAsia"/>
          <w:b/>
          <w:bCs/>
          <w:sz w:val="32"/>
          <w:szCs w:val="32"/>
        </w:rPr>
        <w:t>第三章</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保护、利用与管理</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生态资源的保护按照相关行业国家和地方的法律法规进行分级分类保护，各职能部门按职责制定具体管理细则。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第十一条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充分发挥生态资源的生态安全、水土涵养、固碳产氧、生态经济、生物多样性、调节区域大气候、水源供用、净化水质、观光、游憩、防灾等功能。</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第十二条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生态资源是进行城乡规划和生态建设的基础，在规划编制和城乡建设时，要充分保护利用现有生态资源。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第十三条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生态资源要明确权属，落实责任。对生态资源已经纳入相关城市规划的要加强规划、林业、园林、水务等相关管理部门之间的衔接，消除矛盾，推进生态资源的有效保护和利用。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第十四条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对涉及到生态资源的建设项目，采取联合审查制度，必须取得相关管理部门的审批意见。对占用重点生态资源的要按相关程序进行论证，报市政府批准同意。</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第十五条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根据社会经济发展需要和生态建设情况，市人民政府投入专项经费，由市规划部门牵头，林业、园林、水务等相关部门共同对生态资源数据库进行维护更新，报市政府批准后对社会公布。</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第十六条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在林地保护范围内禁止实施下列行为：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（一）擅自采伐林木；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（二）擅自挖砂、采石、取土；</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（三）新建墓地；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（四）设立户外广告；</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（五）倾倒垃圾、渣土和有毒、有害物质；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（六）其他擅自侵占、破坏山体的行为。</w:t>
      </w:r>
      <w:bookmarkStart w:id="1" w:name="_msoanchor_1"/>
      <w:r w:rsidRPr="00425FE2">
        <w:rPr>
          <w:rFonts w:ascii="仿宋_GB2312" w:eastAsia="仿宋_GB2312" w:hAnsi="华文细黑" w:cs="仿宋_GB2312"/>
          <w:sz w:val="32"/>
          <w:szCs w:val="32"/>
        </w:rPr>
        <w:fldChar w:fldCharType="begin"/>
      </w:r>
      <w:r w:rsidRPr="00425FE2">
        <w:rPr>
          <w:rFonts w:ascii="仿宋_GB2312" w:eastAsia="仿宋_GB2312" w:hAnsi="华文细黑" w:cs="仿宋_GB2312"/>
          <w:sz w:val="32"/>
          <w:szCs w:val="32"/>
        </w:rPr>
        <w:instrText xml:space="preserve"> HYPERLINK "http://61.187.135.146:8080/wcm/app/editor/editor/fckeditor.jsp?InstanceName=TRS_Editor&amp;Toolbar=8161&amp;SiteId=0&amp;Version=1.0.0.2&amp;ItemCount=44&amp;excludeToolbar=" \l "_msocom_1"</w:instrText>
      </w:r>
      <w:r w:rsidRPr="00FF2A3F">
        <w:rPr>
          <w:rFonts w:ascii="仿宋_GB2312" w:eastAsia="仿宋_GB2312" w:hAnsi="华文细黑" w:cs="Times New Roman"/>
          <w:sz w:val="32"/>
          <w:szCs w:val="32"/>
        </w:rPr>
      </w:r>
      <w:r w:rsidRPr="00425FE2">
        <w:rPr>
          <w:rFonts w:ascii="仿宋_GB2312" w:eastAsia="仿宋_GB2312" w:hAnsi="华文细黑" w:cs="仿宋_GB2312"/>
          <w:sz w:val="32"/>
          <w:szCs w:val="32"/>
        </w:rPr>
        <w:fldChar w:fldCharType="separate"/>
      </w:r>
      <w:r w:rsidRPr="00425FE2">
        <w:rPr>
          <w:rFonts w:ascii="仿宋_GB2312" w:eastAsia="仿宋_GB2312" w:hAnsi="华文细黑" w:cs="仿宋_GB2312"/>
          <w:sz w:val="32"/>
          <w:szCs w:val="32"/>
        </w:rPr>
        <w:t>[A1]</w:t>
      </w:r>
      <w:bookmarkEnd w:id="1"/>
      <w:r w:rsidRPr="00425FE2">
        <w:rPr>
          <w:rFonts w:ascii="仿宋_GB2312" w:eastAsia="仿宋_GB2312" w:hAnsi="华文细黑" w:cs="仿宋_GB2312"/>
          <w:sz w:val="32"/>
          <w:szCs w:val="32"/>
        </w:rPr>
        <w:fldChar w:fldCharType="end"/>
      </w:r>
      <w:r w:rsidRPr="00425FE2">
        <w:rPr>
          <w:rFonts w:ascii="华文细黑" w:eastAsia="仿宋_GB2312" w:hAnsi="华文细黑" w:cs="Times New Roman"/>
          <w:sz w:val="32"/>
          <w:szCs w:val="32"/>
        </w:rPr>
        <w:t> </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第十七条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在绿地保护范围内禁止实施下列行为：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（一）擅自改变城市绿化规划用地性质或者破坏绿化规划用地的地形、地貌、水体和植被；</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（二）擅自占用城市绿化用地；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（三）侵占公园土地；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（四）拦河截溪、取土采石、设置垃圾堆场、排放污水以及其他对生态环境构成破坏的活动；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（五）擅自砍伐、移植、毁坏城市树木花草以及擅自损坏、砍伐或者迁移古树名木；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（六）法律法规禁止的其他行为。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第十八条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对于建成区范围现状绿地中属于非规划的城市绿地以及坡度大于</w:t>
      </w:r>
      <w:r w:rsidRPr="00425FE2">
        <w:rPr>
          <w:rFonts w:ascii="仿宋_GB2312" w:eastAsia="仿宋_GB2312" w:hAnsi="华文细黑" w:cs="仿宋_GB2312"/>
          <w:sz w:val="32"/>
          <w:szCs w:val="32"/>
        </w:rPr>
        <w:t>25%</w:t>
      </w:r>
      <w:r w:rsidRPr="00425FE2">
        <w:rPr>
          <w:rFonts w:ascii="仿宋_GB2312" w:eastAsia="仿宋_GB2312" w:hAnsi="华文细黑" w:cs="仿宋_GB2312" w:hint="eastAsia"/>
          <w:sz w:val="32"/>
          <w:szCs w:val="32"/>
        </w:rPr>
        <w:t>和相对高差大于</w:t>
      </w:r>
      <w:r w:rsidRPr="00425FE2">
        <w:rPr>
          <w:rFonts w:ascii="仿宋_GB2312" w:eastAsia="仿宋_GB2312" w:hAnsi="华文细黑" w:cs="仿宋_GB2312"/>
          <w:sz w:val="32"/>
          <w:szCs w:val="32"/>
        </w:rPr>
        <w:t>30</w:t>
      </w:r>
      <w:r w:rsidRPr="00425FE2">
        <w:rPr>
          <w:rFonts w:ascii="仿宋_GB2312" w:eastAsia="仿宋_GB2312" w:hAnsi="华文细黑" w:cs="仿宋_GB2312" w:hint="eastAsia"/>
          <w:sz w:val="32"/>
          <w:szCs w:val="32"/>
        </w:rPr>
        <w:t>米的自然山体，在建设过程中，应予以保留保护，不得随意侵占和破坏，其建设方案需增加审查生态保护专项方案。</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第十九条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在湿地保护范围内禁止实施下列行为：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（一）擅自围垦、填埋湿地；</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（二）擅自挖塘、取土、烧荒；</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（三）擅自引进外来物种；</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（四）破坏野生生物的生息繁衍场所以及鱼类洄游通道；</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（五）非法猎捕或采集野生生物、捡拾鸟卵，非法捕捞鱼类以及其他水生生物；</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（六）擅自抽采排放湿地蓄水或者截断湿地水源；</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（七）倾倒固体废弃物、投放有毒有害物质、非法排放未经处理的污水；</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（八）损毁、涂改、擅自移动湿地保护标志；</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（九）其他破坏湿地的行为。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在水域保护范围内禁止实施下列行为：</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（一）建设与防洪、排涝、供水、园林景观、航运和道路等公共市政设施无关的建（构）筑物；</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（二）侵占、填埋水域及任意裁弯取直；</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（三）挖砂、采石、爆破等侵害水域安全活动；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（四）从事影响水域行洪、防洪排涝、水利工程安全、水域水质等的活动；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（五）向水域倾倒垃圾、渣土及有毒、有害物质；</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（六）向水域排放未达到国家、省、市规定标准的工业废水和生活污水；</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（七）在湖库型饮用水源保护区范围内行驶的船舶使用汽油、柴油等污染水体的燃料的；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（八）在中心城区水域外围控制范围和绿化用地范围内违法建（构）筑物，在其他区水域的规划控制范围内未经批准或者不按照批准的方案改建、扩建建（构）筑物的；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（九）法律法规禁止的其他行为。</w:t>
      </w:r>
    </w:p>
    <w:p w:rsidR="005F4447" w:rsidRPr="005334A8" w:rsidRDefault="005F4447" w:rsidP="005334A8">
      <w:pPr>
        <w:spacing w:line="360" w:lineRule="auto"/>
        <w:jc w:val="center"/>
        <w:textAlignment w:val="center"/>
        <w:rPr>
          <w:rFonts w:ascii="仿宋_GB2312" w:eastAsia="仿宋_GB2312" w:hAnsi="华文细黑" w:cs="Times New Roman"/>
          <w:b/>
          <w:bCs/>
          <w:sz w:val="32"/>
          <w:szCs w:val="32"/>
        </w:rPr>
      </w:pPr>
      <w:r w:rsidRPr="005334A8">
        <w:rPr>
          <w:rFonts w:ascii="仿宋_GB2312" w:eastAsia="仿宋_GB2312" w:hAnsi="华文细黑" w:cs="仿宋_GB2312" w:hint="eastAsia"/>
          <w:b/>
          <w:bCs/>
          <w:sz w:val="32"/>
          <w:szCs w:val="32"/>
        </w:rPr>
        <w:t>第四章</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监督检查</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第二十一条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市规划、林业、水务、园林行政主管部门是生态资源保护主管部门。区县规划、林业、水务、园林主管部门或者区人民政府确定的生态资源保护主管部门负责具体监督管理工作。其他部门应当按照各自职责，做好生态资源保护相关工作。</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第二十二条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生态资源保护实行政府行政首长负责制，乡镇人民政府、街道办事处负责人是本辖区内林地、绿地、湿地、水域保护工作的专门责任人。生态资源保护专门责任人经区人民政府确定后统一向社会公布。</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第二十三条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市、区县各级职能部门应当加强生态资源保护的监督管理，建立执法巡查、督查制度，采取部门联动和执法通报，定期开展联合执法工作，及时查处违法行为。建立举报、投诉制度，向社会公布受理举报、投诉的电话、信箱、电子邮箱，及时受理各类举报、投诉，并限期处理。</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第二十四条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乡镇人民政府、街道办事处应当定期对生态资源进行巡查，及时发现、制止侵占和破坏的违法行为，报告生态资源主管和监督部门依法进行查处。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第二十五条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建立公众参与的保护、管理和监督机制，鼓励社会公众、非政府组织、保护志愿者参与保护、监督活动。市、区县各级人民政府应当加强生态资源保护的宣传和教育工作，增强公众生态资源的保护意识。任何单位和个人有权举报和制止侵占、破坏生态资源的行为。对保护生态资源成绩显著的单位和个人，给予表彰或者奖励。</w:t>
      </w:r>
      <w:r w:rsidRPr="00425FE2">
        <w:rPr>
          <w:rFonts w:ascii="华文细黑" w:eastAsia="仿宋_GB2312" w:hAnsi="华文细黑" w:cs="Times New Roman"/>
          <w:sz w:val="32"/>
          <w:szCs w:val="32"/>
        </w:rPr>
        <w:t> </w:t>
      </w:r>
    </w:p>
    <w:p w:rsidR="005F4447" w:rsidRPr="005334A8" w:rsidRDefault="005F4447" w:rsidP="005334A8">
      <w:pPr>
        <w:spacing w:line="360" w:lineRule="auto"/>
        <w:jc w:val="center"/>
        <w:textAlignment w:val="center"/>
        <w:rPr>
          <w:rFonts w:ascii="仿宋_GB2312" w:eastAsia="仿宋_GB2312" w:hAnsi="华文细黑" w:cs="Times New Roman"/>
          <w:b/>
          <w:bCs/>
          <w:sz w:val="32"/>
          <w:szCs w:val="32"/>
        </w:rPr>
      </w:pPr>
      <w:r w:rsidRPr="005334A8">
        <w:rPr>
          <w:rFonts w:ascii="仿宋_GB2312" w:eastAsia="仿宋_GB2312" w:hAnsi="华文细黑" w:cs="仿宋_GB2312" w:hint="eastAsia"/>
          <w:b/>
          <w:bCs/>
          <w:sz w:val="32"/>
          <w:szCs w:val="32"/>
        </w:rPr>
        <w:t>第五章</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法律责任</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第二十六条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采取谁开发谁修复、谁破坏谁治理的责任约束机制，对破坏、占用生态资源的违法行为，由主管部门根据法律法规进行处理。</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第二十七条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行政机关及其工作人员，在生态资源保护管理工作中应当依法行政，公正执法；行政机关及其工作人员有下列行为之一的，对有关责任人员进行问责处理或者给予行政处分；造成损失的，应当依法承担赔偿责任；构成犯罪的，依法追究刑事责任：</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（一）未依法审批生态资源保护范围内建设项目的；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（二）未履行生态资源保护范围内生态修复治理职责的；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（三）未依法查处生态资源保护范围内违法行为的；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（四）弄虚作假、骗取生态资源保护专项资金的；</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（五）其他滥用职权、玩忽职守、徇私舞弊行为导致生态资源遭到破坏的。</w:t>
      </w:r>
    </w:p>
    <w:p w:rsidR="005F4447" w:rsidRPr="005334A8" w:rsidRDefault="005F4447" w:rsidP="005334A8">
      <w:pPr>
        <w:spacing w:line="360" w:lineRule="auto"/>
        <w:jc w:val="center"/>
        <w:textAlignment w:val="center"/>
        <w:rPr>
          <w:rFonts w:ascii="仿宋_GB2312" w:eastAsia="仿宋_GB2312" w:hAnsi="华文细黑" w:cs="Times New Roman"/>
          <w:b/>
          <w:bCs/>
          <w:sz w:val="32"/>
          <w:szCs w:val="32"/>
        </w:rPr>
      </w:pPr>
      <w:r w:rsidRPr="005334A8">
        <w:rPr>
          <w:rFonts w:ascii="仿宋_GB2312" w:eastAsia="仿宋_GB2312" w:hAnsi="华文细黑" w:cs="仿宋_GB2312" w:hint="eastAsia"/>
          <w:b/>
          <w:bCs/>
          <w:sz w:val="32"/>
          <w:szCs w:val="32"/>
        </w:rPr>
        <w:t>第六章</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附</w:t>
      </w:r>
      <w:r w:rsidRPr="005334A8">
        <w:rPr>
          <w:rFonts w:ascii="华文细黑" w:eastAsia="仿宋_GB2312" w:hAnsi="华文细黑" w:cs="Times New Roman"/>
          <w:b/>
          <w:bCs/>
          <w:sz w:val="32"/>
          <w:szCs w:val="32"/>
        </w:rPr>
        <w:t>  </w:t>
      </w:r>
      <w:r w:rsidRPr="005334A8">
        <w:rPr>
          <w:rFonts w:ascii="仿宋_GB2312" w:eastAsia="仿宋_GB2312" w:hAnsi="华文细黑" w:cs="仿宋_GB2312" w:hint="eastAsia"/>
          <w:b/>
          <w:bCs/>
          <w:sz w:val="32"/>
          <w:szCs w:val="32"/>
        </w:rPr>
        <w:t>则</w:t>
      </w:r>
    </w:p>
    <w:p w:rsidR="005F4447" w:rsidRPr="00425FE2" w:rsidRDefault="005F4447" w:rsidP="00FF2A3F">
      <w:pPr>
        <w:spacing w:line="360" w:lineRule="auto"/>
        <w:ind w:firstLineChars="200" w:firstLine="31680"/>
        <w:textAlignment w:val="center"/>
        <w:rPr>
          <w:rFonts w:ascii="仿宋_GB2312" w:eastAsia="仿宋_GB2312" w:hAnsi="华文细黑" w:cs="Times New Roman"/>
          <w:sz w:val="32"/>
          <w:szCs w:val="32"/>
        </w:rPr>
      </w:pPr>
      <w:r w:rsidRPr="00425FE2">
        <w:rPr>
          <w:rFonts w:ascii="仿宋_GB2312" w:eastAsia="仿宋_GB2312" w:hAnsi="华文细黑" w:cs="仿宋_GB2312" w:hint="eastAsia"/>
          <w:sz w:val="32"/>
          <w:szCs w:val="32"/>
        </w:rPr>
        <w:t>第二十八条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本办法所称规划区，为城市总体规划（</w:t>
      </w:r>
      <w:r w:rsidRPr="00425FE2">
        <w:rPr>
          <w:rFonts w:ascii="仿宋_GB2312" w:eastAsia="仿宋_GB2312" w:hAnsi="华文细黑" w:cs="仿宋_GB2312"/>
          <w:sz w:val="32"/>
          <w:szCs w:val="32"/>
        </w:rPr>
        <w:t>2014</w:t>
      </w:r>
      <w:r w:rsidRPr="00425FE2">
        <w:rPr>
          <w:rFonts w:ascii="仿宋_GB2312" w:eastAsia="仿宋_GB2312" w:hAnsi="华文细黑" w:cs="仿宋_GB2312" w:hint="eastAsia"/>
          <w:sz w:val="32"/>
          <w:szCs w:val="32"/>
        </w:rPr>
        <w:t>版）确定的城市规划区</w:t>
      </w:r>
      <w:r w:rsidRPr="00425FE2">
        <w:rPr>
          <w:rFonts w:ascii="仿宋_GB2312" w:eastAsia="仿宋_GB2312" w:hAnsi="华文细黑" w:cs="仿宋_GB2312"/>
          <w:sz w:val="32"/>
          <w:szCs w:val="32"/>
        </w:rPr>
        <w:t>4960km2</w:t>
      </w:r>
      <w:r w:rsidRPr="00425FE2">
        <w:rPr>
          <w:rFonts w:ascii="仿宋_GB2312" w:eastAsia="仿宋_GB2312" w:hAnsi="华文细黑" w:cs="仿宋_GB2312" w:hint="eastAsia"/>
          <w:sz w:val="32"/>
          <w:szCs w:val="32"/>
        </w:rPr>
        <w:t>；所称都市区，为城市总体规划（</w:t>
      </w:r>
      <w:r w:rsidRPr="00425FE2">
        <w:rPr>
          <w:rFonts w:ascii="仿宋_GB2312" w:eastAsia="仿宋_GB2312" w:hAnsi="华文细黑" w:cs="仿宋_GB2312"/>
          <w:sz w:val="32"/>
          <w:szCs w:val="32"/>
        </w:rPr>
        <w:t>2014</w:t>
      </w:r>
      <w:r w:rsidRPr="00425FE2">
        <w:rPr>
          <w:rFonts w:ascii="仿宋_GB2312" w:eastAsia="仿宋_GB2312" w:hAnsi="华文细黑" w:cs="仿宋_GB2312" w:hint="eastAsia"/>
          <w:sz w:val="32"/>
          <w:szCs w:val="32"/>
        </w:rPr>
        <w:t>版）确定的城市规划区</w:t>
      </w:r>
      <w:r w:rsidRPr="00425FE2">
        <w:rPr>
          <w:rFonts w:ascii="仿宋_GB2312" w:eastAsia="仿宋_GB2312" w:hAnsi="华文细黑" w:cs="仿宋_GB2312"/>
          <w:sz w:val="32"/>
          <w:szCs w:val="32"/>
        </w:rPr>
        <w:t>1930km2</w:t>
      </w:r>
      <w:r w:rsidRPr="00425FE2">
        <w:rPr>
          <w:rFonts w:ascii="仿宋_GB2312" w:eastAsia="仿宋_GB2312" w:hAnsi="华文细黑" w:cs="仿宋_GB2312" w:hint="eastAsia"/>
          <w:sz w:val="32"/>
          <w:szCs w:val="32"/>
        </w:rPr>
        <w:t>；所称建成区，根据</w:t>
      </w:r>
      <w:r w:rsidRPr="00425FE2">
        <w:rPr>
          <w:rFonts w:ascii="仿宋_GB2312" w:eastAsia="仿宋_GB2312" w:hAnsi="华文细黑" w:cs="仿宋_GB2312"/>
          <w:sz w:val="32"/>
          <w:szCs w:val="32"/>
        </w:rPr>
        <w:t>2014</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12</w:t>
      </w:r>
      <w:r w:rsidRPr="00425FE2">
        <w:rPr>
          <w:rFonts w:ascii="仿宋_GB2312" w:eastAsia="仿宋_GB2312" w:hAnsi="华文细黑" w:cs="仿宋_GB2312" w:hint="eastAsia"/>
          <w:sz w:val="32"/>
          <w:szCs w:val="32"/>
        </w:rPr>
        <w:t>月份航拍影像图，确定的城市集中连片的部分，以及分散在近郊区内，但与城市有着密切联系的其他城市建设用地。</w:t>
      </w:r>
    </w:p>
    <w:p w:rsidR="005F4447" w:rsidRPr="001377B3" w:rsidRDefault="005F4447" w:rsidP="00FF2A3F">
      <w:pPr>
        <w:spacing w:line="360" w:lineRule="auto"/>
        <w:ind w:firstLineChars="200" w:firstLine="31680"/>
        <w:textAlignment w:val="center"/>
        <w:rPr>
          <w:rFonts w:ascii="华文细黑" w:eastAsia="华文细黑" w:hAnsi="华文细黑" w:cs="Times New Roman"/>
          <w:sz w:val="26"/>
          <w:szCs w:val="26"/>
        </w:rPr>
        <w:sectPr w:rsidR="005F4447" w:rsidRPr="001377B3">
          <w:footerReference w:type="default" r:id="rId8"/>
          <w:pgSz w:w="11900" w:h="16838"/>
          <w:pgMar w:top="1803" w:right="1440" w:bottom="1803" w:left="1440" w:header="0" w:footer="170" w:gutter="0"/>
          <w:pgNumType w:start="1"/>
          <w:cols w:space="0"/>
          <w:docGrid w:type="lines" w:linePitch="427"/>
        </w:sectPr>
      </w:pPr>
      <w:r w:rsidRPr="00425FE2">
        <w:rPr>
          <w:rFonts w:ascii="仿宋_GB2312" w:eastAsia="仿宋_GB2312" w:hAnsi="华文细黑" w:cs="仿宋_GB2312" w:hint="eastAsia"/>
          <w:sz w:val="32"/>
          <w:szCs w:val="32"/>
        </w:rPr>
        <w:t>第二十九条</w:t>
      </w:r>
      <w:r w:rsidRPr="00425FE2">
        <w:rPr>
          <w:rFonts w:ascii="华文细黑" w:eastAsia="仿宋_GB2312" w:hAnsi="华文细黑" w:cs="Times New Roman"/>
          <w:sz w:val="32"/>
          <w:szCs w:val="32"/>
        </w:rPr>
        <w:t>  </w:t>
      </w:r>
      <w:r w:rsidRPr="00425FE2">
        <w:rPr>
          <w:rFonts w:ascii="仿宋_GB2312" w:eastAsia="仿宋_GB2312" w:hAnsi="华文细黑" w:cs="仿宋_GB2312" w:hint="eastAsia"/>
          <w:sz w:val="32"/>
          <w:szCs w:val="32"/>
        </w:rPr>
        <w:t>本办法自</w:t>
      </w:r>
      <w:r w:rsidRPr="00425FE2">
        <w:rPr>
          <w:rFonts w:ascii="仿宋_GB2312" w:eastAsia="仿宋_GB2312" w:hAnsi="华文细黑" w:cs="仿宋_GB2312"/>
          <w:sz w:val="32"/>
          <w:szCs w:val="32"/>
        </w:rPr>
        <w:t>2018</w:t>
      </w:r>
      <w:r w:rsidRPr="00425FE2">
        <w:rPr>
          <w:rFonts w:ascii="仿宋_GB2312" w:eastAsia="仿宋_GB2312" w:hAnsi="华文细黑" w:cs="仿宋_GB2312" w:hint="eastAsia"/>
          <w:sz w:val="32"/>
          <w:szCs w:val="32"/>
        </w:rPr>
        <w:t>年</w:t>
      </w:r>
      <w:r w:rsidRPr="00425FE2">
        <w:rPr>
          <w:rFonts w:ascii="仿宋_GB2312" w:eastAsia="仿宋_GB2312" w:hAnsi="华文细黑" w:cs="仿宋_GB2312"/>
          <w:sz w:val="32"/>
          <w:szCs w:val="32"/>
        </w:rPr>
        <w:t>11</w:t>
      </w:r>
      <w:r w:rsidRPr="00425FE2">
        <w:rPr>
          <w:rFonts w:ascii="仿宋_GB2312" w:eastAsia="仿宋_GB2312" w:hAnsi="华文细黑" w:cs="仿宋_GB2312" w:hint="eastAsia"/>
          <w:sz w:val="32"/>
          <w:szCs w:val="32"/>
        </w:rPr>
        <w:t>月</w:t>
      </w:r>
      <w:r w:rsidRPr="00425FE2">
        <w:rPr>
          <w:rFonts w:ascii="仿宋_GB2312" w:eastAsia="仿宋_GB2312" w:hAnsi="华文细黑" w:cs="仿宋_GB2312"/>
          <w:sz w:val="32"/>
          <w:szCs w:val="32"/>
        </w:rPr>
        <w:t>1</w:t>
      </w:r>
      <w:r w:rsidRPr="00425FE2">
        <w:rPr>
          <w:rFonts w:ascii="仿宋_GB2312" w:eastAsia="仿宋_GB2312" w:hAnsi="华文细黑" w:cs="仿宋_GB2312" w:hint="eastAsia"/>
          <w:sz w:val="32"/>
          <w:szCs w:val="32"/>
        </w:rPr>
        <w:t>日起施行。</w:t>
      </w:r>
    </w:p>
    <w:p w:rsidR="005F4447" w:rsidRPr="005334A8" w:rsidRDefault="005F4447" w:rsidP="0004335D">
      <w:pPr>
        <w:tabs>
          <w:tab w:val="left" w:pos="8468"/>
        </w:tabs>
        <w:jc w:val="left"/>
        <w:rPr>
          <w:rFonts w:cs="Times New Roman"/>
        </w:rPr>
      </w:pPr>
    </w:p>
    <w:sectPr w:rsidR="005F4447" w:rsidRPr="005334A8" w:rsidSect="002D5DD7">
      <w:pgSz w:w="11900" w:h="16838"/>
      <w:pgMar w:top="1803" w:right="1440" w:bottom="1803" w:left="1440" w:header="0" w:footer="170" w:gutter="0"/>
      <w:cols w:space="0"/>
      <w:docGrid w:type="lines" w:linePitch="4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447" w:rsidRDefault="005F4447" w:rsidP="002D5DD7">
      <w:pPr>
        <w:rPr>
          <w:rFonts w:cs="Times New Roman"/>
        </w:rPr>
      </w:pPr>
      <w:r>
        <w:rPr>
          <w:rFonts w:cs="Times New Roman"/>
        </w:rPr>
        <w:separator/>
      </w:r>
    </w:p>
  </w:endnote>
  <w:endnote w:type="continuationSeparator" w:id="0">
    <w:p w:rsidR="005F4447" w:rsidRDefault="005F4447" w:rsidP="002D5DD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
    <w:panose1 w:val="02010600030101010101"/>
    <w:charset w:val="86"/>
    <w:family w:val="auto"/>
    <w:pitch w:val="variable"/>
    <w:sig w:usb0="00000001" w:usb1="080E0000" w:usb2="00000010" w:usb3="00000000" w:csb0="00040000" w:csb1="00000000"/>
  </w:font>
  <w:font w:name="创艺简标宋">
    <w:altName w:val="方正粗黑宋简体"/>
    <w:panose1 w:val="00000000000000000000"/>
    <w:charset w:val="86"/>
    <w:family w:val="auto"/>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47" w:rsidRDefault="005F4447">
    <w:pPr>
      <w:pStyle w:val="Footer"/>
      <w:ind w:right="360"/>
      <w:rPr>
        <w:rFonts w:cs="Times New Roman"/>
      </w:rPr>
    </w:pPr>
    <w:r>
      <w:rPr>
        <w:noProof/>
      </w:rPr>
      <w:pict>
        <v:line id="直线连接符 16" o:spid="_x0000_s2049" style="position:absolute;z-index:-251659776;mso-position-horizontal-relative:page" from="22.8pt,-11.2pt" to="572.15pt,-11.2pt" wrapcoords="1 1 733 1 733 1 1 1 1 1" strokecolor="#156893" strokeweight="1pt">
          <w10:wrap type="through" anchorx="page"/>
        </v:line>
      </w:pict>
    </w:r>
  </w:p>
  <w:p w:rsidR="005F4447" w:rsidRDefault="005F4447">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447" w:rsidRDefault="005F4447">
    <w:pPr>
      <w:pStyle w:val="Footer"/>
      <w:ind w:right="360"/>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8752;mso-wrap-style:none;mso-position-horizontal:center;mso-position-horizontal-relative:margin" filled="f" stroked="f" strokeweight=".5pt">
          <v:textbox style="mso-next-textbox:#_x0000_s2050;mso-fit-shape-to-text:t" inset="0,0,0,0">
            <w:txbxContent>
              <w:p w:rsidR="005F4447" w:rsidRDefault="005F4447">
                <w:pPr>
                  <w:pStyle w:val="Footer"/>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164</w:t>
                </w:r>
                <w:r>
                  <w:rPr>
                    <w:rStyle w:val="PageNumber"/>
                  </w:rPr>
                  <w:fldChar w:fldCharType="end"/>
                </w:r>
              </w:p>
            </w:txbxContent>
          </v:textbox>
          <w10:wrap anchorx="margin"/>
        </v:shape>
      </w:pict>
    </w:r>
    <w:r>
      <w:rPr>
        <w:noProof/>
      </w:rPr>
      <w:pict>
        <v:line id="_x0000_s2051" style="position:absolute;z-index:-251658752;mso-position-horizontal-relative:page" from="22.8pt,-11.2pt" to="572.15pt,-11.2pt" wrapcoords="1 1 733 1 733 1 1 1 1 1" strokecolor="#156893" strokeweight="1pt">
          <w10:wrap type="through" anchorx="page"/>
        </v:line>
      </w:pict>
    </w:r>
  </w:p>
  <w:p w:rsidR="005F4447" w:rsidRDefault="005F4447">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447" w:rsidRDefault="005F4447" w:rsidP="002D5DD7">
      <w:pPr>
        <w:rPr>
          <w:rFonts w:cs="Times New Roman"/>
        </w:rPr>
      </w:pPr>
      <w:r>
        <w:rPr>
          <w:rFonts w:cs="Times New Roman"/>
        </w:rPr>
        <w:separator/>
      </w:r>
    </w:p>
  </w:footnote>
  <w:footnote w:type="continuationSeparator" w:id="0">
    <w:p w:rsidR="005F4447" w:rsidRDefault="005F4447" w:rsidP="002D5DD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E0EA9"/>
    <w:multiLevelType w:val="singleLevel"/>
    <w:tmpl w:val="5C7E0EA9"/>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213"/>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A56E8C"/>
    <w:rsid w:val="00006449"/>
    <w:rsid w:val="0004335D"/>
    <w:rsid w:val="000473FD"/>
    <w:rsid w:val="00076221"/>
    <w:rsid w:val="00077F0F"/>
    <w:rsid w:val="000A0AA7"/>
    <w:rsid w:val="000A7F53"/>
    <w:rsid w:val="000B5F63"/>
    <w:rsid w:val="000F5B38"/>
    <w:rsid w:val="00120C18"/>
    <w:rsid w:val="00134E22"/>
    <w:rsid w:val="001377B3"/>
    <w:rsid w:val="00181E4D"/>
    <w:rsid w:val="00194903"/>
    <w:rsid w:val="00266985"/>
    <w:rsid w:val="00293231"/>
    <w:rsid w:val="002D5DD7"/>
    <w:rsid w:val="00350BB6"/>
    <w:rsid w:val="003679F2"/>
    <w:rsid w:val="00391238"/>
    <w:rsid w:val="003B35E7"/>
    <w:rsid w:val="003C67BD"/>
    <w:rsid w:val="0042174C"/>
    <w:rsid w:val="00425FE2"/>
    <w:rsid w:val="0044191C"/>
    <w:rsid w:val="004871AE"/>
    <w:rsid w:val="004D502C"/>
    <w:rsid w:val="005334A8"/>
    <w:rsid w:val="005C18CB"/>
    <w:rsid w:val="005F4447"/>
    <w:rsid w:val="00622073"/>
    <w:rsid w:val="00750E96"/>
    <w:rsid w:val="00751F03"/>
    <w:rsid w:val="0075255B"/>
    <w:rsid w:val="007E06E8"/>
    <w:rsid w:val="008109A1"/>
    <w:rsid w:val="00853E7A"/>
    <w:rsid w:val="00875BB2"/>
    <w:rsid w:val="009369AC"/>
    <w:rsid w:val="00981108"/>
    <w:rsid w:val="009C0223"/>
    <w:rsid w:val="009F63F0"/>
    <w:rsid w:val="00A01A3D"/>
    <w:rsid w:val="00A15E9B"/>
    <w:rsid w:val="00A84586"/>
    <w:rsid w:val="00BB4BB9"/>
    <w:rsid w:val="00BE1B29"/>
    <w:rsid w:val="00C41E69"/>
    <w:rsid w:val="00C66126"/>
    <w:rsid w:val="00CC1EF0"/>
    <w:rsid w:val="00CD228A"/>
    <w:rsid w:val="00D211F8"/>
    <w:rsid w:val="00D96AB5"/>
    <w:rsid w:val="00DE3897"/>
    <w:rsid w:val="00E2329A"/>
    <w:rsid w:val="00E351F5"/>
    <w:rsid w:val="00E66F56"/>
    <w:rsid w:val="00F072D1"/>
    <w:rsid w:val="00F46A8F"/>
    <w:rsid w:val="00F5767C"/>
    <w:rsid w:val="00FF2A3F"/>
    <w:rsid w:val="022147C6"/>
    <w:rsid w:val="03014A88"/>
    <w:rsid w:val="08267BF1"/>
    <w:rsid w:val="0FCD2C21"/>
    <w:rsid w:val="17305327"/>
    <w:rsid w:val="1A29435B"/>
    <w:rsid w:val="1B106273"/>
    <w:rsid w:val="1B9041B4"/>
    <w:rsid w:val="1F1F3935"/>
    <w:rsid w:val="1FC1373E"/>
    <w:rsid w:val="215E7F54"/>
    <w:rsid w:val="238C2BA8"/>
    <w:rsid w:val="23F72F07"/>
    <w:rsid w:val="26A56E8C"/>
    <w:rsid w:val="29B17BEF"/>
    <w:rsid w:val="29D42988"/>
    <w:rsid w:val="2AB825CA"/>
    <w:rsid w:val="2D9C26B4"/>
    <w:rsid w:val="34165B42"/>
    <w:rsid w:val="34C521DC"/>
    <w:rsid w:val="36E226AA"/>
    <w:rsid w:val="38E846DB"/>
    <w:rsid w:val="42332CC5"/>
    <w:rsid w:val="47A357E4"/>
    <w:rsid w:val="4A3C6134"/>
    <w:rsid w:val="4AA5126C"/>
    <w:rsid w:val="4B4412D4"/>
    <w:rsid w:val="4C7526E4"/>
    <w:rsid w:val="4CF1482A"/>
    <w:rsid w:val="51B6535D"/>
    <w:rsid w:val="5FC60BBC"/>
    <w:rsid w:val="5FDF659D"/>
    <w:rsid w:val="60086DD4"/>
    <w:rsid w:val="60AA7CE0"/>
    <w:rsid w:val="67F12E69"/>
    <w:rsid w:val="6D273245"/>
    <w:rsid w:val="6F416BAE"/>
    <w:rsid w:val="707246D5"/>
    <w:rsid w:val="71864BBE"/>
    <w:rsid w:val="75D501FB"/>
    <w:rsid w:val="763916B0"/>
    <w:rsid w:val="76B27BC3"/>
    <w:rsid w:val="774566D1"/>
    <w:rsid w:val="7C885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7"/>
    <w:pPr>
      <w:widowControl w:val="0"/>
      <w:jc w:val="both"/>
    </w:pPr>
    <w:rPr>
      <w:rFonts w:cs="Calibri"/>
      <w:sz w:val="24"/>
      <w:szCs w:val="24"/>
    </w:rPr>
  </w:style>
  <w:style w:type="paragraph" w:styleId="Heading2">
    <w:name w:val="heading 2"/>
    <w:basedOn w:val="Normal"/>
    <w:next w:val="Normal"/>
    <w:link w:val="Heading2Char"/>
    <w:uiPriority w:val="99"/>
    <w:qFormat/>
    <w:rsid w:val="002D5DD7"/>
    <w:pPr>
      <w:spacing w:beforeAutospacing="1"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79F0"/>
    <w:rPr>
      <w:rFonts w:asciiTheme="majorHAnsi" w:eastAsiaTheme="majorEastAsia" w:hAnsiTheme="majorHAnsi" w:cstheme="majorBidi"/>
      <w:b/>
      <w:bCs/>
      <w:sz w:val="32"/>
      <w:szCs w:val="32"/>
    </w:rPr>
  </w:style>
  <w:style w:type="paragraph" w:styleId="Footer">
    <w:name w:val="footer"/>
    <w:basedOn w:val="Normal"/>
    <w:link w:val="FooterChar"/>
    <w:uiPriority w:val="99"/>
    <w:rsid w:val="002D5D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C79F0"/>
    <w:rPr>
      <w:rFonts w:cs="Calibri"/>
      <w:sz w:val="18"/>
      <w:szCs w:val="18"/>
    </w:rPr>
  </w:style>
  <w:style w:type="paragraph" w:styleId="Header">
    <w:name w:val="header"/>
    <w:basedOn w:val="Normal"/>
    <w:link w:val="HeaderChar"/>
    <w:uiPriority w:val="99"/>
    <w:rsid w:val="002D5DD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C79F0"/>
    <w:rPr>
      <w:rFonts w:cs="Calibri"/>
      <w:sz w:val="18"/>
      <w:szCs w:val="18"/>
    </w:rPr>
  </w:style>
  <w:style w:type="paragraph" w:styleId="NormalWeb">
    <w:name w:val="Normal (Web)"/>
    <w:basedOn w:val="Normal"/>
    <w:uiPriority w:val="99"/>
    <w:rsid w:val="002D5DD7"/>
    <w:pPr>
      <w:spacing w:beforeAutospacing="1" w:afterAutospacing="1"/>
      <w:jc w:val="left"/>
    </w:pPr>
    <w:rPr>
      <w:kern w:val="0"/>
    </w:rPr>
  </w:style>
  <w:style w:type="character" w:styleId="PageNumber">
    <w:name w:val="page number"/>
    <w:basedOn w:val="DefaultParagraphFont"/>
    <w:uiPriority w:val="99"/>
    <w:rsid w:val="002D5DD7"/>
  </w:style>
  <w:style w:type="character" w:styleId="Hyperlink">
    <w:name w:val="Hyperlink"/>
    <w:basedOn w:val="DefaultParagraphFont"/>
    <w:uiPriority w:val="99"/>
    <w:rsid w:val="002D5DD7"/>
    <w:rPr>
      <w:color w:val="0000FF"/>
      <w:u w:val="single"/>
    </w:rPr>
  </w:style>
  <w:style w:type="character" w:customStyle="1" w:styleId="font11">
    <w:name w:val="font11"/>
    <w:basedOn w:val="DefaultParagraphFont"/>
    <w:uiPriority w:val="99"/>
    <w:rsid w:val="002D5DD7"/>
    <w:rPr>
      <w:rFonts w:ascii="宋体" w:eastAsia="宋体" w:hAnsi="宋体" w:cs="宋体"/>
      <w:b/>
      <w:bCs/>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165</Pages>
  <Words>11057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44</cp:revision>
  <dcterms:created xsi:type="dcterms:W3CDTF">2019-03-07T05:30:00Z</dcterms:created>
  <dcterms:modified xsi:type="dcterms:W3CDTF">2019-11-24T08:01:00Z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