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888"/>
      </w:tblGrid>
      <w:tr w:rsidR="006B12ED" w:rsidRPr="004B2818">
        <w:trPr>
          <w:trHeight w:val="534"/>
        </w:trPr>
        <w:tc>
          <w:tcPr>
            <w:tcW w:w="3888" w:type="dxa"/>
          </w:tcPr>
          <w:p w:rsidR="006B12ED" w:rsidRPr="009E019B" w:rsidRDefault="006B12ED" w:rsidP="005E575E">
            <w:pPr>
              <w:autoSpaceDE w:val="0"/>
              <w:autoSpaceDN w:val="0"/>
              <w:spacing w:line="500" w:lineRule="exact"/>
              <w:rPr>
                <w:rFonts w:ascii="黑体" w:eastAsia="黑体" w:hAnsi="宋体"/>
                <w:b/>
                <w:bCs/>
                <w:spacing w:val="30"/>
                <w:sz w:val="28"/>
                <w:szCs w:val="28"/>
                <w:lang w:val="zh-CN"/>
              </w:rPr>
            </w:pPr>
            <w:r w:rsidRPr="009E019B">
              <w:rPr>
                <w:rFonts w:ascii="黑体" w:eastAsia="黑体" w:hAnsi="宋体" w:cs="黑体" w:hint="eastAsia"/>
                <w:b/>
                <w:bCs/>
                <w:spacing w:val="30"/>
                <w:sz w:val="28"/>
                <w:szCs w:val="28"/>
                <w:lang w:val="zh-CN"/>
              </w:rPr>
              <w:t>省十三届人大常委会</w:t>
            </w:r>
          </w:p>
        </w:tc>
      </w:tr>
      <w:tr w:rsidR="006B12ED" w:rsidRPr="004B2818">
        <w:tc>
          <w:tcPr>
            <w:tcW w:w="3888" w:type="dxa"/>
          </w:tcPr>
          <w:p w:rsidR="006B12ED" w:rsidRPr="005E575E" w:rsidRDefault="006B12ED" w:rsidP="005E575E">
            <w:pPr>
              <w:autoSpaceDE w:val="0"/>
              <w:autoSpaceDN w:val="0"/>
              <w:spacing w:line="500" w:lineRule="exact"/>
              <w:rPr>
                <w:rFonts w:ascii="黑体" w:eastAsia="黑体" w:hAnsi="宋体"/>
                <w:b/>
                <w:bCs/>
                <w:sz w:val="28"/>
                <w:szCs w:val="28"/>
                <w:lang w:val="zh-CN"/>
              </w:rPr>
            </w:pPr>
            <w:r w:rsidRPr="005E575E">
              <w:rPr>
                <w:rFonts w:ascii="黑体" w:eastAsia="黑体" w:hAnsi="宋体" w:cs="黑体" w:hint="eastAsia"/>
                <w:b/>
                <w:bCs/>
                <w:sz w:val="28"/>
                <w:szCs w:val="28"/>
                <w:lang w:val="zh-CN"/>
              </w:rPr>
              <w:t>第十八次会议文件（</w:t>
            </w:r>
            <w:r>
              <w:rPr>
                <w:rFonts w:ascii="黑体" w:eastAsia="黑体" w:hAnsi="宋体" w:cs="黑体" w:hint="eastAsia"/>
                <w:b/>
                <w:bCs/>
                <w:sz w:val="28"/>
                <w:szCs w:val="28"/>
                <w:lang w:val="zh-CN"/>
              </w:rPr>
              <w:t>十</w:t>
            </w:r>
            <w:r w:rsidRPr="005E575E">
              <w:rPr>
                <w:rFonts w:ascii="黑体" w:eastAsia="黑体" w:hAnsi="宋体" w:cs="黑体" w:hint="eastAsia"/>
                <w:b/>
                <w:bCs/>
                <w:sz w:val="28"/>
                <w:szCs w:val="28"/>
                <w:lang w:val="zh-CN"/>
              </w:rPr>
              <w:t>）</w:t>
            </w:r>
          </w:p>
        </w:tc>
      </w:tr>
    </w:tbl>
    <w:p w:rsidR="006B12ED" w:rsidRPr="004B2818" w:rsidRDefault="006B12ED" w:rsidP="004B2818">
      <w:pPr>
        <w:spacing w:line="720" w:lineRule="exact"/>
        <w:rPr>
          <w:rFonts w:ascii="方正小标宋_GBK" w:eastAsia="方正小标宋_GBK" w:hAnsi="宋体"/>
          <w:b/>
          <w:bCs/>
          <w:sz w:val="44"/>
          <w:szCs w:val="44"/>
        </w:rPr>
      </w:pPr>
    </w:p>
    <w:p w:rsidR="006B12ED" w:rsidRPr="004B2818" w:rsidRDefault="006B12ED" w:rsidP="004B2818">
      <w:pPr>
        <w:spacing w:line="720" w:lineRule="exact"/>
        <w:jc w:val="center"/>
        <w:rPr>
          <w:rFonts w:ascii="方正小标宋_GBK" w:eastAsia="方正小标宋_GBK" w:hAnsi="方正小标宋_GBK"/>
          <w:b/>
          <w:bCs/>
          <w:sz w:val="44"/>
          <w:szCs w:val="44"/>
        </w:rPr>
      </w:pPr>
      <w:bookmarkStart w:id="0" w:name="Title"/>
      <w:r w:rsidRPr="004B2818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湖南省人民代表大会法制委员会关于</w:t>
      </w:r>
      <w:bookmarkEnd w:id="0"/>
      <w:r w:rsidRPr="004B2818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《湖南省人民代表大会常务委员会关于废止部分地方性法规的决定（草案）》审议结果的报告</w:t>
      </w:r>
    </w:p>
    <w:p w:rsidR="006B12ED" w:rsidRPr="004B2818" w:rsidRDefault="006B12ED" w:rsidP="004B2818">
      <w:pPr>
        <w:spacing w:line="500" w:lineRule="exact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6B12ED" w:rsidRPr="004B2818" w:rsidRDefault="006B12ED" w:rsidP="004B2818">
      <w:pPr>
        <w:spacing w:line="500" w:lineRule="exact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4B2818">
        <w:rPr>
          <w:rFonts w:ascii="宋体" w:eastAsia="宋体" w:hAnsi="宋体" w:cs="宋体"/>
          <w:b/>
          <w:bCs/>
          <w:color w:val="000000"/>
          <w:sz w:val="28"/>
          <w:szCs w:val="28"/>
        </w:rPr>
        <w:t>——2020</w:t>
      </w:r>
      <w:r w:rsidRPr="004B2818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年</w:t>
      </w:r>
      <w:r w:rsidRPr="004B2818">
        <w:rPr>
          <w:rFonts w:ascii="宋体" w:eastAsia="宋体" w:hAnsi="宋体" w:cs="宋体"/>
          <w:b/>
          <w:bCs/>
          <w:color w:val="000000"/>
          <w:sz w:val="28"/>
          <w:szCs w:val="28"/>
        </w:rPr>
        <w:t>6</w:t>
      </w:r>
      <w:r w:rsidRPr="004B2818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月</w:t>
      </w:r>
      <w:r w:rsidRPr="004B2818">
        <w:rPr>
          <w:rFonts w:ascii="宋体" w:eastAsia="宋体" w:hAnsi="宋体" w:cs="宋体"/>
          <w:b/>
          <w:bCs/>
          <w:color w:val="000000"/>
          <w:sz w:val="28"/>
          <w:szCs w:val="28"/>
        </w:rPr>
        <w:t>12</w:t>
      </w:r>
      <w:r w:rsidRPr="004B2818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日在省十三届人大常委会第十八次会议上</w:t>
      </w:r>
      <w:bookmarkStart w:id="1" w:name="Position"/>
    </w:p>
    <w:p w:rsidR="006B12ED" w:rsidRPr="004B2818" w:rsidRDefault="006B12ED" w:rsidP="004B2818">
      <w:pPr>
        <w:spacing w:line="500" w:lineRule="exact"/>
        <w:ind w:firstLine="645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</w:p>
    <w:tbl>
      <w:tblPr>
        <w:tblW w:w="6521" w:type="dxa"/>
        <w:jc w:val="center"/>
        <w:tblLayout w:type="fixed"/>
        <w:tblLook w:val="00A0"/>
      </w:tblPr>
      <w:tblGrid>
        <w:gridCol w:w="5342"/>
        <w:gridCol w:w="1179"/>
      </w:tblGrid>
      <w:tr w:rsidR="006B12ED" w:rsidRPr="004B2818">
        <w:trPr>
          <w:jc w:val="center"/>
        </w:trPr>
        <w:tc>
          <w:tcPr>
            <w:tcW w:w="5342" w:type="dxa"/>
            <w:noWrap/>
            <w:tcFitText/>
            <w:vAlign w:val="center"/>
          </w:tcPr>
          <w:bookmarkEnd w:id="1"/>
          <w:p w:rsidR="006B12ED" w:rsidRPr="004B2818" w:rsidRDefault="006B12ED" w:rsidP="004B2818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4B2818">
              <w:rPr>
                <w:rFonts w:ascii="宋体" w:eastAsia="宋体" w:hAnsi="宋体" w:cs="宋体" w:hint="eastAsia"/>
                <w:b/>
                <w:bCs/>
                <w:color w:val="000000"/>
                <w:spacing w:val="61"/>
                <w:kern w:val="0"/>
                <w:sz w:val="28"/>
                <w:szCs w:val="28"/>
              </w:rPr>
              <w:t>省人大法制委员会副主任委</w:t>
            </w:r>
            <w:r w:rsidRPr="004B2818">
              <w:rPr>
                <w:rFonts w:ascii="宋体" w:eastAsia="宋体" w:hAnsi="宋体" w:cs="宋体" w:hint="eastAsia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员</w:t>
            </w:r>
          </w:p>
        </w:tc>
        <w:tc>
          <w:tcPr>
            <w:tcW w:w="1179" w:type="dxa"/>
            <w:vMerge w:val="restart"/>
            <w:noWrap/>
            <w:vAlign w:val="center"/>
          </w:tcPr>
          <w:p w:rsidR="006B12ED" w:rsidRPr="004B2818" w:rsidRDefault="006B12ED">
            <w:pPr>
              <w:spacing w:line="500" w:lineRule="exact"/>
              <w:jc w:val="center"/>
              <w:rPr>
                <w:rFonts w:ascii="黑体" w:eastAsia="黑体" w:hAnsi="楷体"/>
                <w:b/>
                <w:bCs/>
                <w:color w:val="000000"/>
                <w:sz w:val="28"/>
                <w:szCs w:val="28"/>
              </w:rPr>
            </w:pPr>
            <w:r w:rsidRPr="004B2818">
              <w:rPr>
                <w:rFonts w:ascii="黑体" w:eastAsia="黑体" w:hAnsi="楷体" w:cs="黑体" w:hint="eastAsia"/>
                <w:b/>
                <w:bCs/>
                <w:color w:val="000000"/>
                <w:sz w:val="28"/>
                <w:szCs w:val="28"/>
              </w:rPr>
              <w:t>吴秋菊</w:t>
            </w:r>
          </w:p>
        </w:tc>
      </w:tr>
      <w:tr w:rsidR="006B12ED" w:rsidRPr="004B2818">
        <w:trPr>
          <w:jc w:val="center"/>
        </w:trPr>
        <w:tc>
          <w:tcPr>
            <w:tcW w:w="5342" w:type="dxa"/>
            <w:noWrap/>
            <w:tcFitText/>
            <w:vAlign w:val="center"/>
          </w:tcPr>
          <w:p w:rsidR="006B12ED" w:rsidRPr="004B2818" w:rsidRDefault="006B12ED" w:rsidP="004B2818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4B2818">
              <w:rPr>
                <w:rFonts w:ascii="宋体" w:eastAsia="宋体" w:hAnsi="宋体" w:cs="宋体" w:hint="eastAsia"/>
                <w:b/>
                <w:bCs/>
                <w:color w:val="000000"/>
                <w:spacing w:val="32"/>
                <w:kern w:val="0"/>
                <w:sz w:val="28"/>
                <w:szCs w:val="28"/>
              </w:rPr>
              <w:t>省人大常委会法制工作委员会主</w:t>
            </w:r>
            <w:r w:rsidRPr="004B2818">
              <w:rPr>
                <w:rFonts w:ascii="宋体" w:eastAsia="宋体" w:hAnsi="宋体" w:cs="宋体" w:hint="eastAsia"/>
                <w:b/>
                <w:bCs/>
                <w:color w:val="000000"/>
                <w:spacing w:val="-3"/>
                <w:kern w:val="0"/>
                <w:sz w:val="28"/>
                <w:szCs w:val="28"/>
              </w:rPr>
              <w:t>任</w:t>
            </w:r>
          </w:p>
        </w:tc>
        <w:tc>
          <w:tcPr>
            <w:tcW w:w="1179" w:type="dxa"/>
            <w:vMerge/>
            <w:noWrap/>
          </w:tcPr>
          <w:p w:rsidR="006B12ED" w:rsidRPr="004B2818" w:rsidRDefault="006B12ED">
            <w:pPr>
              <w:spacing w:line="500" w:lineRule="exact"/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B12ED" w:rsidRPr="004B2818" w:rsidRDefault="006B12ED">
      <w:pPr>
        <w:rPr>
          <w:rFonts w:ascii="宋体" w:eastAsia="宋体" w:hAnsi="宋体"/>
          <w:b/>
          <w:bCs/>
        </w:rPr>
      </w:pPr>
    </w:p>
    <w:p w:rsidR="006B12ED" w:rsidRPr="004B2818" w:rsidRDefault="006B12ED" w:rsidP="004B2818">
      <w:pPr>
        <w:spacing w:line="600" w:lineRule="exact"/>
        <w:rPr>
          <w:rFonts w:ascii="仿宋_GB2312"/>
          <w:b/>
          <w:bCs/>
          <w:sz w:val="36"/>
          <w:szCs w:val="36"/>
        </w:rPr>
      </w:pPr>
      <w:bookmarkStart w:id="2" w:name="Appellation"/>
      <w:r w:rsidRPr="004B2818">
        <w:rPr>
          <w:rFonts w:ascii="仿宋_GB2312" w:hAnsi="宋体" w:cs="仿宋_GB2312" w:hint="eastAsia"/>
          <w:b/>
          <w:bCs/>
          <w:sz w:val="36"/>
          <w:szCs w:val="36"/>
        </w:rPr>
        <w:t>主任、各位副主任、秘书长、各位委员</w:t>
      </w:r>
      <w:bookmarkEnd w:id="2"/>
      <w:r w:rsidRPr="004B2818">
        <w:rPr>
          <w:rFonts w:ascii="仿宋_GB2312" w:hAnsi="宋体" w:cs="仿宋_GB2312" w:hint="eastAsia"/>
          <w:b/>
          <w:bCs/>
          <w:sz w:val="36"/>
          <w:szCs w:val="36"/>
        </w:rPr>
        <w:t>：</w:t>
      </w:r>
    </w:p>
    <w:p w:rsidR="006B12ED" w:rsidRPr="004B2818" w:rsidRDefault="006B12ED" w:rsidP="004B2818">
      <w:pPr>
        <w:spacing w:line="600" w:lineRule="exact"/>
        <w:ind w:firstLine="640"/>
        <w:rPr>
          <w:rFonts w:ascii="仿宋_GB2312"/>
          <w:b/>
          <w:bCs/>
          <w:sz w:val="36"/>
          <w:szCs w:val="36"/>
        </w:rPr>
      </w:pPr>
      <w:r w:rsidRPr="004B2818">
        <w:rPr>
          <w:rFonts w:ascii="仿宋_GB2312" w:hAnsi="仿宋_GB2312" w:cs="仿宋_GB2312" w:hint="eastAsia"/>
          <w:b/>
          <w:bCs/>
          <w:sz w:val="36"/>
          <w:szCs w:val="36"/>
        </w:rPr>
        <w:t>本次常委会会议审议了主任会议提请审议的《湖南省人民代表大会常务委员会关于废止部分地方性法规的决定（草案）》（以下简称决定草案），常委会组成人员审议认为，提请本次常委会会议审议废止的九件地方性法规，存在不符合改革要求，或者违反上位法规定，或者内容被上位法或新出台的法规所覆盖不再适用等问题，应予以废止。</w:t>
      </w:r>
    </w:p>
    <w:p w:rsidR="006B12ED" w:rsidRPr="00DE7E64" w:rsidRDefault="006B12ED" w:rsidP="004B2818">
      <w:pPr>
        <w:spacing w:line="600" w:lineRule="exact"/>
        <w:ind w:firstLine="640"/>
        <w:rPr>
          <w:rFonts w:ascii="仿宋_GB2312" w:cs="仿宋_GB2312"/>
          <w:b/>
          <w:bCs/>
          <w:sz w:val="36"/>
          <w:szCs w:val="36"/>
        </w:rPr>
      </w:pPr>
      <w:r w:rsidRPr="004B2818">
        <w:rPr>
          <w:rFonts w:ascii="仿宋_GB2312" w:hAnsi="仿宋_GB2312" w:cs="仿宋_GB2312"/>
          <w:b/>
          <w:bCs/>
          <w:sz w:val="36"/>
          <w:szCs w:val="36"/>
        </w:rPr>
        <w:t>6</w:t>
      </w:r>
      <w:r w:rsidRPr="004B2818">
        <w:rPr>
          <w:rFonts w:ascii="仿宋_GB2312" w:hAnsi="仿宋_GB2312" w:cs="仿宋_GB2312" w:hint="eastAsia"/>
          <w:b/>
          <w:bCs/>
          <w:sz w:val="36"/>
          <w:szCs w:val="36"/>
        </w:rPr>
        <w:t>月</w:t>
      </w:r>
      <w:r w:rsidRPr="004B2818">
        <w:rPr>
          <w:rFonts w:ascii="仿宋_GB2312" w:hAnsi="仿宋_GB2312" w:cs="仿宋_GB2312"/>
          <w:b/>
          <w:bCs/>
          <w:sz w:val="36"/>
          <w:szCs w:val="36"/>
        </w:rPr>
        <w:t>11</w:t>
      </w:r>
      <w:r w:rsidRPr="004B2818">
        <w:rPr>
          <w:rFonts w:ascii="仿宋_GB2312" w:hAnsi="仿宋_GB2312" w:cs="仿宋_GB2312" w:hint="eastAsia"/>
          <w:b/>
          <w:bCs/>
          <w:sz w:val="36"/>
          <w:szCs w:val="36"/>
        </w:rPr>
        <w:t>日上午，法制委员会召开第二十八次全体会议进行了统一审议。法制委员会审议认为，决定草案与宪法、法律、行政法规不相抵触，符合我省实际。建议将该决定草案提请本次常委会会议表决。</w:t>
      </w:r>
    </w:p>
    <w:p w:rsidR="006B12ED" w:rsidRPr="00DE7E64" w:rsidRDefault="006B12ED" w:rsidP="00DE7E64">
      <w:pPr>
        <w:spacing w:line="600" w:lineRule="exact"/>
        <w:ind w:firstLine="640"/>
        <w:rPr>
          <w:rFonts w:ascii="仿宋_GB2312" w:cs="仿宋_GB2312"/>
          <w:b/>
          <w:bCs/>
          <w:sz w:val="36"/>
          <w:szCs w:val="36"/>
        </w:rPr>
      </w:pPr>
      <w:r w:rsidRPr="00DE7E64">
        <w:rPr>
          <w:rFonts w:ascii="仿宋_GB2312" w:hAnsi="仿宋_GB2312" w:cs="仿宋_GB2312"/>
          <w:b/>
          <w:bCs/>
          <w:sz w:val="36"/>
          <w:szCs w:val="36"/>
        </w:rPr>
        <w:t>6</w:t>
      </w:r>
      <w:r w:rsidRPr="00DE7E64">
        <w:rPr>
          <w:rFonts w:ascii="仿宋_GB2312" w:hAnsi="仿宋_GB2312" w:cs="仿宋_GB2312" w:hint="eastAsia"/>
          <w:b/>
          <w:bCs/>
          <w:sz w:val="36"/>
          <w:szCs w:val="36"/>
        </w:rPr>
        <w:t>月</w:t>
      </w:r>
      <w:r w:rsidRPr="00DE7E64">
        <w:rPr>
          <w:rFonts w:ascii="仿宋_GB2312" w:hAnsi="仿宋_GB2312" w:cs="仿宋_GB2312"/>
          <w:b/>
          <w:bCs/>
          <w:sz w:val="36"/>
          <w:szCs w:val="36"/>
        </w:rPr>
        <w:t>11</w:t>
      </w:r>
      <w:r w:rsidRPr="00DE7E64">
        <w:rPr>
          <w:rFonts w:ascii="仿宋_GB2312" w:hAnsi="仿宋_GB2312" w:cs="仿宋_GB2312" w:hint="eastAsia"/>
          <w:b/>
          <w:bCs/>
          <w:sz w:val="36"/>
          <w:szCs w:val="36"/>
        </w:rPr>
        <w:t>日下午，主任会议听取了法制委员会的汇报，决定将决定草案提请本次常委会会议表决。</w:t>
      </w:r>
      <w:bookmarkStart w:id="3" w:name="_GoBack"/>
      <w:bookmarkEnd w:id="3"/>
    </w:p>
    <w:p w:rsidR="006B12ED" w:rsidRPr="004B2818" w:rsidRDefault="006B12ED">
      <w:pPr>
        <w:rPr>
          <w:b/>
          <w:bCs/>
        </w:rPr>
      </w:pPr>
    </w:p>
    <w:sectPr w:rsidR="006B12ED" w:rsidRPr="004B2818" w:rsidSect="004B2818">
      <w:footerReference w:type="default" r:id="rId7"/>
      <w:pgSz w:w="11906" w:h="16838" w:code="9"/>
      <w:pgMar w:top="2098" w:right="1474" w:bottom="1985" w:left="1588" w:header="851" w:footer="851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2ED" w:rsidRDefault="006B12ED" w:rsidP="00FC536B">
      <w:r>
        <w:separator/>
      </w:r>
    </w:p>
  </w:endnote>
  <w:endnote w:type="continuationSeparator" w:id="1">
    <w:p w:rsidR="006B12ED" w:rsidRDefault="006B12ED" w:rsidP="00FC5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ED" w:rsidRDefault="006B12ED" w:rsidP="000951C9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B12ED" w:rsidRDefault="006B12ED" w:rsidP="004B281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2ED" w:rsidRDefault="006B12ED" w:rsidP="00FC536B">
      <w:r>
        <w:separator/>
      </w:r>
    </w:p>
  </w:footnote>
  <w:footnote w:type="continuationSeparator" w:id="1">
    <w:p w:rsidR="006B12ED" w:rsidRDefault="006B12ED" w:rsidP="00FC5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8E49"/>
    <w:multiLevelType w:val="singleLevel"/>
    <w:tmpl w:val="27C48E4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36B"/>
    <w:rsid w:val="00014E80"/>
    <w:rsid w:val="000951C9"/>
    <w:rsid w:val="000A43C1"/>
    <w:rsid w:val="000A5D23"/>
    <w:rsid w:val="000F3913"/>
    <w:rsid w:val="00112412"/>
    <w:rsid w:val="00205E53"/>
    <w:rsid w:val="00297ADD"/>
    <w:rsid w:val="00414532"/>
    <w:rsid w:val="00447DDA"/>
    <w:rsid w:val="004B2818"/>
    <w:rsid w:val="004E3213"/>
    <w:rsid w:val="005E575E"/>
    <w:rsid w:val="005E6C24"/>
    <w:rsid w:val="006B12ED"/>
    <w:rsid w:val="00721C54"/>
    <w:rsid w:val="00761209"/>
    <w:rsid w:val="007A370E"/>
    <w:rsid w:val="009347E3"/>
    <w:rsid w:val="009D0BA8"/>
    <w:rsid w:val="009E019B"/>
    <w:rsid w:val="00A575D6"/>
    <w:rsid w:val="00AA2DD9"/>
    <w:rsid w:val="00AC2D1D"/>
    <w:rsid w:val="00B9290E"/>
    <w:rsid w:val="00DE7E64"/>
    <w:rsid w:val="00F167C8"/>
    <w:rsid w:val="00FC536B"/>
    <w:rsid w:val="00FC558D"/>
    <w:rsid w:val="022317AA"/>
    <w:rsid w:val="08886920"/>
    <w:rsid w:val="13DE5ECC"/>
    <w:rsid w:val="24C30089"/>
    <w:rsid w:val="2BE15AB8"/>
    <w:rsid w:val="3AE22474"/>
    <w:rsid w:val="3E334C47"/>
    <w:rsid w:val="400444E6"/>
    <w:rsid w:val="516657F1"/>
    <w:rsid w:val="53396AB0"/>
    <w:rsid w:val="537E2E70"/>
    <w:rsid w:val="57A46ACC"/>
    <w:rsid w:val="65842A53"/>
    <w:rsid w:val="69BB1D4C"/>
    <w:rsid w:val="6C032AA3"/>
    <w:rsid w:val="7689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C536B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E80"/>
    <w:rPr>
      <w:rFonts w:eastAsia="仿宋_GB2312"/>
      <w:sz w:val="18"/>
      <w:szCs w:val="18"/>
    </w:rPr>
  </w:style>
  <w:style w:type="table" w:styleId="TableGrid">
    <w:name w:val="Table Grid"/>
    <w:basedOn w:val="TableNormal"/>
    <w:uiPriority w:val="99"/>
    <w:locked/>
    <w:rsid w:val="004B281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1Char">
    <w:name w:val="Char Char Char Char Char Char1 Char"/>
    <w:basedOn w:val="Normal"/>
    <w:uiPriority w:val="99"/>
    <w:rsid w:val="004B2818"/>
    <w:pPr>
      <w:widowControl/>
      <w:spacing w:after="160" w:line="240" w:lineRule="exact"/>
      <w:jc w:val="left"/>
    </w:pPr>
    <w:rPr>
      <w:rFonts w:eastAsia="宋体"/>
      <w:sz w:val="21"/>
      <w:szCs w:val="21"/>
    </w:rPr>
  </w:style>
  <w:style w:type="paragraph" w:styleId="Header">
    <w:name w:val="header"/>
    <w:basedOn w:val="Normal"/>
    <w:link w:val="HeaderChar"/>
    <w:uiPriority w:val="99"/>
    <w:rsid w:val="004B2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1209"/>
    <w:rPr>
      <w:rFonts w:eastAsia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4B2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68</Words>
  <Characters>390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省十三届人大常委会</dc:title>
  <dc:subject/>
  <dc:creator>admin</dc:creator>
  <cp:keywords/>
  <dc:description/>
  <cp:lastModifiedBy>微软用户</cp:lastModifiedBy>
  <cp:revision>3</cp:revision>
  <cp:lastPrinted>2020-06-11T12:45:00Z</cp:lastPrinted>
  <dcterms:created xsi:type="dcterms:W3CDTF">2020-06-11T14:23:00Z</dcterms:created>
  <dcterms:modified xsi:type="dcterms:W3CDTF">2020-06-11T14:23:00Z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