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00" w:lineRule="exact"/>
        <w:ind w:right="-312" w:rightChars="-104"/>
        <w:jc w:val="center"/>
        <w:rPr>
          <w:rFonts w:cs="宋体" w:asciiTheme="minorEastAsia" w:hAnsiTheme="minorEastAsia" w:eastAsiaTheme="minorEastAsia"/>
          <w:b/>
          <w:bCs/>
          <w:color w:val="000000" w:themeColor="text1"/>
          <w:sz w:val="36"/>
          <w:szCs w:val="36"/>
          <w14:textFill>
            <w14:solidFill>
              <w14:schemeClr w14:val="tx1"/>
            </w14:solidFill>
          </w14:textFill>
        </w:rPr>
      </w:pPr>
      <w:r>
        <w:rPr>
          <w:rFonts w:hint="eastAsia" w:cs="宋体" w:asciiTheme="minorEastAsia" w:hAnsiTheme="minorEastAsia" w:eastAsiaTheme="minorEastAsia"/>
          <w:b/>
          <w:bCs/>
          <w:color w:val="000000" w:themeColor="text1"/>
          <w:sz w:val="36"/>
          <w:szCs w:val="36"/>
          <w14:textFill>
            <w14:solidFill>
              <w14:schemeClr w14:val="tx1"/>
            </w14:solidFill>
          </w14:textFill>
        </w:rPr>
        <w:t>金洞管理区牛内线（X166）双河口到内下段公路</w:t>
      </w:r>
    </w:p>
    <w:p>
      <w:pPr>
        <w:spacing w:line="900" w:lineRule="exact"/>
        <w:ind w:right="-312" w:rightChars="-104"/>
        <w:jc w:val="center"/>
        <w:rPr>
          <w:rFonts w:cs="宋体" w:asciiTheme="minorEastAsia" w:hAnsiTheme="minorEastAsia" w:eastAsiaTheme="minorEastAsia"/>
          <w:b/>
          <w:bCs/>
          <w:color w:val="000000" w:themeColor="text1"/>
          <w:sz w:val="48"/>
          <w:szCs w:val="48"/>
          <w:u w:val="single"/>
          <w14:textFill>
            <w14:solidFill>
              <w14:schemeClr w14:val="tx1"/>
            </w14:solidFill>
          </w14:textFill>
        </w:rPr>
      </w:pPr>
      <w:r>
        <w:rPr>
          <w:rFonts w:hint="eastAsia" w:cs="宋体" w:asciiTheme="minorEastAsia" w:hAnsiTheme="minorEastAsia" w:eastAsiaTheme="minorEastAsia"/>
          <w:b/>
          <w:bCs/>
          <w:color w:val="000000" w:themeColor="text1"/>
          <w:sz w:val="36"/>
          <w:szCs w:val="36"/>
          <w14:textFill>
            <w14:solidFill>
              <w14:schemeClr w14:val="tx1"/>
            </w14:solidFill>
          </w14:textFill>
        </w:rPr>
        <w:t>安全生命防护工程建设项目</w:t>
      </w:r>
    </w:p>
    <w:p>
      <w:pPr>
        <w:rPr>
          <w:rFonts w:cs="黑体" w:asciiTheme="minorEastAsia" w:hAnsiTheme="minorEastAsia" w:eastAsiaTheme="minorEastAsia"/>
          <w:color w:val="000000" w:themeColor="text1"/>
          <w:sz w:val="18"/>
          <w:szCs w:val="18"/>
          <w14:textFill>
            <w14:solidFill>
              <w14:schemeClr w14:val="tx1"/>
            </w14:solidFill>
          </w14:textFill>
        </w:rPr>
      </w:pPr>
    </w:p>
    <w:p>
      <w:pPr>
        <w:rPr>
          <w:rFonts w:cs="黑体" w:asciiTheme="minorEastAsia" w:hAnsiTheme="minorEastAsia" w:eastAsiaTheme="minorEastAsia"/>
          <w:color w:val="000000" w:themeColor="text1"/>
          <w:sz w:val="18"/>
          <w:szCs w:val="18"/>
          <w14:textFill>
            <w14:solidFill>
              <w14:schemeClr w14:val="tx1"/>
            </w14:solidFill>
          </w14:textFill>
        </w:rPr>
      </w:pPr>
    </w:p>
    <w:p>
      <w:pPr>
        <w:rPr>
          <w:rFonts w:cs="黑体" w:asciiTheme="minorEastAsia" w:hAnsiTheme="minorEastAsia" w:eastAsiaTheme="minorEastAsia"/>
          <w:color w:val="000000" w:themeColor="text1"/>
          <w:sz w:val="18"/>
          <w:szCs w:val="18"/>
          <w14:textFill>
            <w14:solidFill>
              <w14:schemeClr w14:val="tx1"/>
            </w14:solidFill>
          </w14:textFill>
        </w:rPr>
      </w:pPr>
    </w:p>
    <w:p>
      <w:pPr>
        <w:tabs>
          <w:tab w:val="left" w:pos="8130"/>
        </w:tabs>
        <w:spacing w:line="460" w:lineRule="exact"/>
        <w:jc w:val="left"/>
        <w:outlineLvl w:val="0"/>
        <w:rPr>
          <w:rFonts w:asciiTheme="minorEastAsia" w:hAnsiTheme="minorEastAsia" w:eastAsiaTheme="minorEastAsia"/>
          <w:color w:val="000000" w:themeColor="text1"/>
          <w:sz w:val="72"/>
          <w:szCs w:val="72"/>
          <w14:textFill>
            <w14:solidFill>
              <w14:schemeClr w14:val="tx1"/>
            </w14:solidFill>
          </w14:textFill>
        </w:rPr>
      </w:pPr>
      <w:r>
        <w:rPr>
          <w:rFonts w:asciiTheme="minorEastAsia" w:hAnsiTheme="minorEastAsia" w:eastAsiaTheme="minorEastAsia"/>
          <w:color w:val="000000" w:themeColor="text1"/>
          <w:sz w:val="72"/>
          <w:szCs w:val="72"/>
          <w14:textFill>
            <w14:solidFill>
              <w14:schemeClr w14:val="tx1"/>
            </w14:solidFill>
          </w14:textFill>
        </w:rPr>
        <w:tab/>
      </w:r>
    </w:p>
    <w:p>
      <w:pPr>
        <w:spacing w:line="900" w:lineRule="exact"/>
        <w:ind w:right="-312" w:rightChars="-104"/>
        <w:jc w:val="center"/>
        <w:rPr>
          <w:rFonts w:cs="宋体" w:asciiTheme="minorEastAsia" w:hAnsiTheme="minorEastAsia" w:eastAsiaTheme="minorEastAsia"/>
          <w:b/>
          <w:bCs/>
          <w:color w:val="000000" w:themeColor="text1"/>
          <w:sz w:val="72"/>
          <w:szCs w:val="72"/>
          <w14:textFill>
            <w14:solidFill>
              <w14:schemeClr w14:val="tx1"/>
            </w14:solidFill>
          </w14:textFill>
        </w:rPr>
      </w:pPr>
      <w:r>
        <w:rPr>
          <w:rFonts w:hint="eastAsia" w:cs="宋体" w:asciiTheme="minorEastAsia" w:hAnsiTheme="minorEastAsia" w:eastAsiaTheme="minorEastAsia"/>
          <w:b/>
          <w:bCs/>
          <w:color w:val="000000" w:themeColor="text1"/>
          <w:sz w:val="72"/>
          <w:szCs w:val="72"/>
          <w14:textFill>
            <w14:solidFill>
              <w14:schemeClr w14:val="tx1"/>
            </w14:solidFill>
          </w14:textFill>
        </w:rPr>
        <w:t>交</w:t>
      </w:r>
      <w:r>
        <w:rPr>
          <w:rFonts w:hint="eastAsia" w:cs="宋体" w:asciiTheme="minorEastAsia" w:hAnsiTheme="minorEastAsia" w:eastAsiaTheme="minorEastAsia"/>
          <w:b/>
          <w:bCs/>
          <w:color w:val="000000" w:themeColor="text1"/>
          <w:sz w:val="72"/>
          <w:szCs w:val="72"/>
          <w:lang w:val="en-US" w:eastAsia="zh-CN"/>
          <w14:textFill>
            <w14:solidFill>
              <w14:schemeClr w14:val="tx1"/>
            </w14:solidFill>
          </w14:textFill>
        </w:rPr>
        <w:t xml:space="preserve">  </w:t>
      </w:r>
      <w:r>
        <w:rPr>
          <w:rFonts w:hint="eastAsia" w:cs="宋体" w:asciiTheme="minorEastAsia" w:hAnsiTheme="minorEastAsia" w:eastAsiaTheme="minorEastAsia"/>
          <w:b/>
          <w:bCs/>
          <w:color w:val="000000" w:themeColor="text1"/>
          <w:sz w:val="72"/>
          <w:szCs w:val="72"/>
          <w14:textFill>
            <w14:solidFill>
              <w14:schemeClr w14:val="tx1"/>
            </w14:solidFill>
          </w14:textFill>
        </w:rPr>
        <w:t>易  文  件</w:t>
      </w:r>
    </w:p>
    <w:p>
      <w:pPr>
        <w:spacing w:line="1200" w:lineRule="exact"/>
        <w:jc w:val="center"/>
        <w:outlineLvl w:val="0"/>
        <w:rPr>
          <w:rFonts w:asciiTheme="minorEastAsia" w:hAnsiTheme="minorEastAsia" w:eastAsiaTheme="minorEastAsia"/>
          <w:color w:val="000000" w:themeColor="text1"/>
          <w:sz w:val="32"/>
          <w:szCs w:val="32"/>
          <w:u w:val="single"/>
          <w14:textFill>
            <w14:solidFill>
              <w14:schemeClr w14:val="tx1"/>
            </w14:solidFill>
          </w14:textFill>
        </w:rPr>
      </w:pPr>
      <w:r>
        <w:rPr>
          <w:rFonts w:hint="eastAsia" w:cs="黑体" w:asciiTheme="minorEastAsia" w:hAnsiTheme="minorEastAsia" w:eastAsiaTheme="minorEastAsia"/>
          <w:color w:val="000000" w:themeColor="text1"/>
          <w:sz w:val="32"/>
          <w:szCs w:val="32"/>
          <w14:textFill>
            <w14:solidFill>
              <w14:schemeClr w14:val="tx1"/>
            </w14:solidFill>
          </w14:textFill>
        </w:rPr>
        <w:t>交易编号：HNXXJG2017-YZ-016</w:t>
      </w:r>
    </w:p>
    <w:p>
      <w:pPr>
        <w:jc w:val="center"/>
        <w:outlineLvl w:val="0"/>
        <w:rPr>
          <w:rFonts w:asciiTheme="minorEastAsia" w:hAnsiTheme="minorEastAsia" w:eastAsiaTheme="minorEastAsia"/>
          <w:color w:val="000000" w:themeColor="text1"/>
          <w:sz w:val="33"/>
          <w:szCs w:val="33"/>
          <w14:textFill>
            <w14:solidFill>
              <w14:schemeClr w14:val="tx1"/>
            </w14:solidFill>
          </w14:textFill>
        </w:rPr>
      </w:pPr>
    </w:p>
    <w:p>
      <w:pPr>
        <w:rPr>
          <w:rFonts w:asciiTheme="minorEastAsia" w:hAnsiTheme="minorEastAsia" w:eastAsiaTheme="minorEastAsia"/>
          <w:color w:val="000000" w:themeColor="text1"/>
          <w14:textFill>
            <w14:solidFill>
              <w14:schemeClr w14:val="tx1"/>
            </w14:solidFill>
          </w14:textFill>
        </w:rPr>
      </w:pPr>
    </w:p>
    <w:p>
      <w:pPr>
        <w:rPr>
          <w:rFonts w:asciiTheme="minorEastAsia" w:hAnsiTheme="minorEastAsia" w:eastAsiaTheme="minorEastAsia"/>
          <w:color w:val="000000" w:themeColor="text1"/>
          <w14:textFill>
            <w14:solidFill>
              <w14:schemeClr w14:val="tx1"/>
            </w14:solidFill>
          </w14:textFill>
        </w:rPr>
      </w:pPr>
    </w:p>
    <w:p>
      <w:pPr>
        <w:pStyle w:val="8"/>
        <w:rPr>
          <w:rFonts w:cs="Times New Roman" w:asciiTheme="minorEastAsia" w:hAnsiTheme="minorEastAsia" w:eastAsiaTheme="minorEastAsia"/>
          <w:color w:val="000000" w:themeColor="text1"/>
          <w14:textFill>
            <w14:solidFill>
              <w14:schemeClr w14:val="tx1"/>
            </w14:solidFill>
          </w14:textFill>
        </w:rPr>
      </w:pPr>
    </w:p>
    <w:p>
      <w:pPr>
        <w:spacing w:line="420" w:lineRule="exact"/>
        <w:rPr>
          <w:rFonts w:cs="黑体" w:asciiTheme="minorEastAsia" w:hAnsiTheme="minorEastAsia" w:eastAsiaTheme="minorEastAsia"/>
          <w:color w:val="000000" w:themeColor="text1"/>
          <w:sz w:val="32"/>
          <w:szCs w:val="32"/>
          <w14:textFill>
            <w14:solidFill>
              <w14:schemeClr w14:val="tx1"/>
            </w14:solidFill>
          </w14:textFill>
        </w:rPr>
      </w:pPr>
    </w:p>
    <w:p>
      <w:pPr>
        <w:spacing w:line="420" w:lineRule="exact"/>
        <w:jc w:val="center"/>
        <w:rPr>
          <w:rFonts w:cs="黑体" w:asciiTheme="minorEastAsia" w:hAnsiTheme="minorEastAsia" w:eastAsiaTheme="minorEastAsia"/>
          <w:color w:val="000000" w:themeColor="text1"/>
          <w:sz w:val="32"/>
          <w:szCs w:val="32"/>
          <w:u w:val="single"/>
          <w14:textFill>
            <w14:solidFill>
              <w14:schemeClr w14:val="tx1"/>
            </w14:solidFill>
          </w14:textFill>
        </w:rPr>
      </w:pPr>
      <w:r>
        <w:rPr>
          <w:rFonts w:hint="eastAsia" w:cs="黑体" w:asciiTheme="minorEastAsia" w:hAnsiTheme="minorEastAsia" w:eastAsiaTheme="minorEastAsia"/>
          <w:color w:val="000000" w:themeColor="text1"/>
          <w:sz w:val="32"/>
          <w:szCs w:val="32"/>
          <w14:textFill>
            <w14:solidFill>
              <w14:schemeClr w14:val="tx1"/>
            </w14:solidFill>
          </w14:textFill>
        </w:rPr>
        <w:t>项目业主：</w:t>
      </w:r>
      <w:r>
        <w:rPr>
          <w:rFonts w:hint="eastAsia" w:cs="黑体" w:asciiTheme="minorEastAsia" w:hAnsiTheme="minorEastAsia" w:eastAsiaTheme="minorEastAsia"/>
          <w:color w:val="000000" w:themeColor="text1"/>
          <w:sz w:val="32"/>
          <w:szCs w:val="32"/>
          <w:u w:val="single"/>
          <w14:textFill>
            <w14:solidFill>
              <w14:schemeClr w14:val="tx1"/>
            </w14:solidFill>
          </w14:textFill>
        </w:rPr>
        <w:t xml:space="preserve"> 永州市金洞管理区交通运输局</w:t>
      </w:r>
    </w:p>
    <w:p>
      <w:pPr>
        <w:spacing w:line="420" w:lineRule="exact"/>
        <w:jc w:val="center"/>
        <w:rPr>
          <w:rFonts w:cs="黑体" w:asciiTheme="minorEastAsia" w:hAnsiTheme="minorEastAsia" w:eastAsiaTheme="minorEastAsia"/>
          <w:color w:val="000000" w:themeColor="text1"/>
          <w:sz w:val="32"/>
          <w:szCs w:val="32"/>
          <w:u w:val="single"/>
          <w14:textFill>
            <w14:solidFill>
              <w14:schemeClr w14:val="tx1"/>
            </w14:solidFill>
          </w14:textFill>
        </w:rPr>
      </w:pPr>
    </w:p>
    <w:p>
      <w:pPr>
        <w:spacing w:line="420" w:lineRule="exact"/>
        <w:ind w:firstLine="1280" w:firstLineChars="400"/>
        <w:rPr>
          <w:rFonts w:cs="黑体" w:asciiTheme="minorEastAsia" w:hAnsiTheme="minorEastAsia" w:eastAsiaTheme="minorEastAsia"/>
          <w:color w:val="000000" w:themeColor="text1"/>
          <w:sz w:val="32"/>
          <w:szCs w:val="32"/>
          <w:u w:val="single"/>
          <w14:textFill>
            <w14:solidFill>
              <w14:schemeClr w14:val="tx1"/>
            </w14:solidFill>
          </w14:textFill>
        </w:rPr>
      </w:pPr>
      <w:r>
        <w:rPr>
          <w:rFonts w:hint="eastAsia" w:cs="黑体" w:asciiTheme="minorEastAsia" w:hAnsiTheme="minorEastAsia" w:eastAsiaTheme="minorEastAsia"/>
          <w:color w:val="000000" w:themeColor="text1"/>
          <w:sz w:val="32"/>
          <w:szCs w:val="32"/>
          <w14:textFill>
            <w14:solidFill>
              <w14:schemeClr w14:val="tx1"/>
            </w14:solidFill>
          </w14:textFill>
        </w:rPr>
        <w:t>代理机构 ：</w:t>
      </w:r>
      <w:r>
        <w:rPr>
          <w:rFonts w:hint="eastAsia" w:cs="黑体" w:asciiTheme="minorEastAsia" w:hAnsiTheme="minorEastAsia" w:eastAsiaTheme="minorEastAsia"/>
          <w:color w:val="000000" w:themeColor="text1"/>
          <w:sz w:val="32"/>
          <w:szCs w:val="32"/>
          <w:u w:val="single"/>
          <w14:textFill>
            <w14:solidFill>
              <w14:schemeClr w14:val="tx1"/>
            </w14:solidFill>
          </w14:textFill>
        </w:rPr>
        <w:t>湖南新星项目管理有限公司</w:t>
      </w:r>
    </w:p>
    <w:p>
      <w:pPr>
        <w:spacing w:line="420" w:lineRule="exact"/>
        <w:ind w:firstLine="800" w:firstLineChars="250"/>
        <w:jc w:val="center"/>
        <w:rPr>
          <w:rFonts w:cs="黑体" w:asciiTheme="minorEastAsia" w:hAnsiTheme="minorEastAsia" w:eastAsiaTheme="minorEastAsia"/>
          <w:color w:val="000000" w:themeColor="text1"/>
          <w:sz w:val="32"/>
          <w:szCs w:val="32"/>
          <w14:textFill>
            <w14:solidFill>
              <w14:schemeClr w14:val="tx1"/>
            </w14:solidFill>
          </w14:textFill>
        </w:rPr>
      </w:pPr>
    </w:p>
    <w:p>
      <w:pPr>
        <w:spacing w:line="420" w:lineRule="exact"/>
        <w:jc w:val="center"/>
        <w:rPr>
          <w:rFonts w:asciiTheme="minorEastAsia" w:hAnsiTheme="minorEastAsia" w:eastAsiaTheme="minorEastAsia"/>
          <w:color w:val="000000" w:themeColor="text1"/>
          <w:sz w:val="32"/>
          <w:szCs w:val="32"/>
          <w14:textFill>
            <w14:solidFill>
              <w14:schemeClr w14:val="tx1"/>
            </w14:solidFill>
          </w14:textFill>
        </w:rPr>
      </w:pPr>
    </w:p>
    <w:p>
      <w:pPr>
        <w:jc w:val="center"/>
        <w:rPr>
          <w:rFonts w:asciiTheme="minorEastAsia" w:hAnsiTheme="minorEastAsia" w:eastAsiaTheme="minorEastAsia"/>
          <w:color w:val="000000" w:themeColor="text1"/>
          <w:sz w:val="36"/>
          <w:szCs w:val="36"/>
          <w14:textFill>
            <w14:solidFill>
              <w14:schemeClr w14:val="tx1"/>
            </w14:solidFill>
          </w14:textFill>
        </w:rPr>
      </w:pPr>
      <w:r>
        <w:rPr>
          <w:rFonts w:hint="eastAsia" w:cs="黑体" w:asciiTheme="minorEastAsia" w:hAnsiTheme="minorEastAsia" w:eastAsiaTheme="minorEastAsia"/>
          <w:color w:val="000000" w:themeColor="text1"/>
          <w:sz w:val="32"/>
          <w:szCs w:val="32"/>
          <w14:textFill>
            <w14:solidFill>
              <w14:schemeClr w14:val="tx1"/>
            </w14:solidFill>
          </w14:textFill>
        </w:rPr>
        <w:t>日期：二</w:t>
      </w:r>
      <w:r>
        <w:rPr>
          <w:rFonts w:cs="黑体" w:asciiTheme="minorEastAsia" w:hAnsiTheme="minorEastAsia" w:eastAsiaTheme="minorEastAsia"/>
          <w:color w:val="000000" w:themeColor="text1"/>
          <w:sz w:val="32"/>
          <w:szCs w:val="32"/>
          <w14:textFill>
            <w14:solidFill>
              <w14:schemeClr w14:val="tx1"/>
            </w14:solidFill>
          </w14:textFill>
        </w:rPr>
        <w:t>0</w:t>
      </w:r>
      <w:r>
        <w:rPr>
          <w:rFonts w:hint="eastAsia" w:cs="黑体" w:asciiTheme="minorEastAsia" w:hAnsiTheme="minorEastAsia" w:eastAsiaTheme="minorEastAsia"/>
          <w:color w:val="000000" w:themeColor="text1"/>
          <w:sz w:val="32"/>
          <w:szCs w:val="32"/>
          <w14:textFill>
            <w14:solidFill>
              <w14:schemeClr w14:val="tx1"/>
            </w14:solidFill>
          </w14:textFill>
        </w:rPr>
        <w:t>一七年九月</w:t>
      </w:r>
      <w:r>
        <w:rPr>
          <w:rFonts w:asciiTheme="minorEastAsia" w:hAnsiTheme="minorEastAsia" w:eastAsiaTheme="minorEastAsia"/>
          <w:color w:val="000000" w:themeColor="text1"/>
          <w:sz w:val="36"/>
          <w:szCs w:val="36"/>
          <w14:textFill>
            <w14:solidFill>
              <w14:schemeClr w14:val="tx1"/>
            </w14:solidFill>
          </w14:textFill>
        </w:rPr>
        <w:br w:type="page"/>
      </w:r>
    </w:p>
    <w:p>
      <w:pPr>
        <w:rPr>
          <w:rFonts w:asciiTheme="minorEastAsia" w:hAnsiTheme="minorEastAsia" w:eastAsiaTheme="minorEastAsia"/>
          <w:color w:val="000000" w:themeColor="text1"/>
          <w:sz w:val="36"/>
          <w:szCs w:val="36"/>
          <w14:textFill>
            <w14:solidFill>
              <w14:schemeClr w14:val="tx1"/>
            </w14:solidFill>
          </w14:textFill>
        </w:rPr>
      </w:pPr>
    </w:p>
    <w:p>
      <w:pPr>
        <w:spacing w:line="420" w:lineRule="exact"/>
        <w:jc w:val="center"/>
        <w:rPr>
          <w:rFonts w:asciiTheme="minorEastAsia" w:hAnsiTheme="minorEastAsia" w:eastAsiaTheme="minorEastAsia"/>
          <w:color w:val="000000" w:themeColor="text1"/>
          <w:sz w:val="36"/>
          <w:szCs w:val="36"/>
          <w14:textFill>
            <w14:solidFill>
              <w14:schemeClr w14:val="tx1"/>
            </w14:solidFill>
          </w14:textFill>
        </w:rPr>
      </w:pPr>
      <w:r>
        <w:rPr>
          <w:rFonts w:hint="eastAsia" w:cs="黑体" w:asciiTheme="minorEastAsia" w:hAnsiTheme="minorEastAsia" w:eastAsiaTheme="minorEastAsia"/>
          <w:color w:val="000000" w:themeColor="text1"/>
          <w:sz w:val="36"/>
          <w:szCs w:val="36"/>
          <w14:textFill>
            <w14:solidFill>
              <w14:schemeClr w14:val="tx1"/>
            </w14:solidFill>
          </w14:textFill>
        </w:rPr>
        <w:t>目录</w:t>
      </w:r>
    </w:p>
    <w:p>
      <w:pPr>
        <w:tabs>
          <w:tab w:val="left" w:pos="840"/>
          <w:tab w:val="right" w:leader="dot" w:pos="8299"/>
          <w:tab w:val="right" w:leader="dot" w:pos="8891"/>
        </w:tabs>
        <w:autoSpaceDE w:val="0"/>
        <w:autoSpaceDN w:val="0"/>
        <w:adjustRightInd w:val="0"/>
        <w:spacing w:line="240" w:lineRule="auto"/>
        <w:rPr>
          <w:rFonts w:asciiTheme="minorEastAsia" w:hAnsiTheme="minorEastAsia" w:eastAsiaTheme="minorEastAsia"/>
          <w:color w:val="000000" w:themeColor="text1"/>
          <w:sz w:val="32"/>
          <w:szCs w:val="32"/>
          <w14:textFill>
            <w14:solidFill>
              <w14:schemeClr w14:val="tx1"/>
            </w14:solidFill>
          </w14:textFill>
        </w:rPr>
      </w:pPr>
    </w:p>
    <w:p>
      <w:pPr>
        <w:spacing w:line="700" w:lineRule="exact"/>
        <w:jc w:val="distribute"/>
        <w:rPr>
          <w:rFonts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第一章交易公告……………………………………………………………………</w:t>
      </w:r>
      <w:r>
        <w:rPr>
          <w:rFonts w:hint="eastAsia" w:asciiTheme="minorEastAsia" w:hAnsiTheme="minorEastAsia" w:eastAsiaTheme="minorEastAsia"/>
          <w:color w:val="000000" w:themeColor="text1"/>
          <w:sz w:val="24"/>
          <w:szCs w:val="24"/>
          <w14:textFill>
            <w14:solidFill>
              <w14:schemeClr w14:val="tx1"/>
            </w14:solidFill>
          </w14:textFill>
        </w:rPr>
        <w:t>3</w:t>
      </w:r>
    </w:p>
    <w:p>
      <w:pPr>
        <w:spacing w:line="700" w:lineRule="exact"/>
        <w:jc w:val="distribute"/>
        <w:rPr>
          <w:rFonts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第二章交易须知…………………………………………………………………</w:t>
      </w:r>
      <w:r>
        <w:rPr>
          <w:rFonts w:hint="eastAsia" w:asciiTheme="minorEastAsia" w:hAnsiTheme="minorEastAsia" w:eastAsiaTheme="minorEastAsia"/>
          <w:color w:val="000000" w:themeColor="text1"/>
          <w:sz w:val="24"/>
          <w:szCs w:val="24"/>
          <w14:textFill>
            <w14:solidFill>
              <w14:schemeClr w14:val="tx1"/>
            </w14:solidFill>
          </w14:textFill>
        </w:rPr>
        <w:t>5</w:t>
      </w:r>
    </w:p>
    <w:p>
      <w:pPr>
        <w:spacing w:line="700" w:lineRule="exact"/>
        <w:jc w:val="distribute"/>
        <w:rPr>
          <w:rFonts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第三章交易评审办法（参照“合理定价评审抽取法”）………………………</w:t>
      </w:r>
      <w:r>
        <w:rPr>
          <w:rFonts w:hint="eastAsia" w:asciiTheme="minorEastAsia" w:hAnsiTheme="minorEastAsia" w:eastAsiaTheme="minorEastAsia"/>
          <w:color w:val="000000" w:themeColor="text1"/>
          <w:sz w:val="24"/>
          <w:szCs w:val="24"/>
          <w14:textFill>
            <w14:solidFill>
              <w14:schemeClr w14:val="tx1"/>
            </w14:solidFill>
          </w14:textFill>
        </w:rPr>
        <w:t>14</w:t>
      </w:r>
    </w:p>
    <w:p>
      <w:pPr>
        <w:spacing w:line="700" w:lineRule="exact"/>
        <w:jc w:val="distribute"/>
        <w:rPr>
          <w:rFonts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第四章合同条款及格式…………………………………………………………</w:t>
      </w:r>
      <w:r>
        <w:rPr>
          <w:rFonts w:hint="eastAsia" w:asciiTheme="minorEastAsia" w:hAnsiTheme="minorEastAsia" w:eastAsiaTheme="minorEastAsia"/>
          <w:color w:val="000000" w:themeColor="text1"/>
          <w:sz w:val="24"/>
          <w:szCs w:val="24"/>
          <w14:textFill>
            <w14:solidFill>
              <w14:schemeClr w14:val="tx1"/>
            </w14:solidFill>
          </w14:textFill>
        </w:rPr>
        <w:t>24</w:t>
      </w:r>
    </w:p>
    <w:p>
      <w:pPr>
        <w:spacing w:line="700" w:lineRule="exact"/>
        <w:jc w:val="distribute"/>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第五章工程量清单…………………………………………………………………24</w:t>
      </w:r>
    </w:p>
    <w:p>
      <w:pPr>
        <w:spacing w:line="700" w:lineRule="exact"/>
        <w:jc w:val="distribute"/>
        <w:rPr>
          <w:rFonts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第六章图纸………………………………………………………………………</w:t>
      </w:r>
      <w:r>
        <w:rPr>
          <w:rFonts w:hint="eastAsia" w:asciiTheme="minorEastAsia" w:hAnsiTheme="minorEastAsia" w:eastAsiaTheme="minorEastAsia"/>
          <w:color w:val="000000" w:themeColor="text1"/>
          <w:sz w:val="24"/>
          <w:szCs w:val="24"/>
          <w14:textFill>
            <w14:solidFill>
              <w14:schemeClr w14:val="tx1"/>
            </w14:solidFill>
          </w14:textFill>
        </w:rPr>
        <w:t>24</w:t>
      </w:r>
    </w:p>
    <w:p>
      <w:pPr>
        <w:spacing w:line="700" w:lineRule="exact"/>
        <w:jc w:val="distribute"/>
        <w:rPr>
          <w:rFonts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第七章技术标准和要求……………………………………………………………</w:t>
      </w:r>
      <w:r>
        <w:rPr>
          <w:rFonts w:hint="eastAsia" w:asciiTheme="minorEastAsia" w:hAnsiTheme="minorEastAsia" w:eastAsiaTheme="minorEastAsia"/>
          <w:color w:val="000000" w:themeColor="text1"/>
          <w:sz w:val="24"/>
          <w:szCs w:val="24"/>
          <w14:textFill>
            <w14:solidFill>
              <w14:schemeClr w14:val="tx1"/>
            </w14:solidFill>
          </w14:textFill>
        </w:rPr>
        <w:t>24</w:t>
      </w:r>
    </w:p>
    <w:p>
      <w:pPr>
        <w:spacing w:line="700" w:lineRule="exact"/>
        <w:jc w:val="distribute"/>
        <w:rPr>
          <w:rFonts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第八章交易响应文件格式…………………………………………………………</w:t>
      </w:r>
      <w:r>
        <w:rPr>
          <w:rFonts w:hint="eastAsia" w:asciiTheme="minorEastAsia" w:hAnsiTheme="minorEastAsia" w:eastAsiaTheme="minorEastAsia"/>
          <w:color w:val="000000" w:themeColor="text1"/>
          <w:sz w:val="24"/>
          <w:szCs w:val="24"/>
          <w14:textFill>
            <w14:solidFill>
              <w14:schemeClr w14:val="tx1"/>
            </w14:solidFill>
          </w14:textFill>
        </w:rPr>
        <w:t>25</w:t>
      </w:r>
    </w:p>
    <w:p>
      <w:pPr>
        <w:rPr>
          <w:rFonts w:asciiTheme="minorEastAsia" w:hAnsiTheme="minorEastAsia" w:eastAsiaTheme="minorEastAsia"/>
          <w:color w:val="000000" w:themeColor="text1"/>
          <w:sz w:val="36"/>
          <w:szCs w:val="36"/>
          <w14:textFill>
            <w14:solidFill>
              <w14:schemeClr w14:val="tx1"/>
            </w14:solidFill>
          </w14:textFill>
        </w:rPr>
      </w:pPr>
    </w:p>
    <w:p>
      <w:pPr>
        <w:rPr>
          <w:rFonts w:asciiTheme="minorEastAsia" w:hAnsiTheme="minorEastAsia" w:eastAsiaTheme="minorEastAsia"/>
          <w:color w:val="000000" w:themeColor="text1"/>
          <w:sz w:val="36"/>
          <w:szCs w:val="36"/>
          <w14:textFill>
            <w14:solidFill>
              <w14:schemeClr w14:val="tx1"/>
            </w14:solidFill>
          </w14:textFill>
        </w:rPr>
      </w:pPr>
    </w:p>
    <w:p>
      <w:pPr>
        <w:rPr>
          <w:rFonts w:asciiTheme="minorEastAsia" w:hAnsiTheme="minorEastAsia" w:eastAsiaTheme="minorEastAsia"/>
          <w:color w:val="000000" w:themeColor="text1"/>
          <w:sz w:val="36"/>
          <w:szCs w:val="36"/>
          <w14:textFill>
            <w14:solidFill>
              <w14:schemeClr w14:val="tx1"/>
            </w14:solidFill>
          </w14:textFill>
        </w:rPr>
      </w:pPr>
    </w:p>
    <w:p>
      <w:pPr>
        <w:rPr>
          <w:rFonts w:asciiTheme="minorEastAsia" w:hAnsiTheme="minorEastAsia" w:eastAsiaTheme="minorEastAsia"/>
          <w:color w:val="000000" w:themeColor="text1"/>
          <w:sz w:val="36"/>
          <w:szCs w:val="36"/>
          <w14:textFill>
            <w14:solidFill>
              <w14:schemeClr w14:val="tx1"/>
            </w14:solidFill>
          </w14:textFill>
        </w:rPr>
      </w:pPr>
    </w:p>
    <w:p>
      <w:pPr>
        <w:rPr>
          <w:rFonts w:asciiTheme="minorEastAsia" w:hAnsiTheme="minorEastAsia" w:eastAsiaTheme="minorEastAsia"/>
          <w:color w:val="000000" w:themeColor="text1"/>
          <w:sz w:val="36"/>
          <w:szCs w:val="36"/>
          <w14:textFill>
            <w14:solidFill>
              <w14:schemeClr w14:val="tx1"/>
            </w14:solidFill>
          </w14:textFill>
        </w:rPr>
      </w:pPr>
    </w:p>
    <w:p>
      <w:pPr>
        <w:rPr>
          <w:rFonts w:asciiTheme="minorEastAsia" w:hAnsiTheme="minorEastAsia" w:eastAsiaTheme="minorEastAsia"/>
          <w:color w:val="000000" w:themeColor="text1"/>
          <w:sz w:val="36"/>
          <w:szCs w:val="36"/>
          <w14:textFill>
            <w14:solidFill>
              <w14:schemeClr w14:val="tx1"/>
            </w14:solidFill>
          </w14:textFill>
        </w:rPr>
      </w:pPr>
    </w:p>
    <w:p>
      <w:pPr>
        <w:rPr>
          <w:rFonts w:asciiTheme="minorEastAsia" w:hAnsiTheme="minorEastAsia" w:eastAsiaTheme="minorEastAsia"/>
          <w:color w:val="000000" w:themeColor="text1"/>
          <w:sz w:val="36"/>
          <w:szCs w:val="36"/>
          <w14:textFill>
            <w14:solidFill>
              <w14:schemeClr w14:val="tx1"/>
            </w14:solidFill>
          </w14:textFill>
        </w:rPr>
      </w:pPr>
    </w:p>
    <w:p>
      <w:pPr>
        <w:rPr>
          <w:rFonts w:asciiTheme="minorEastAsia" w:hAnsiTheme="minorEastAsia" w:eastAsiaTheme="minorEastAsia"/>
          <w:color w:val="000000" w:themeColor="text1"/>
          <w:sz w:val="36"/>
          <w:szCs w:val="36"/>
          <w14:textFill>
            <w14:solidFill>
              <w14:schemeClr w14:val="tx1"/>
            </w14:solidFill>
          </w14:textFill>
        </w:rPr>
      </w:pPr>
    </w:p>
    <w:p>
      <w:pPr>
        <w:rPr>
          <w:rFonts w:asciiTheme="minorEastAsia" w:hAnsiTheme="minorEastAsia" w:eastAsiaTheme="minorEastAsia"/>
          <w:color w:val="000000" w:themeColor="text1"/>
          <w:sz w:val="36"/>
          <w:szCs w:val="36"/>
          <w14:textFill>
            <w14:solidFill>
              <w14:schemeClr w14:val="tx1"/>
            </w14:solidFill>
          </w14:textFill>
        </w:rPr>
      </w:pPr>
    </w:p>
    <w:p>
      <w:pPr>
        <w:rPr>
          <w:rFonts w:asciiTheme="minorEastAsia" w:hAnsiTheme="minorEastAsia" w:eastAsiaTheme="minorEastAsia"/>
          <w:color w:val="000000" w:themeColor="text1"/>
          <w:sz w:val="36"/>
          <w:szCs w:val="36"/>
          <w14:textFill>
            <w14:solidFill>
              <w14:schemeClr w14:val="tx1"/>
            </w14:solidFill>
          </w14:textFill>
        </w:rPr>
      </w:pPr>
    </w:p>
    <w:p>
      <w:pPr>
        <w:rPr>
          <w:rFonts w:asciiTheme="minorEastAsia" w:hAnsiTheme="minorEastAsia" w:eastAsiaTheme="minorEastAsia"/>
          <w:color w:val="000000" w:themeColor="text1"/>
          <w:sz w:val="36"/>
          <w:szCs w:val="36"/>
          <w14:textFill>
            <w14:solidFill>
              <w14:schemeClr w14:val="tx1"/>
            </w14:solidFill>
          </w14:textFill>
        </w:rPr>
      </w:pPr>
    </w:p>
    <w:p>
      <w:pPr>
        <w:keepNext/>
        <w:adjustRightInd w:val="0"/>
        <w:snapToGrid w:val="0"/>
        <w:spacing w:line="360" w:lineRule="exact"/>
        <w:jc w:val="center"/>
        <w:outlineLvl w:val="0"/>
        <w:rPr>
          <w:rFonts w:asciiTheme="minorEastAsia" w:hAnsiTheme="minorEastAsia" w:eastAsiaTheme="minorEastAsia"/>
          <w:color w:val="000000" w:themeColor="text1"/>
          <w:kern w:val="32"/>
          <w:sz w:val="32"/>
          <w:szCs w:val="32"/>
          <w14:textFill>
            <w14:solidFill>
              <w14:schemeClr w14:val="tx1"/>
            </w14:solidFill>
          </w14:textFill>
        </w:rPr>
      </w:pPr>
      <w:r>
        <w:rPr>
          <w:rFonts w:hint="eastAsia" w:cs="黑体" w:asciiTheme="minorEastAsia" w:hAnsiTheme="minorEastAsia" w:eastAsiaTheme="minorEastAsia"/>
          <w:color w:val="000000" w:themeColor="text1"/>
          <w:kern w:val="32"/>
          <w:sz w:val="32"/>
          <w:szCs w:val="32"/>
          <w14:textFill>
            <w14:solidFill>
              <w14:schemeClr w14:val="tx1"/>
            </w14:solidFill>
          </w14:textFill>
        </w:rPr>
        <w:t>第一章交易公告</w:t>
      </w:r>
    </w:p>
    <w:p>
      <w:pPr>
        <w:adjustRightInd w:val="0"/>
        <w:snapToGrid w:val="0"/>
        <w:spacing w:line="360" w:lineRule="auto"/>
        <w:ind w:firstLine="420" w:firstLineChars="200"/>
        <w:rPr>
          <w:rFonts w:asciiTheme="minorEastAsia" w:hAnsiTheme="minorEastAsia" w:eastAsiaTheme="minorEastAsia"/>
          <w:color w:val="000000" w:themeColor="text1"/>
          <w:sz w:val="21"/>
          <w:szCs w:val="21"/>
          <w:u w:val="single"/>
          <w14:textFill>
            <w14:solidFill>
              <w14:schemeClr w14:val="tx1"/>
            </w14:solidFill>
          </w14:textFill>
        </w:rPr>
      </w:pPr>
      <w:r>
        <w:rPr>
          <w:rFonts w:hint="eastAsia" w:cs="宋体" w:asciiTheme="minorEastAsia" w:hAnsiTheme="minorEastAsia" w:eastAsiaTheme="minorEastAsia"/>
          <w:color w:val="000000" w:themeColor="text1"/>
          <w:sz w:val="21"/>
          <w:szCs w:val="21"/>
          <w:u w:val="single"/>
          <w14:textFill>
            <w14:solidFill>
              <w14:schemeClr w14:val="tx1"/>
            </w14:solidFill>
          </w14:textFill>
        </w:rPr>
        <w:t>金洞管理区牛内线（X166）双河口到内下段公路安全生命防护工程建设项目</w:t>
      </w:r>
      <w:r>
        <w:rPr>
          <w:rFonts w:hint="eastAsia" w:cs="宋体" w:asciiTheme="minorEastAsia" w:hAnsiTheme="minorEastAsia" w:eastAsiaTheme="minorEastAsia"/>
          <w:color w:val="000000" w:themeColor="text1"/>
          <w:sz w:val="21"/>
          <w:szCs w:val="21"/>
          <w14:textFill>
            <w14:solidFill>
              <w14:schemeClr w14:val="tx1"/>
            </w14:solidFill>
          </w14:textFill>
        </w:rPr>
        <w:t>已由金洞管理区发展和改革委员会以金发改发字[2017]31号批复，建设资金已落实，项目业主为</w:t>
      </w:r>
      <w:r>
        <w:rPr>
          <w:rFonts w:hint="eastAsia" w:cs="宋体" w:asciiTheme="minorEastAsia" w:hAnsiTheme="minorEastAsia" w:eastAsiaTheme="minorEastAsia"/>
          <w:color w:val="000000" w:themeColor="text1"/>
          <w:sz w:val="21"/>
          <w:szCs w:val="21"/>
          <w:u w:val="single"/>
          <w14:textFill>
            <w14:solidFill>
              <w14:schemeClr w14:val="tx1"/>
            </w14:solidFill>
          </w14:textFill>
        </w:rPr>
        <w:t>永州市金洞管理区交通运输局</w:t>
      </w:r>
      <w:r>
        <w:rPr>
          <w:rFonts w:hint="eastAsia" w:cs="宋体" w:asciiTheme="minorEastAsia" w:hAnsiTheme="minorEastAsia" w:eastAsiaTheme="minorEastAsia"/>
          <w:color w:val="000000" w:themeColor="text1"/>
          <w:sz w:val="21"/>
          <w:szCs w:val="21"/>
          <w14:textFill>
            <w14:solidFill>
              <w14:schemeClr w14:val="tx1"/>
            </w14:solidFill>
          </w14:textFill>
        </w:rPr>
        <w:t>，根据《永州市国家规模标准以下使用国有资金投资工程建设项目交易管理办法（试行）》，以及《金洞管理区国家规模标准以下使用国有资金投资工程建设项目交易管理办法(试行)》等文件规定，现委托</w:t>
      </w:r>
      <w:r>
        <w:rPr>
          <w:rFonts w:hint="eastAsia" w:cs="宋体" w:asciiTheme="minorEastAsia" w:hAnsiTheme="minorEastAsia" w:eastAsiaTheme="minorEastAsia"/>
          <w:color w:val="000000" w:themeColor="text1"/>
          <w:sz w:val="21"/>
          <w:szCs w:val="21"/>
          <w:u w:val="single"/>
          <w14:textFill>
            <w14:solidFill>
              <w14:schemeClr w14:val="tx1"/>
            </w14:solidFill>
          </w14:textFill>
        </w:rPr>
        <w:t>湖南新星项目管理有限公司</w:t>
      </w:r>
      <w:r>
        <w:rPr>
          <w:rFonts w:hint="eastAsia" w:cs="宋体" w:asciiTheme="minorEastAsia" w:hAnsiTheme="minorEastAsia" w:eastAsiaTheme="minorEastAsia"/>
          <w:color w:val="000000" w:themeColor="text1"/>
          <w:sz w:val="21"/>
          <w:szCs w:val="21"/>
          <w14:textFill>
            <w14:solidFill>
              <w14:schemeClr w14:val="tx1"/>
            </w14:solidFill>
          </w14:textFill>
        </w:rPr>
        <w:t>组织实施交易活动，现将有关事项公告如下：</w:t>
      </w:r>
    </w:p>
    <w:p>
      <w:pPr>
        <w:adjustRightInd w:val="0"/>
        <w:snapToGrid w:val="0"/>
        <w:spacing w:line="360" w:lineRule="auto"/>
        <w:ind w:firstLine="422" w:firstLineChars="200"/>
        <w:rPr>
          <w:rFonts w:asciiTheme="minorEastAsia" w:hAnsiTheme="minorEastAsia" w:eastAsiaTheme="minorEastAsia"/>
          <w:b/>
          <w:bCs/>
          <w:color w:val="000000" w:themeColor="text1"/>
          <w:sz w:val="21"/>
          <w:szCs w:val="21"/>
          <w14:textFill>
            <w14:solidFill>
              <w14:schemeClr w14:val="tx1"/>
            </w14:solidFill>
          </w14:textFill>
        </w:rPr>
      </w:pPr>
      <w:bookmarkStart w:id="0" w:name="_Toc300677962"/>
      <w:bookmarkStart w:id="1" w:name="_Toc303864830"/>
      <w:r>
        <w:rPr>
          <w:rFonts w:hint="eastAsia" w:cs="宋体" w:asciiTheme="minorEastAsia" w:hAnsiTheme="minorEastAsia" w:eastAsiaTheme="minorEastAsia"/>
          <w:b/>
          <w:bCs/>
          <w:color w:val="000000" w:themeColor="text1"/>
          <w:sz w:val="21"/>
          <w:szCs w:val="21"/>
          <w14:textFill>
            <w14:solidFill>
              <w14:schemeClr w14:val="tx1"/>
            </w14:solidFill>
          </w14:textFill>
        </w:rPr>
        <w:t>1.本次交易项目概况与范围</w:t>
      </w:r>
      <w:bookmarkEnd w:id="0"/>
      <w:bookmarkEnd w:id="1"/>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1.1  项目名称：</w:t>
      </w:r>
      <w:r>
        <w:rPr>
          <w:rFonts w:hint="eastAsia" w:cs="宋体" w:asciiTheme="minorEastAsia" w:hAnsiTheme="minorEastAsia" w:eastAsiaTheme="minorEastAsia"/>
          <w:color w:val="000000" w:themeColor="text1"/>
          <w:sz w:val="21"/>
          <w:szCs w:val="21"/>
          <w:u w:val="single"/>
          <w14:textFill>
            <w14:solidFill>
              <w14:schemeClr w14:val="tx1"/>
            </w14:solidFill>
          </w14:textFill>
        </w:rPr>
        <w:t>金洞管理区牛内线（X166）双河口到内下段公路安全生命防护工程建设项目</w:t>
      </w:r>
      <w:r>
        <w:rPr>
          <w:rFonts w:hint="eastAsia" w:cs="宋体" w:asciiTheme="minorEastAsia" w:hAnsiTheme="minorEastAsia" w:eastAsiaTheme="minorEastAsia"/>
          <w:color w:val="000000" w:themeColor="text1"/>
          <w:sz w:val="21"/>
          <w:szCs w:val="21"/>
          <w14:textFill>
            <w14:solidFill>
              <w14:schemeClr w14:val="tx1"/>
            </w14:solidFill>
          </w14:textFill>
        </w:rPr>
        <w:t>；</w:t>
      </w:r>
    </w:p>
    <w:p>
      <w:pPr>
        <w:adjustRightInd w:val="0"/>
        <w:snapToGrid w:val="0"/>
        <w:spacing w:line="360" w:lineRule="auto"/>
        <w:ind w:firstLine="420" w:firstLineChars="200"/>
        <w:rPr>
          <w:rFonts w:cs="宋体" w:asciiTheme="minorEastAsia" w:hAnsiTheme="minorEastAsia" w:eastAsiaTheme="minorEastAsia"/>
          <w:color w:val="000000" w:themeColor="text1"/>
          <w:spacing w:val="-10"/>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1.2建设地点：</w:t>
      </w:r>
      <w:r>
        <w:rPr>
          <w:rFonts w:hint="eastAsia" w:cs="宋体" w:asciiTheme="minorEastAsia" w:hAnsiTheme="minorEastAsia" w:eastAsiaTheme="minorEastAsia"/>
          <w:color w:val="000000" w:themeColor="text1"/>
          <w:sz w:val="21"/>
          <w:szCs w:val="21"/>
          <w:u w:val="single"/>
          <w14:textFill>
            <w14:solidFill>
              <w14:schemeClr w14:val="tx1"/>
            </w14:solidFill>
          </w14:textFill>
        </w:rPr>
        <w:t xml:space="preserve">金洞管理区双河口至内下段公路沿线 </w:t>
      </w:r>
      <w:r>
        <w:rPr>
          <w:rFonts w:hint="eastAsia" w:cs="宋体" w:asciiTheme="minorEastAsia" w:hAnsiTheme="minorEastAsia" w:eastAsiaTheme="minorEastAsia"/>
          <w:color w:val="000000" w:themeColor="text1"/>
          <w:sz w:val="21"/>
          <w:szCs w:val="21"/>
          <w14:textFill>
            <w14:solidFill>
              <w14:schemeClr w14:val="tx1"/>
            </w14:solidFill>
          </w14:textFill>
        </w:rPr>
        <w:t>；</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 xml:space="preserve">1.3项目建设规模：总投资约112.3万元；  </w:t>
      </w:r>
    </w:p>
    <w:p>
      <w:pPr>
        <w:adjustRightInd w:val="0"/>
        <w:snapToGrid w:val="0"/>
        <w:spacing w:line="360" w:lineRule="auto"/>
        <w:ind w:firstLine="420"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1.4资金来源：</w:t>
      </w:r>
      <w:r>
        <w:rPr>
          <w:rFonts w:hint="eastAsia" w:cs="宋体" w:asciiTheme="minorEastAsia" w:hAnsiTheme="minorEastAsia" w:eastAsiaTheme="minorEastAsia"/>
          <w:color w:val="000000" w:themeColor="text1"/>
          <w:sz w:val="21"/>
          <w:szCs w:val="21"/>
          <w:u w:val="single"/>
          <w14:textFill>
            <w14:solidFill>
              <w14:schemeClr w14:val="tx1"/>
            </w14:solidFill>
          </w14:textFill>
        </w:rPr>
        <w:t xml:space="preserve"> 交通局公路建设专项资金 </w:t>
      </w:r>
      <w:r>
        <w:rPr>
          <w:rFonts w:hint="eastAsia" w:cs="宋体" w:asciiTheme="minorEastAsia" w:hAnsiTheme="minorEastAsia" w:eastAsiaTheme="minorEastAsia"/>
          <w:color w:val="000000" w:themeColor="text1"/>
          <w:sz w:val="21"/>
          <w:szCs w:val="21"/>
          <w14:textFill>
            <w14:solidFill>
              <w14:schemeClr w14:val="tx1"/>
            </w14:solidFill>
          </w14:textFill>
        </w:rPr>
        <w:t>；</w:t>
      </w:r>
    </w:p>
    <w:p>
      <w:pPr>
        <w:tabs>
          <w:tab w:val="left" w:pos="7005"/>
        </w:tabs>
        <w:adjustRightInd w:val="0"/>
        <w:snapToGrid w:val="0"/>
        <w:spacing w:line="360" w:lineRule="auto"/>
        <w:ind w:firstLine="420"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1.5工期要求：</w:t>
      </w:r>
      <w:r>
        <w:rPr>
          <w:rFonts w:hint="eastAsia" w:cs="宋体" w:asciiTheme="minorEastAsia" w:hAnsiTheme="minorEastAsia" w:eastAsiaTheme="minorEastAsia"/>
          <w:color w:val="000000" w:themeColor="text1"/>
          <w:sz w:val="21"/>
          <w:szCs w:val="21"/>
          <w:u w:val="single"/>
          <w14:textFill>
            <w14:solidFill>
              <w14:schemeClr w14:val="tx1"/>
            </w14:solidFill>
          </w14:textFill>
        </w:rPr>
        <w:t xml:space="preserve"> </w:t>
      </w:r>
      <w:r>
        <w:rPr>
          <w:rFonts w:hint="eastAsia" w:cs="宋体" w:asciiTheme="minorEastAsia" w:hAnsiTheme="minorEastAsia" w:eastAsiaTheme="minorEastAsia"/>
          <w:color w:val="000000" w:themeColor="text1"/>
          <w:sz w:val="21"/>
          <w:szCs w:val="21"/>
          <w:u w:val="single"/>
          <w:lang w:val="en-US" w:eastAsia="zh-CN"/>
          <w14:textFill>
            <w14:solidFill>
              <w14:schemeClr w14:val="tx1"/>
            </w14:solidFill>
          </w14:textFill>
        </w:rPr>
        <w:t>30</w:t>
      </w:r>
      <w:r>
        <w:rPr>
          <w:rFonts w:hint="eastAsia" w:cs="宋体" w:asciiTheme="minorEastAsia" w:hAnsiTheme="minorEastAsia" w:eastAsiaTheme="minorEastAsia"/>
          <w:color w:val="000000" w:themeColor="text1"/>
          <w:sz w:val="21"/>
          <w:szCs w:val="21"/>
          <w14:textFill>
            <w14:solidFill>
              <w14:schemeClr w14:val="tx1"/>
            </w14:solidFill>
          </w14:textFill>
        </w:rPr>
        <w:t>天（日历日）</w:t>
      </w:r>
      <w:r>
        <w:rPr>
          <w:rFonts w:hint="eastAsia" w:cs="方正仿宋简体" w:asciiTheme="minorEastAsia" w:hAnsiTheme="minorEastAsia" w:eastAsiaTheme="minorEastAsia"/>
          <w:b/>
          <w:bCs/>
          <w:color w:val="000000" w:themeColor="text1"/>
          <w:sz w:val="21"/>
          <w:szCs w:val="21"/>
          <w14:textFill>
            <w14:solidFill>
              <w14:schemeClr w14:val="tx1"/>
            </w14:solidFill>
          </w14:textFill>
        </w:rPr>
        <w:t>；</w:t>
      </w:r>
      <w:r>
        <w:rPr>
          <w:rFonts w:cs="方正仿宋简体" w:asciiTheme="minorEastAsia" w:hAnsiTheme="minorEastAsia" w:eastAsiaTheme="minorEastAsia"/>
          <w:b/>
          <w:bCs/>
          <w:color w:val="000000" w:themeColor="text1"/>
          <w:sz w:val="21"/>
          <w:szCs w:val="21"/>
          <w14:textFill>
            <w14:solidFill>
              <w14:schemeClr w14:val="tx1"/>
            </w14:solidFill>
          </w14:textFill>
        </w:rPr>
        <w:tab/>
      </w:r>
    </w:p>
    <w:p>
      <w:pPr>
        <w:adjustRightInd w:val="0"/>
        <w:snapToGrid w:val="0"/>
        <w:spacing w:line="360" w:lineRule="auto"/>
        <w:ind w:firstLine="420"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1.6  质量要求：达到国家合格工程验收标准；</w:t>
      </w:r>
    </w:p>
    <w:p>
      <w:pPr>
        <w:adjustRightInd w:val="0"/>
        <w:snapToGrid w:val="0"/>
        <w:spacing w:line="360" w:lineRule="auto"/>
        <w:ind w:firstLine="420"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1.7  保修要求：按国家有关规定保修；</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1.8项目交易范围：</w:t>
      </w:r>
      <w:r>
        <w:rPr>
          <w:rFonts w:hint="eastAsia" w:cs="宋体" w:asciiTheme="minorEastAsia" w:hAnsiTheme="minorEastAsia" w:eastAsiaTheme="minorEastAsia"/>
          <w:color w:val="000000" w:themeColor="text1"/>
          <w:sz w:val="21"/>
          <w:szCs w:val="21"/>
          <w:u w:val="single"/>
          <w14:textFill>
            <w14:solidFill>
              <w14:schemeClr w14:val="tx1"/>
            </w14:solidFill>
          </w14:textFill>
        </w:rPr>
        <w:t>金洞管理区牛内线（X166）双河口到内下段公路安全生命防护工程建设项目</w:t>
      </w:r>
      <w:r>
        <w:rPr>
          <w:rFonts w:hint="eastAsia" w:cs="宋体" w:asciiTheme="minorEastAsia" w:hAnsiTheme="minorEastAsia" w:eastAsiaTheme="minorEastAsia"/>
          <w:color w:val="000000" w:themeColor="text1"/>
          <w:sz w:val="21"/>
          <w:szCs w:val="21"/>
          <w14:textFill>
            <w14:solidFill>
              <w14:schemeClr w14:val="tx1"/>
            </w14:solidFill>
          </w14:textFill>
        </w:rPr>
        <w:t>（具体内容以交易文件和施工图及工程量清单为准）；</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1.8  标段划分：一个标段。</w:t>
      </w:r>
    </w:p>
    <w:p>
      <w:pPr>
        <w:adjustRightInd w:val="0"/>
        <w:snapToGrid w:val="0"/>
        <w:spacing w:line="360" w:lineRule="auto"/>
        <w:ind w:firstLine="422" w:firstLineChars="200"/>
        <w:rPr>
          <w:rFonts w:cs="宋体" w:asciiTheme="minorEastAsia" w:hAnsiTheme="minorEastAsia" w:eastAsiaTheme="minorEastAsia"/>
          <w:b/>
          <w:bCs/>
          <w:color w:val="000000" w:themeColor="text1"/>
          <w:sz w:val="21"/>
          <w:szCs w:val="21"/>
          <w14:textFill>
            <w14:solidFill>
              <w14:schemeClr w14:val="tx1"/>
            </w14:solidFill>
          </w14:textFill>
        </w:rPr>
      </w:pPr>
      <w:bookmarkStart w:id="2" w:name="_Toc303864831"/>
      <w:bookmarkStart w:id="3" w:name="_Toc300677963"/>
      <w:r>
        <w:rPr>
          <w:rFonts w:hint="eastAsia" w:cs="宋体" w:asciiTheme="minorEastAsia" w:hAnsiTheme="minorEastAsia" w:eastAsiaTheme="minorEastAsia"/>
          <w:b/>
          <w:bCs/>
          <w:color w:val="000000" w:themeColor="text1"/>
          <w:sz w:val="21"/>
          <w:szCs w:val="21"/>
          <w14:textFill>
            <w14:solidFill>
              <w14:schemeClr w14:val="tx1"/>
            </w14:solidFill>
          </w14:textFill>
        </w:rPr>
        <w:t>2.交易参与单位的资格要求</w:t>
      </w:r>
      <w:bookmarkEnd w:id="2"/>
      <w:bookmarkEnd w:id="3"/>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bookmarkStart w:id="4" w:name="_Toc303864832"/>
      <w:bookmarkStart w:id="5" w:name="_Toc300677967"/>
      <w:r>
        <w:rPr>
          <w:rFonts w:hint="eastAsia" w:cs="宋体" w:asciiTheme="minorEastAsia" w:hAnsiTheme="minorEastAsia" w:eastAsiaTheme="minorEastAsia"/>
          <w:color w:val="000000" w:themeColor="text1"/>
          <w:sz w:val="21"/>
          <w:szCs w:val="21"/>
          <w14:textFill>
            <w14:solidFill>
              <w14:schemeClr w14:val="tx1"/>
            </w14:solidFill>
          </w14:textFill>
        </w:rPr>
        <w:t>2.1本次交易要求申请人属于记录在交通运输部或湖南省交通运输厅公路建设市场信用信息管理系统中的从业单位，具备独立法人资格，持有有效的营业执照，安全生产许可证处在有效期内，须具备</w:t>
      </w:r>
      <w:r>
        <w:rPr>
          <w:rFonts w:hint="eastAsia" w:cs="宋体" w:asciiTheme="minorEastAsia" w:hAnsiTheme="minorEastAsia" w:eastAsiaTheme="minorEastAsia"/>
          <w:b/>
          <w:bCs/>
          <w:color w:val="000000" w:themeColor="text1"/>
          <w:sz w:val="21"/>
          <w:szCs w:val="21"/>
          <w:u w:val="single"/>
          <w14:textFill>
            <w14:solidFill>
              <w14:schemeClr w14:val="tx1"/>
            </w14:solidFill>
          </w14:textFill>
        </w:rPr>
        <w:t>公路工程施工总承包叁级及以上资质</w:t>
      </w:r>
      <w:r>
        <w:rPr>
          <w:rFonts w:hint="eastAsia" w:cs="宋体" w:asciiTheme="minorEastAsia" w:hAnsiTheme="minorEastAsia" w:eastAsiaTheme="minorEastAsia"/>
          <w:b w:val="0"/>
          <w:bCs w:val="0"/>
          <w:color w:val="000000" w:themeColor="text1"/>
          <w:sz w:val="21"/>
          <w:szCs w:val="21"/>
          <w:lang w:eastAsia="zh-CN"/>
          <w14:textFill>
            <w14:solidFill>
              <w14:schemeClr w14:val="tx1"/>
            </w14:solidFill>
          </w14:textFill>
        </w:rPr>
        <w:t>或</w:t>
      </w:r>
      <w:r>
        <w:rPr>
          <w:rFonts w:hint="eastAsia" w:cs="宋体" w:asciiTheme="minorEastAsia" w:hAnsiTheme="minorEastAsia" w:eastAsiaTheme="minorEastAsia"/>
          <w:b/>
          <w:bCs/>
          <w:color w:val="000000" w:themeColor="text1"/>
          <w:sz w:val="21"/>
          <w:szCs w:val="21"/>
          <w:u w:val="single"/>
          <w:lang w:val="en-US" w:eastAsia="zh-CN"/>
          <w14:textFill>
            <w14:solidFill>
              <w14:schemeClr w14:val="tx1"/>
            </w14:solidFill>
          </w14:textFill>
        </w:rPr>
        <w:t>公路交通工程专业承包（交通安全设施分项）二级及以上资质</w:t>
      </w:r>
      <w:r>
        <w:rPr>
          <w:rFonts w:hint="eastAsia" w:cs="宋体" w:asciiTheme="minorEastAsia" w:hAnsiTheme="minorEastAsia" w:eastAsiaTheme="minorEastAsia"/>
          <w:b w:val="0"/>
          <w:bCs w:val="0"/>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sz w:val="21"/>
          <w:szCs w:val="21"/>
          <w14:textFill>
            <w14:solidFill>
              <w14:schemeClr w14:val="tx1"/>
            </w14:solidFill>
          </w14:textFill>
        </w:rPr>
        <w:t>并在人员、设备、资金等方面具备相应的施工能力。</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2.2湖南省外企业须按照湘建建[2015]190号文件要求办理省外入湘企业基本情况登记（以“湖南省住房和城乡建设网”查询打印件为准）或具有入湘施工登记证（处于有效期内）;</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2.3本项目按湘建建[2015]57号《湖南省建设工程施工项目部和现场监理部关键岗位人员配备标准及管理办法》的最低配备标准，配备</w:t>
      </w:r>
      <w:r>
        <w:rPr>
          <w:rFonts w:hint="eastAsia" w:cs="宋体" w:asciiTheme="minorEastAsia" w:hAnsiTheme="minorEastAsia" w:eastAsiaTheme="minorEastAsia"/>
          <w:b/>
          <w:bCs/>
          <w:color w:val="000000" w:themeColor="text1"/>
          <w:sz w:val="21"/>
          <w:szCs w:val="21"/>
          <w14:textFill>
            <w14:solidFill>
              <w14:schemeClr w14:val="tx1"/>
            </w14:solidFill>
          </w14:textFill>
        </w:rPr>
        <w:t>项目负责人</w:t>
      </w:r>
      <w:r>
        <w:rPr>
          <w:rFonts w:cs="宋体" w:asciiTheme="minorEastAsia" w:hAnsiTheme="minorEastAsia" w:eastAsiaTheme="minorEastAsia"/>
          <w:b/>
          <w:bCs/>
          <w:color w:val="000000" w:themeColor="text1"/>
          <w:sz w:val="21"/>
          <w:szCs w:val="21"/>
          <w14:textFill>
            <w14:solidFill>
              <w14:schemeClr w14:val="tx1"/>
            </w14:solidFill>
          </w14:textFill>
        </w:rPr>
        <w:t>1</w:t>
      </w:r>
      <w:r>
        <w:rPr>
          <w:rFonts w:hint="eastAsia" w:cs="宋体" w:asciiTheme="minorEastAsia" w:hAnsiTheme="minorEastAsia" w:eastAsiaTheme="minorEastAsia"/>
          <w:b/>
          <w:bCs/>
          <w:color w:val="000000" w:themeColor="text1"/>
          <w:sz w:val="21"/>
          <w:szCs w:val="21"/>
          <w14:textFill>
            <w14:solidFill>
              <w14:schemeClr w14:val="tx1"/>
            </w14:solidFill>
          </w14:textFill>
        </w:rPr>
        <w:t>人、施工员</w:t>
      </w:r>
      <w:r>
        <w:rPr>
          <w:rFonts w:cs="宋体" w:asciiTheme="minorEastAsia" w:hAnsiTheme="minorEastAsia" w:eastAsiaTheme="minorEastAsia"/>
          <w:b/>
          <w:bCs/>
          <w:color w:val="000000" w:themeColor="text1"/>
          <w:sz w:val="21"/>
          <w:szCs w:val="21"/>
          <w14:textFill>
            <w14:solidFill>
              <w14:schemeClr w14:val="tx1"/>
            </w14:solidFill>
          </w14:textFill>
        </w:rPr>
        <w:t>1</w:t>
      </w:r>
      <w:r>
        <w:rPr>
          <w:rFonts w:hint="eastAsia" w:cs="宋体" w:asciiTheme="minorEastAsia" w:hAnsiTheme="minorEastAsia" w:eastAsiaTheme="minorEastAsia"/>
          <w:b/>
          <w:bCs/>
          <w:color w:val="000000" w:themeColor="text1"/>
          <w:sz w:val="21"/>
          <w:szCs w:val="21"/>
          <w14:textFill>
            <w14:solidFill>
              <w14:schemeClr w14:val="tx1"/>
            </w14:solidFill>
          </w14:textFill>
        </w:rPr>
        <w:t>人、安全员</w:t>
      </w:r>
      <w:r>
        <w:rPr>
          <w:rFonts w:cs="宋体" w:asciiTheme="minorEastAsia" w:hAnsiTheme="minorEastAsia" w:eastAsiaTheme="minorEastAsia"/>
          <w:b/>
          <w:bCs/>
          <w:color w:val="000000" w:themeColor="text1"/>
          <w:sz w:val="21"/>
          <w:szCs w:val="21"/>
          <w14:textFill>
            <w14:solidFill>
              <w14:schemeClr w14:val="tx1"/>
            </w14:solidFill>
          </w14:textFill>
        </w:rPr>
        <w:t xml:space="preserve"> 1</w:t>
      </w:r>
      <w:r>
        <w:rPr>
          <w:rFonts w:hint="eastAsia" w:cs="宋体" w:asciiTheme="minorEastAsia" w:hAnsiTheme="minorEastAsia" w:eastAsiaTheme="minorEastAsia"/>
          <w:b/>
          <w:bCs/>
          <w:color w:val="000000" w:themeColor="text1"/>
          <w:sz w:val="21"/>
          <w:szCs w:val="21"/>
          <w14:textFill>
            <w14:solidFill>
              <w14:schemeClr w14:val="tx1"/>
            </w14:solidFill>
          </w14:textFill>
        </w:rPr>
        <w:t>人</w:t>
      </w:r>
      <w:r>
        <w:rPr>
          <w:rFonts w:hint="eastAsia" w:cs="方正仿宋简体" w:asciiTheme="minorEastAsia" w:hAnsiTheme="minorEastAsia" w:eastAsiaTheme="minorEastAsia"/>
          <w:b/>
          <w:bCs/>
          <w:color w:val="000000" w:themeColor="text1"/>
          <w:sz w:val="21"/>
          <w:szCs w:val="21"/>
          <w14:textFill>
            <w14:solidFill>
              <w14:schemeClr w14:val="tx1"/>
            </w14:solidFill>
          </w14:textFill>
        </w:rPr>
        <w:t>。</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2.4拟任项目负责人（项目经理）具有公路工程专业贰级及以上注册建造师执业资格和交通主管部门核发的安全生产考核合格证书（公路B类），且未在其他在建工程项目任职; 施工员具有施工员岗位证书，安全员具有安全员岗位证书和交通主管部门核发的安全生产考核合格证书（公路C类），</w:t>
      </w:r>
      <w:r>
        <w:rPr>
          <w:rFonts w:hint="eastAsia" w:cs="宋体" w:asciiTheme="minorEastAsia" w:hAnsiTheme="minorEastAsia" w:eastAsiaTheme="minorEastAsia"/>
          <w:b/>
          <w:bCs/>
          <w:color w:val="000000" w:themeColor="text1"/>
          <w:sz w:val="21"/>
          <w:szCs w:val="21"/>
          <w14:textFill>
            <w14:solidFill>
              <w14:schemeClr w14:val="tx1"/>
            </w14:solidFill>
          </w14:textFill>
        </w:rPr>
        <w:t>以上人员不得在其他在建工程项目任职;</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2.5本次交易不接受联合体竞标。具有投资参股关系的关联企业,或具有直接管理和被管理关系的母子公司,或同一母公司的子公司,或法定代表人为同一个人的两个及两个以上法人不得同时对本招标项目投标,否则均按废标处理。</w:t>
      </w:r>
    </w:p>
    <w:p>
      <w:pPr>
        <w:adjustRightInd w:val="0"/>
        <w:snapToGrid w:val="0"/>
        <w:spacing w:line="360" w:lineRule="auto"/>
        <w:ind w:firstLine="420" w:firstLineChars="200"/>
        <w:rPr>
          <w:rFonts w:cs="宋体"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2.6本项目不接受存在《公路工程标准施工招标资格预审文件》（2009年版）“申请人须知”第1.4.3项情形之一的申请人或被湖南省交通运输厅评为2016年度D级、连续两年（2015年和2016年）评为C级、连续三年（2014～2016年）评为B级及以下信用等级的或最近一年内在湖南省交通运输厅有二次及以上不良行为记录的申请人参与。</w:t>
      </w:r>
    </w:p>
    <w:p>
      <w:pPr>
        <w:adjustRightInd w:val="0"/>
        <w:snapToGrid w:val="0"/>
        <w:spacing w:line="360" w:lineRule="auto"/>
        <w:ind w:firstLine="422" w:firstLineChars="200"/>
        <w:rPr>
          <w:rFonts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3.</w:t>
      </w:r>
      <w:bookmarkEnd w:id="4"/>
      <w:bookmarkEnd w:id="5"/>
      <w:r>
        <w:rPr>
          <w:rFonts w:hint="eastAsia" w:cs="宋体" w:asciiTheme="minorEastAsia" w:hAnsiTheme="minorEastAsia" w:eastAsiaTheme="minorEastAsia"/>
          <w:b/>
          <w:bCs/>
          <w:color w:val="000000" w:themeColor="text1"/>
          <w:sz w:val="21"/>
          <w:szCs w:val="21"/>
          <w14:textFill>
            <w14:solidFill>
              <w14:schemeClr w14:val="tx1"/>
            </w14:solidFill>
          </w14:textFill>
        </w:rPr>
        <w:t>资格审查方式及交易评审办法</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本项目交易评审办法参照湘建建</w:t>
      </w:r>
      <w:r>
        <w:rPr>
          <w:rFonts w:asciiTheme="minorEastAsia" w:hAnsiTheme="minorEastAsia" w:eastAsiaTheme="minorEastAsia"/>
          <w:color w:val="000000" w:themeColor="text1"/>
          <w:sz w:val="21"/>
          <w:szCs w:val="21"/>
          <w14:textFill>
            <w14:solidFill>
              <w14:schemeClr w14:val="tx1"/>
            </w14:solidFill>
          </w14:textFill>
        </w:rPr>
        <w:t>[2013]282</w:t>
      </w:r>
      <w:r>
        <w:rPr>
          <w:rFonts w:hint="eastAsia" w:cs="宋体" w:asciiTheme="minorEastAsia" w:hAnsiTheme="minorEastAsia" w:eastAsiaTheme="minorEastAsia"/>
          <w:color w:val="000000" w:themeColor="text1"/>
          <w:sz w:val="21"/>
          <w:szCs w:val="21"/>
          <w14:textFill>
            <w14:solidFill>
              <w14:schemeClr w14:val="tx1"/>
            </w14:solidFill>
          </w14:textFill>
        </w:rPr>
        <w:t>号文件中“合理定价评审抽取法”。本项目资格审查方式为资格后审。</w:t>
      </w:r>
      <w:bookmarkStart w:id="6" w:name="_Toc303864833"/>
      <w:bookmarkStart w:id="7" w:name="_Toc300677965"/>
    </w:p>
    <w:p>
      <w:pPr>
        <w:adjustRightInd w:val="0"/>
        <w:snapToGrid w:val="0"/>
        <w:spacing w:line="360" w:lineRule="auto"/>
        <w:ind w:firstLine="422" w:firstLineChars="200"/>
        <w:rPr>
          <w:rFonts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4.交易保证金</w:t>
      </w:r>
      <w:bookmarkEnd w:id="6"/>
      <w:bookmarkEnd w:id="7"/>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交易保证金的金额为：人民</w:t>
      </w:r>
      <w:r>
        <w:rPr>
          <w:rFonts w:hint="eastAsia" w:cs="宋体" w:asciiTheme="minorEastAsia" w:hAnsiTheme="minorEastAsia" w:eastAsiaTheme="minorEastAsia"/>
          <w:color w:val="000000" w:themeColor="text1"/>
          <w:sz w:val="21"/>
          <w:szCs w:val="21"/>
          <w:u w:val="single"/>
          <w14:textFill>
            <w14:solidFill>
              <w14:schemeClr w14:val="tx1"/>
            </w14:solidFill>
          </w14:textFill>
        </w:rPr>
        <w:t>币</w:t>
      </w:r>
      <w:bookmarkStart w:id="8" w:name="_Toc300677964"/>
      <w:bookmarkStart w:id="9" w:name="_Toc303864834"/>
      <w:r>
        <w:rPr>
          <w:rFonts w:hint="eastAsia" w:cs="宋体" w:asciiTheme="minorEastAsia" w:hAnsiTheme="minorEastAsia" w:eastAsiaTheme="minorEastAsia"/>
          <w:color w:val="000000" w:themeColor="text1"/>
          <w:sz w:val="21"/>
          <w:szCs w:val="21"/>
          <w:u w:val="single"/>
          <w14:textFill>
            <w14:solidFill>
              <w14:schemeClr w14:val="tx1"/>
            </w14:solidFill>
          </w14:textFill>
        </w:rPr>
        <w:t xml:space="preserve"> 2万元</w:t>
      </w:r>
      <w:r>
        <w:rPr>
          <w:rFonts w:hint="eastAsia" w:cs="宋体" w:asciiTheme="minorEastAsia" w:hAnsiTheme="minorEastAsia" w:eastAsiaTheme="minorEastAsia"/>
          <w:color w:val="000000" w:themeColor="text1"/>
          <w:sz w:val="21"/>
          <w:szCs w:val="21"/>
          <w14:textFill>
            <w14:solidFill>
              <w14:schemeClr w14:val="tx1"/>
            </w14:solidFill>
          </w14:textFill>
        </w:rPr>
        <w:t>整。交纳方式为：投标保证金必须是从投标人单位的基本账户转入招标人指定的以下账户。</w:t>
      </w:r>
    </w:p>
    <w:p>
      <w:pPr>
        <w:adjustRightInd w:val="0"/>
        <w:snapToGrid w:val="0"/>
        <w:spacing w:line="360" w:lineRule="auto"/>
        <w:ind w:firstLine="422" w:firstLineChars="200"/>
        <w:rPr>
          <w:rFonts w:cs="宋体" w:asciiTheme="minorEastAsia" w:hAnsiTheme="minorEastAsia" w:eastAsiaTheme="minorEastAsia"/>
          <w:b/>
          <w:bCs/>
          <w:color w:val="000000" w:themeColor="text1"/>
          <w:sz w:val="21"/>
          <w:szCs w:val="21"/>
          <w14:textFill>
            <w14:solidFill>
              <w14:schemeClr w14:val="tx1"/>
            </w14:solidFill>
          </w14:textFill>
        </w:rPr>
      </w:pPr>
      <w:r>
        <w:rPr>
          <w:rFonts w:cs="宋体" w:asciiTheme="minorEastAsia" w:hAnsiTheme="minorEastAsia" w:eastAsiaTheme="minorEastAsia"/>
          <w:b/>
          <w:bCs/>
          <w:color w:val="000000" w:themeColor="text1"/>
          <w:sz w:val="21"/>
          <w:szCs w:val="21"/>
          <w14:textFill>
            <w14:solidFill>
              <w14:schemeClr w14:val="tx1"/>
            </w14:solidFill>
          </w14:textFill>
        </w:rPr>
        <w:t>开账户名称：</w:t>
      </w:r>
      <w:r>
        <w:rPr>
          <w:rFonts w:hint="eastAsia" w:cs="宋体" w:asciiTheme="minorEastAsia" w:hAnsiTheme="minorEastAsia" w:eastAsiaTheme="minorEastAsia"/>
          <w:b/>
          <w:bCs/>
          <w:color w:val="000000" w:themeColor="text1"/>
          <w:sz w:val="21"/>
          <w:szCs w:val="21"/>
          <w14:textFill>
            <w14:solidFill>
              <w14:schemeClr w14:val="tx1"/>
            </w14:solidFill>
          </w14:textFill>
        </w:rPr>
        <w:t>永州市金洞管理区国库集中核算支付中心</w:t>
      </w:r>
    </w:p>
    <w:p>
      <w:pPr>
        <w:adjustRightInd w:val="0"/>
        <w:snapToGrid w:val="0"/>
        <w:spacing w:line="360" w:lineRule="auto"/>
        <w:ind w:firstLine="422" w:firstLineChars="200"/>
        <w:rPr>
          <w:rFonts w:cs="宋体" w:asciiTheme="minorEastAsia" w:hAnsiTheme="minorEastAsia" w:eastAsiaTheme="minorEastAsia"/>
          <w:b/>
          <w:bCs/>
          <w:color w:val="000000" w:themeColor="text1"/>
          <w:sz w:val="21"/>
          <w:szCs w:val="21"/>
          <w14:textFill>
            <w14:solidFill>
              <w14:schemeClr w14:val="tx1"/>
            </w14:solidFill>
          </w14:textFill>
        </w:rPr>
      </w:pPr>
      <w:r>
        <w:rPr>
          <w:rFonts w:cs="宋体" w:asciiTheme="minorEastAsia" w:hAnsiTheme="minorEastAsia" w:eastAsiaTheme="minorEastAsia"/>
          <w:b/>
          <w:bCs/>
          <w:color w:val="000000" w:themeColor="text1"/>
          <w:sz w:val="21"/>
          <w:szCs w:val="21"/>
          <w14:textFill>
            <w14:solidFill>
              <w14:schemeClr w14:val="tx1"/>
            </w14:solidFill>
          </w14:textFill>
        </w:rPr>
        <w:t>开户银行：</w:t>
      </w:r>
      <w:r>
        <w:rPr>
          <w:rFonts w:hint="eastAsia" w:cs="宋体" w:asciiTheme="minorEastAsia" w:hAnsiTheme="minorEastAsia" w:eastAsiaTheme="minorEastAsia"/>
          <w:b/>
          <w:bCs/>
          <w:color w:val="000000" w:themeColor="text1"/>
          <w:sz w:val="21"/>
          <w:szCs w:val="21"/>
          <w14:textFill>
            <w14:solidFill>
              <w14:schemeClr w14:val="tx1"/>
            </w14:solidFill>
          </w14:textFill>
        </w:rPr>
        <w:t>中国农业银行祁阳县支行</w:t>
      </w:r>
    </w:p>
    <w:p>
      <w:pPr>
        <w:tabs>
          <w:tab w:val="center" w:pos="4635"/>
        </w:tabs>
        <w:adjustRightInd w:val="0"/>
        <w:snapToGrid w:val="0"/>
        <w:spacing w:line="360" w:lineRule="auto"/>
        <w:ind w:firstLine="422" w:firstLineChars="200"/>
        <w:rPr>
          <w:rFonts w:cs="宋体" w:asciiTheme="minorEastAsia" w:hAnsiTheme="minorEastAsia" w:eastAsiaTheme="minorEastAsia"/>
          <w:b/>
          <w:bCs/>
          <w:color w:val="000000" w:themeColor="text1"/>
          <w:sz w:val="21"/>
          <w:szCs w:val="21"/>
          <w14:textFill>
            <w14:solidFill>
              <w14:schemeClr w14:val="tx1"/>
            </w14:solidFill>
          </w14:textFill>
        </w:rPr>
      </w:pPr>
      <w:r>
        <w:rPr>
          <w:rFonts w:cs="宋体" w:asciiTheme="minorEastAsia" w:hAnsiTheme="minorEastAsia" w:eastAsiaTheme="minorEastAsia"/>
          <w:b/>
          <w:bCs/>
          <w:color w:val="000000" w:themeColor="text1"/>
          <w:sz w:val="21"/>
          <w:szCs w:val="21"/>
          <w14:textFill>
            <w14:solidFill>
              <w14:schemeClr w14:val="tx1"/>
            </w14:solidFill>
          </w14:textFill>
        </w:rPr>
        <w:t>账    号：</w:t>
      </w:r>
      <w:r>
        <w:rPr>
          <w:rFonts w:hint="eastAsia" w:cs="宋体" w:asciiTheme="minorEastAsia" w:hAnsiTheme="minorEastAsia" w:eastAsiaTheme="minorEastAsia"/>
          <w:b/>
          <w:bCs/>
          <w:color w:val="000000" w:themeColor="text1"/>
          <w:sz w:val="21"/>
          <w:szCs w:val="21"/>
          <w14:textFill>
            <w14:solidFill>
              <w14:schemeClr w14:val="tx1"/>
            </w14:solidFill>
          </w14:textFill>
        </w:rPr>
        <w:t>1871 5801 0492 0000 6</w:t>
      </w:r>
      <w:r>
        <w:rPr>
          <w:rFonts w:cs="宋体" w:asciiTheme="minorEastAsia" w:hAnsiTheme="minorEastAsia" w:eastAsiaTheme="minorEastAsia"/>
          <w:b/>
          <w:bCs/>
          <w:color w:val="000000" w:themeColor="text1"/>
          <w:sz w:val="21"/>
          <w:szCs w:val="21"/>
          <w14:textFill>
            <w14:solidFill>
              <w14:schemeClr w14:val="tx1"/>
            </w14:solidFill>
          </w14:textFill>
        </w:rPr>
        <w:tab/>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交易保证金到账截止时间为： 提交交易响应文件截止时间前一天（以到账时间为准）；须注明“</w:t>
      </w:r>
      <w:r>
        <w:rPr>
          <w:rFonts w:hint="eastAsia" w:cs="宋体" w:asciiTheme="minorEastAsia" w:hAnsiTheme="minorEastAsia" w:eastAsiaTheme="minorEastAsia"/>
          <w:color w:val="000000" w:themeColor="text1"/>
          <w:sz w:val="21"/>
          <w:szCs w:val="21"/>
          <w:u w:val="single"/>
          <w14:textFill>
            <w14:solidFill>
              <w14:schemeClr w14:val="tx1"/>
            </w14:solidFill>
          </w14:textFill>
        </w:rPr>
        <w:t>金洞管理区牛内线（X166）双河口到内下段公路安全生命防护工程建设项目</w:t>
      </w:r>
      <w:r>
        <w:rPr>
          <w:rFonts w:hint="eastAsia" w:cs="宋体" w:asciiTheme="minorEastAsia" w:hAnsiTheme="minorEastAsia" w:eastAsiaTheme="minorEastAsia"/>
          <w:color w:val="000000" w:themeColor="text1"/>
          <w:sz w:val="21"/>
          <w:szCs w:val="21"/>
          <w14:textFill>
            <w14:solidFill>
              <w14:schemeClr w14:val="tx1"/>
            </w14:solidFill>
          </w14:textFill>
        </w:rPr>
        <w:t>交易保证金”，如没有注明项目名称致使无法查询所带来的后果和责任由交易参与单位自行负担。</w:t>
      </w:r>
    </w:p>
    <w:p>
      <w:pPr>
        <w:adjustRightInd w:val="0"/>
        <w:snapToGrid w:val="0"/>
        <w:spacing w:line="360" w:lineRule="auto"/>
        <w:ind w:firstLine="422" w:firstLineChars="200"/>
        <w:rPr>
          <w:rFonts w:cs="宋体"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5.</w:t>
      </w:r>
      <w:bookmarkEnd w:id="8"/>
      <w:bookmarkEnd w:id="9"/>
      <w:bookmarkStart w:id="10" w:name="_Toc303864835"/>
      <w:bookmarkStart w:id="11" w:name="_Toc300677966"/>
      <w:r>
        <w:rPr>
          <w:rFonts w:asciiTheme="minorEastAsia" w:hAnsiTheme="minorEastAsia" w:eastAsiaTheme="minorEastAsia"/>
          <w:b/>
          <w:bCs/>
          <w:sz w:val="21"/>
          <w:szCs w:val="21"/>
        </w:rPr>
        <w:t xml:space="preserve"> </w:t>
      </w:r>
      <w:r>
        <w:rPr>
          <w:rFonts w:cs="宋体" w:asciiTheme="minorEastAsia" w:hAnsiTheme="minorEastAsia" w:eastAsiaTheme="minorEastAsia"/>
          <w:b/>
          <w:bCs/>
          <w:color w:val="000000" w:themeColor="text1"/>
          <w:sz w:val="21"/>
          <w:szCs w:val="21"/>
          <w14:textFill>
            <w14:solidFill>
              <w14:schemeClr w14:val="tx1"/>
            </w14:solidFill>
          </w14:textFill>
        </w:rPr>
        <w:t>招标文件的获取及澄清/答疑：</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5.</w:t>
      </w:r>
      <w:r>
        <w:rPr>
          <w:rFonts w:cs="宋体" w:asciiTheme="minorEastAsia" w:hAnsiTheme="minorEastAsia" w:eastAsiaTheme="minorEastAsia"/>
          <w:color w:val="000000" w:themeColor="text1"/>
          <w:sz w:val="21"/>
          <w:szCs w:val="21"/>
          <w14:textFill>
            <w14:solidFill>
              <w14:schemeClr w14:val="tx1"/>
            </w14:solidFill>
          </w14:textFill>
        </w:rPr>
        <w:t>1、凡有意参加本项目投标的投标单位请于</w:t>
      </w:r>
      <w:r>
        <w:rPr>
          <w:rFonts w:cs="宋体" w:asciiTheme="minorEastAsia" w:hAnsiTheme="minorEastAsia" w:eastAsiaTheme="minorEastAsia"/>
          <w:b/>
          <w:color w:val="000000" w:themeColor="text1"/>
          <w:sz w:val="21"/>
          <w:szCs w:val="21"/>
          <w:u w:val="single"/>
          <w14:textFill>
            <w14:solidFill>
              <w14:schemeClr w14:val="tx1"/>
            </w14:solidFill>
          </w14:textFill>
        </w:rPr>
        <w:t>投标截止时间前</w:t>
      </w:r>
      <w:r>
        <w:rPr>
          <w:rFonts w:cs="宋体" w:asciiTheme="minorEastAsia" w:hAnsiTheme="minorEastAsia" w:eastAsiaTheme="minorEastAsia"/>
          <w:color w:val="000000" w:themeColor="text1"/>
          <w:sz w:val="21"/>
          <w:szCs w:val="21"/>
          <w14:textFill>
            <w14:solidFill>
              <w14:schemeClr w14:val="tx1"/>
            </w14:solidFill>
          </w14:textFill>
        </w:rPr>
        <w:t>登录永州市公共资源交易中心（http://ggzy.yzcity.gov.cn/）</w:t>
      </w:r>
      <w:r>
        <w:rPr>
          <w:rFonts w:hint="eastAsia" w:cs="宋体" w:asciiTheme="minorEastAsia" w:hAnsiTheme="minorEastAsia" w:eastAsiaTheme="minorEastAsia"/>
          <w:color w:val="000000" w:themeColor="text1"/>
          <w:sz w:val="21"/>
          <w:szCs w:val="21"/>
          <w14:textFill>
            <w14:solidFill>
              <w14:schemeClr w14:val="tx1"/>
            </w14:solidFill>
          </w14:textFill>
        </w:rPr>
        <w:t>或金洞新闻网（http://www.jdxww.cn/）</w:t>
      </w:r>
      <w:r>
        <w:rPr>
          <w:rFonts w:cs="宋体" w:asciiTheme="minorEastAsia" w:hAnsiTheme="minorEastAsia" w:eastAsiaTheme="minorEastAsia"/>
          <w:color w:val="000000" w:themeColor="text1"/>
          <w:sz w:val="21"/>
          <w:szCs w:val="21"/>
          <w14:textFill>
            <w14:solidFill>
              <w14:schemeClr w14:val="tx1"/>
            </w14:solidFill>
          </w14:textFill>
        </w:rPr>
        <w:t>下载招标文件；</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5.</w:t>
      </w:r>
      <w:r>
        <w:rPr>
          <w:rFonts w:cs="宋体" w:asciiTheme="minorEastAsia" w:hAnsiTheme="minorEastAsia" w:eastAsiaTheme="minorEastAsia"/>
          <w:color w:val="000000" w:themeColor="text1"/>
          <w:sz w:val="21"/>
          <w:szCs w:val="21"/>
          <w14:textFill>
            <w14:solidFill>
              <w14:schemeClr w14:val="tx1"/>
            </w14:solidFill>
          </w14:textFill>
        </w:rPr>
        <w:t>2、招标文件每套售价</w:t>
      </w:r>
      <w:r>
        <w:rPr>
          <w:rFonts w:cs="宋体" w:asciiTheme="minorEastAsia" w:hAnsiTheme="minorEastAsia" w:eastAsiaTheme="minorEastAsia"/>
          <w:b/>
          <w:color w:val="000000" w:themeColor="text1"/>
          <w:sz w:val="21"/>
          <w:szCs w:val="21"/>
          <w:u w:val="single"/>
          <w14:textFill>
            <w14:solidFill>
              <w14:schemeClr w14:val="tx1"/>
            </w14:solidFill>
          </w14:textFill>
        </w:rPr>
        <w:t xml:space="preserve"> 400 </w:t>
      </w:r>
      <w:r>
        <w:rPr>
          <w:rFonts w:cs="宋体" w:asciiTheme="minorEastAsia" w:hAnsiTheme="minorEastAsia" w:eastAsiaTheme="minorEastAsia"/>
          <w:color w:val="000000" w:themeColor="text1"/>
          <w:sz w:val="21"/>
          <w:szCs w:val="21"/>
          <w14:textFill>
            <w14:solidFill>
              <w14:schemeClr w14:val="tx1"/>
            </w14:solidFill>
          </w14:textFill>
        </w:rPr>
        <w:t>元，在递交投标文件时缴纳，否则拒绝接受其投标文件；</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bookmarkStart w:id="12" w:name="OLE_LINK7"/>
      <w:r>
        <w:rPr>
          <w:rFonts w:hint="eastAsia" w:cs="宋体" w:asciiTheme="minorEastAsia" w:hAnsiTheme="minorEastAsia" w:eastAsiaTheme="minorEastAsia"/>
          <w:color w:val="000000" w:themeColor="text1"/>
          <w:sz w:val="21"/>
          <w:szCs w:val="21"/>
          <w14:textFill>
            <w14:solidFill>
              <w14:schemeClr w14:val="tx1"/>
            </w14:solidFill>
          </w14:textFill>
        </w:rPr>
        <w:t>5.</w:t>
      </w:r>
      <w:r>
        <w:rPr>
          <w:rFonts w:cs="宋体" w:asciiTheme="minorEastAsia" w:hAnsiTheme="minorEastAsia" w:eastAsiaTheme="minorEastAsia"/>
          <w:color w:val="000000" w:themeColor="text1"/>
          <w:sz w:val="21"/>
          <w:szCs w:val="21"/>
          <w14:textFill>
            <w14:solidFill>
              <w14:schemeClr w14:val="tx1"/>
            </w14:solidFill>
          </w14:textFill>
        </w:rPr>
        <w:t>3、</w:t>
      </w:r>
      <w:bookmarkStart w:id="13" w:name="OLE_LINK6"/>
      <w:r>
        <w:rPr>
          <w:rFonts w:cs="宋体" w:asciiTheme="minorEastAsia" w:hAnsiTheme="minorEastAsia" w:eastAsiaTheme="minorEastAsia"/>
          <w:color w:val="000000" w:themeColor="text1"/>
          <w:sz w:val="21"/>
          <w:szCs w:val="21"/>
          <w14:textFill>
            <w14:solidFill>
              <w14:schemeClr w14:val="tx1"/>
            </w14:solidFill>
          </w14:textFill>
        </w:rPr>
        <w:t>招标人可以对已发出的招标文件进行必要的澄清或者修改。于投标截止时间</w:t>
      </w:r>
      <w:r>
        <w:rPr>
          <w:rFonts w:hint="eastAsia" w:cs="宋体" w:asciiTheme="minorEastAsia" w:hAnsiTheme="minorEastAsia" w:eastAsiaTheme="minorEastAsia"/>
          <w:color w:val="000000" w:themeColor="text1"/>
          <w:sz w:val="21"/>
          <w:szCs w:val="21"/>
          <w:u w:val="single"/>
          <w14:textFill>
            <w14:solidFill>
              <w14:schemeClr w14:val="tx1"/>
            </w14:solidFill>
          </w14:textFill>
        </w:rPr>
        <w:t>3</w:t>
      </w:r>
      <w:r>
        <w:rPr>
          <w:rFonts w:cs="宋体" w:asciiTheme="minorEastAsia" w:hAnsiTheme="minorEastAsia" w:eastAsiaTheme="minorEastAsia"/>
          <w:color w:val="000000" w:themeColor="text1"/>
          <w:sz w:val="21"/>
          <w:szCs w:val="21"/>
          <w14:textFill>
            <w14:solidFill>
              <w14:schemeClr w14:val="tx1"/>
            </w14:solidFill>
          </w14:textFill>
        </w:rPr>
        <w:t>日前在永州市公共资源交易中心（http://ggzy.yzcity.gov.cn/）</w:t>
      </w:r>
      <w:r>
        <w:rPr>
          <w:rFonts w:hint="eastAsia" w:cs="宋体" w:asciiTheme="minorEastAsia" w:hAnsiTheme="minorEastAsia" w:eastAsiaTheme="minorEastAsia"/>
          <w:color w:val="000000" w:themeColor="text1"/>
          <w:sz w:val="21"/>
          <w:szCs w:val="21"/>
          <w14:textFill>
            <w14:solidFill>
              <w14:schemeClr w14:val="tx1"/>
            </w14:solidFill>
          </w14:textFill>
        </w:rPr>
        <w:t>和金洞新闻网（http://www.jdxww.cn/）</w:t>
      </w:r>
      <w:r>
        <w:rPr>
          <w:rFonts w:cs="宋体" w:asciiTheme="minorEastAsia" w:hAnsiTheme="minorEastAsia" w:eastAsiaTheme="minorEastAsia"/>
          <w:color w:val="000000" w:themeColor="text1"/>
          <w:sz w:val="21"/>
          <w:szCs w:val="21"/>
          <w14:textFill>
            <w14:solidFill>
              <w14:schemeClr w14:val="tx1"/>
            </w14:solidFill>
          </w14:textFill>
        </w:rPr>
        <w:t>网上发布；</w:t>
      </w:r>
    </w:p>
    <w:bookmarkEnd w:id="13"/>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5.</w:t>
      </w:r>
      <w:r>
        <w:rPr>
          <w:rFonts w:cs="宋体" w:asciiTheme="minorEastAsia" w:hAnsiTheme="minorEastAsia" w:eastAsiaTheme="minorEastAsia"/>
          <w:color w:val="000000" w:themeColor="text1"/>
          <w:sz w:val="21"/>
          <w:szCs w:val="21"/>
          <w14:textFill>
            <w14:solidFill>
              <w14:schemeClr w14:val="tx1"/>
            </w14:solidFill>
          </w14:textFill>
        </w:rPr>
        <w:t>4、投标人若对招标文件有任何疑问或异议的，应在</w:t>
      </w:r>
      <w:r>
        <w:rPr>
          <w:rFonts w:cs="宋体" w:asciiTheme="minorEastAsia" w:hAnsiTheme="minorEastAsia" w:eastAsiaTheme="minorEastAsia"/>
          <w:b/>
          <w:color w:val="000000" w:themeColor="text1"/>
          <w:sz w:val="21"/>
          <w:szCs w:val="21"/>
          <w:u w:val="single"/>
          <w14:textFill>
            <w14:solidFill>
              <w14:schemeClr w14:val="tx1"/>
            </w14:solidFill>
          </w14:textFill>
        </w:rPr>
        <w:t>投标截止时间</w:t>
      </w:r>
      <w:r>
        <w:rPr>
          <w:rFonts w:hint="eastAsia" w:cs="宋体" w:asciiTheme="minorEastAsia" w:hAnsiTheme="minorEastAsia" w:eastAsiaTheme="minorEastAsia"/>
          <w:b/>
          <w:color w:val="000000" w:themeColor="text1"/>
          <w:sz w:val="21"/>
          <w:szCs w:val="21"/>
          <w:u w:val="single"/>
          <w14:textFill>
            <w14:solidFill>
              <w14:schemeClr w14:val="tx1"/>
            </w14:solidFill>
          </w14:textFill>
        </w:rPr>
        <w:t>3</w:t>
      </w:r>
      <w:r>
        <w:rPr>
          <w:rFonts w:cs="宋体" w:asciiTheme="minorEastAsia" w:hAnsiTheme="minorEastAsia" w:eastAsiaTheme="minorEastAsia"/>
          <w:b/>
          <w:color w:val="000000" w:themeColor="text1"/>
          <w:sz w:val="21"/>
          <w:szCs w:val="21"/>
          <w:u w:val="single"/>
          <w14:textFill>
            <w14:solidFill>
              <w14:schemeClr w14:val="tx1"/>
            </w14:solidFill>
          </w14:textFill>
        </w:rPr>
        <w:t>天前</w:t>
      </w:r>
      <w:r>
        <w:rPr>
          <w:rFonts w:cs="宋体" w:asciiTheme="minorEastAsia" w:hAnsiTheme="minorEastAsia" w:eastAsiaTheme="minorEastAsia"/>
          <w:color w:val="000000" w:themeColor="text1"/>
          <w:sz w:val="21"/>
          <w:szCs w:val="21"/>
          <w14:textFill>
            <w14:solidFill>
              <w14:schemeClr w14:val="tx1"/>
            </w14:solidFill>
          </w14:textFill>
        </w:rPr>
        <w:t>将疑问或异议以电子邮件的方式发至湖南新星项目管理有限公司 邮箱（271465591@qq.com），否则视为认可招标文件的内容和条款。对投标人提出的疑问或异议，招标人在永州市公共资源交易中心（http://ggzy.yzcity.gov.cn/）</w:t>
      </w:r>
      <w:r>
        <w:rPr>
          <w:rFonts w:hint="eastAsia" w:cs="宋体" w:asciiTheme="minorEastAsia" w:hAnsiTheme="minorEastAsia" w:eastAsiaTheme="minorEastAsia"/>
          <w:color w:val="000000" w:themeColor="text1"/>
          <w:sz w:val="21"/>
          <w:szCs w:val="21"/>
          <w14:textFill>
            <w14:solidFill>
              <w14:schemeClr w14:val="tx1"/>
            </w14:solidFill>
          </w14:textFill>
        </w:rPr>
        <w:t>和金洞新闻网（http://www.jdxww.cn/）</w:t>
      </w:r>
      <w:r>
        <w:rPr>
          <w:rFonts w:cs="宋体" w:asciiTheme="minorEastAsia" w:hAnsiTheme="minorEastAsia" w:eastAsiaTheme="minorEastAsia"/>
          <w:color w:val="000000" w:themeColor="text1"/>
          <w:sz w:val="21"/>
          <w:szCs w:val="21"/>
          <w14:textFill>
            <w14:solidFill>
              <w14:schemeClr w14:val="tx1"/>
            </w14:solidFill>
          </w14:textFill>
        </w:rPr>
        <w:t>网上发布，敬请获得招标文件的所有投标人关注，恕不另行通知，如有遗漏招标人概不负责。</w:t>
      </w:r>
    </w:p>
    <w:bookmarkEnd w:id="12"/>
    <w:p>
      <w:pPr>
        <w:adjustRightInd w:val="0"/>
        <w:snapToGrid w:val="0"/>
        <w:spacing w:line="360" w:lineRule="auto"/>
        <w:ind w:firstLine="422" w:firstLineChars="200"/>
        <w:rPr>
          <w:rFonts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6.</w:t>
      </w:r>
      <w:bookmarkEnd w:id="10"/>
      <w:bookmarkEnd w:id="11"/>
      <w:r>
        <w:rPr>
          <w:rFonts w:hint="eastAsia" w:cs="宋体" w:asciiTheme="minorEastAsia" w:hAnsiTheme="minorEastAsia" w:eastAsiaTheme="minorEastAsia"/>
          <w:b/>
          <w:bCs/>
          <w:color w:val="000000" w:themeColor="text1"/>
          <w:sz w:val="21"/>
          <w:szCs w:val="21"/>
          <w14:textFill>
            <w14:solidFill>
              <w14:schemeClr w14:val="tx1"/>
            </w14:solidFill>
          </w14:textFill>
        </w:rPr>
        <w:t>交易响应文件递交截止及交易时间、地点</w:t>
      </w:r>
    </w:p>
    <w:p>
      <w:pPr>
        <w:adjustRightInd w:val="0"/>
        <w:snapToGrid w:val="0"/>
        <w:spacing w:line="360" w:lineRule="auto"/>
        <w:jc w:val="left"/>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 xml:space="preserve">    6.1  交易响应文件递交的截止时间及交易时间为</w:t>
      </w:r>
      <w:r>
        <w:rPr>
          <w:rFonts w:hint="eastAsia" w:cs="宋体" w:asciiTheme="minorEastAsia" w:hAnsiTheme="minorEastAsia" w:eastAsiaTheme="minorEastAsia"/>
          <w:b/>
          <w:bCs/>
          <w:color w:val="000000" w:themeColor="text1"/>
          <w:sz w:val="21"/>
          <w:szCs w:val="21"/>
          <w:u w:val="single"/>
          <w14:textFill>
            <w14:solidFill>
              <w14:schemeClr w14:val="tx1"/>
            </w14:solidFill>
          </w14:textFill>
        </w:rPr>
        <w:t>2017年9月20日 15时00分（北京时间）</w:t>
      </w:r>
      <w:r>
        <w:rPr>
          <w:rFonts w:hint="eastAsia" w:cs="宋体" w:asciiTheme="minorEastAsia" w:hAnsiTheme="minorEastAsia" w:eastAsiaTheme="minorEastAsia"/>
          <w:color w:val="000000" w:themeColor="text1"/>
          <w:sz w:val="21"/>
          <w:szCs w:val="21"/>
          <w14:textFill>
            <w14:solidFill>
              <w14:schemeClr w14:val="tx1"/>
            </w14:solidFill>
          </w14:textFill>
        </w:rPr>
        <w:t>；递交交易响应文件及交易地点</w:t>
      </w:r>
      <w:r>
        <w:rPr>
          <w:rFonts w:hint="eastAsia" w:cs="宋体" w:asciiTheme="minorEastAsia" w:hAnsiTheme="minorEastAsia" w:eastAsiaTheme="minorEastAsia"/>
          <w:b/>
          <w:color w:val="000000" w:themeColor="text1"/>
          <w:sz w:val="21"/>
          <w:szCs w:val="21"/>
          <w:u w:val="single"/>
          <w14:textFill>
            <w14:solidFill>
              <w14:schemeClr w14:val="tx1"/>
            </w14:solidFill>
          </w14:textFill>
        </w:rPr>
        <w:t>金洞管理区招投标交易中心（金洞管理区新办公楼一楼）</w:t>
      </w:r>
      <w:r>
        <w:rPr>
          <w:rFonts w:hint="eastAsia" w:cs="宋体" w:asciiTheme="minorEastAsia" w:hAnsiTheme="minorEastAsia" w:eastAsiaTheme="minorEastAsia"/>
          <w:color w:val="000000" w:themeColor="text1"/>
          <w:sz w:val="21"/>
          <w:szCs w:val="21"/>
          <w14:textFill>
            <w14:solidFill>
              <w14:schemeClr w14:val="tx1"/>
            </w14:solidFill>
          </w14:textFill>
        </w:rPr>
        <w:t>；</w:t>
      </w:r>
    </w:p>
    <w:p>
      <w:pPr>
        <w:adjustRightInd w:val="0"/>
        <w:snapToGrid w:val="0"/>
        <w:spacing w:line="360" w:lineRule="auto"/>
        <w:ind w:firstLine="420" w:firstLineChars="200"/>
        <w:rPr>
          <w:rFonts w:asciiTheme="minorEastAsia" w:hAnsiTheme="minorEastAsia" w:eastAsiaTheme="minorEastAsia"/>
          <w:color w:val="000000" w:themeColor="text1"/>
          <w:spacing w:val="-4"/>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6.2  逾期送达的或者未送达指定地点或未按要求密封和加写标注的交易响应文件，项目业主不予受理；</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6.3  交易参与单位必须由企业法定代表人或委托代理人（必须是拟任本项目负责人）持法定代表人证明书或法定代表人授权委托书及本人二代身份证到场参加交易，否则，项目业主不予受理，取消其交易参与资格。</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6.4  本项目邀请所有交易参与单位法定代表人或其委托代理人（项目负责人）准时参加。</w:t>
      </w:r>
    </w:p>
    <w:p>
      <w:pPr>
        <w:adjustRightInd w:val="0"/>
        <w:snapToGrid w:val="0"/>
        <w:spacing w:line="360" w:lineRule="auto"/>
        <w:ind w:firstLine="422" w:firstLineChars="200"/>
        <w:rPr>
          <w:rFonts w:asciiTheme="minorEastAsia" w:hAnsiTheme="minorEastAsia" w:eastAsiaTheme="minorEastAsia"/>
          <w:b/>
          <w:bCs/>
          <w:color w:val="000000" w:themeColor="text1"/>
          <w:sz w:val="21"/>
          <w:szCs w:val="21"/>
          <w14:textFill>
            <w14:solidFill>
              <w14:schemeClr w14:val="tx1"/>
            </w14:solidFill>
          </w14:textFill>
        </w:rPr>
      </w:pPr>
      <w:bookmarkStart w:id="14" w:name="_Toc303864836"/>
      <w:bookmarkStart w:id="15" w:name="_Toc300677969"/>
      <w:r>
        <w:rPr>
          <w:rFonts w:hint="eastAsia" w:cs="宋体" w:asciiTheme="minorEastAsia" w:hAnsiTheme="minorEastAsia" w:eastAsiaTheme="minorEastAsia"/>
          <w:b/>
          <w:bCs/>
          <w:color w:val="000000" w:themeColor="text1"/>
          <w:sz w:val="21"/>
          <w:szCs w:val="21"/>
          <w14:textFill>
            <w14:solidFill>
              <w14:schemeClr w14:val="tx1"/>
            </w14:solidFill>
          </w14:textFill>
        </w:rPr>
        <w:t>7.发布公告的媒介</w:t>
      </w:r>
      <w:bookmarkEnd w:id="14"/>
      <w:bookmarkEnd w:id="15"/>
      <w:r>
        <w:rPr>
          <w:rFonts w:hint="eastAsia" w:cs="宋体" w:asciiTheme="minorEastAsia" w:hAnsiTheme="minorEastAsia" w:eastAsiaTheme="minorEastAsia"/>
          <w:b/>
          <w:bCs/>
          <w:color w:val="000000" w:themeColor="text1"/>
          <w:sz w:val="21"/>
          <w:szCs w:val="21"/>
          <w14:textFill>
            <w14:solidFill>
              <w14:schemeClr w14:val="tx1"/>
            </w14:solidFill>
          </w14:textFill>
        </w:rPr>
        <w:t>及行政监督</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本次招标公告同时在永州市公共资源交易中心（http://ggzy.yzcity.gov.cn/）org）和金洞新闻网（http://www.jdxww.cn/）网上发布。本次交易项目接受金洞管理区相关行业行政监管部门的行政监督。</w:t>
      </w:r>
    </w:p>
    <w:p>
      <w:pPr>
        <w:widowControl/>
        <w:spacing w:before="100" w:beforeAutospacing="1" w:after="100" w:afterAutospacing="1" w:line="240" w:lineRule="auto"/>
        <w:ind w:firstLine="422"/>
        <w:jc w:val="left"/>
        <w:rPr>
          <w:rFonts w:cs="宋体" w:asciiTheme="minorEastAsia" w:hAnsiTheme="minorEastAsia" w:eastAsiaTheme="minorEastAsia"/>
          <w:color w:val="333333"/>
          <w:kern w:val="0"/>
          <w:sz w:val="21"/>
          <w:szCs w:val="21"/>
        </w:rPr>
      </w:pPr>
      <w:r>
        <w:rPr>
          <w:rFonts w:hint="eastAsia" w:cs="宋体" w:asciiTheme="minorEastAsia" w:hAnsiTheme="minorEastAsia" w:eastAsiaTheme="minorEastAsia"/>
          <w:b/>
          <w:bCs/>
          <w:color w:val="333333"/>
          <w:kern w:val="0"/>
          <w:sz w:val="21"/>
          <w:szCs w:val="21"/>
        </w:rPr>
        <w:t xml:space="preserve">8、招标人的补充 </w:t>
      </w:r>
    </w:p>
    <w:p>
      <w:pPr>
        <w:widowControl/>
        <w:spacing w:before="100" w:beforeAutospacing="1" w:after="100" w:afterAutospacing="1" w:line="240" w:lineRule="auto"/>
        <w:ind w:firstLine="420"/>
        <w:jc w:val="left"/>
        <w:rPr>
          <w:rFonts w:cs="宋体" w:asciiTheme="minorEastAsia" w:hAnsiTheme="minorEastAsia" w:eastAsiaTheme="minorEastAsia"/>
          <w:color w:val="333333"/>
          <w:kern w:val="0"/>
          <w:sz w:val="21"/>
          <w:szCs w:val="21"/>
        </w:rPr>
      </w:pPr>
      <w:r>
        <w:rPr>
          <w:rFonts w:hint="eastAsia" w:cs="宋体" w:asciiTheme="minorEastAsia" w:hAnsiTheme="minorEastAsia" w:eastAsiaTheme="minorEastAsia"/>
          <w:color w:val="FF0000"/>
          <w:kern w:val="0"/>
          <w:sz w:val="21"/>
          <w:szCs w:val="21"/>
        </w:rPr>
        <w:t>1、根据金洞管理区金管办发[2017]17号文件精神，承包单位为外地企业的，应在本区注册成立独立核算分公司或子公司，开设银行账户，进行工程结算，就地纳税。如中标人不按规定在我区注册成立独立核算分公司或子公司的，甲方有权中止合同。</w:t>
      </w:r>
    </w:p>
    <w:p>
      <w:pPr>
        <w:adjustRightInd w:val="0"/>
        <w:snapToGrid w:val="0"/>
        <w:spacing w:line="360" w:lineRule="auto"/>
        <w:ind w:firstLine="422"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9、联系方式</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招标人：永州市金洞管理区交通运输局</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地  址: 永州市金洞管理区</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联系人：蒋先生</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电  话：15399841679</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招标代理机构：湖南新星项目管理有限公司</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地   址：永州市冷水滩区河东滨江豪园海景苑1802</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联 系 人黄先生</w:t>
      </w:r>
    </w:p>
    <w:p>
      <w:pPr>
        <w:adjustRightInd w:val="0"/>
        <w:snapToGrid w:val="0"/>
        <w:spacing w:line="360" w:lineRule="auto"/>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电    话：13807469959</w:t>
      </w:r>
    </w:p>
    <w:p>
      <w:pPr>
        <w:spacing w:line="440" w:lineRule="exact"/>
        <w:ind w:right="1020" w:rightChars="340"/>
        <w:jc w:val="center"/>
        <w:rPr>
          <w:rFonts w:cs="黑体" w:asciiTheme="minorEastAsia" w:hAnsiTheme="minorEastAsia" w:eastAsiaTheme="minorEastAsia"/>
          <w:color w:val="000000" w:themeColor="text1"/>
          <w:kern w:val="32"/>
          <w:sz w:val="32"/>
          <w:szCs w:val="32"/>
          <w14:textFill>
            <w14:solidFill>
              <w14:schemeClr w14:val="tx1"/>
            </w14:solidFill>
          </w14:textFill>
        </w:rPr>
      </w:pPr>
      <w:r>
        <w:rPr>
          <w:rFonts w:hint="eastAsia" w:cs="黑体" w:asciiTheme="minorEastAsia" w:hAnsiTheme="minorEastAsia" w:eastAsiaTheme="minorEastAsia"/>
          <w:color w:val="000000" w:themeColor="text1"/>
          <w:kern w:val="32"/>
          <w:sz w:val="32"/>
          <w:szCs w:val="32"/>
          <w14:textFill>
            <w14:solidFill>
              <w14:schemeClr w14:val="tx1"/>
            </w14:solidFill>
          </w14:textFill>
        </w:rPr>
        <w:br w:type="page"/>
      </w:r>
    </w:p>
    <w:p>
      <w:pPr>
        <w:spacing w:line="440" w:lineRule="exact"/>
        <w:ind w:right="1020" w:rightChars="340"/>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黑体" w:asciiTheme="minorEastAsia" w:hAnsiTheme="minorEastAsia" w:eastAsiaTheme="minorEastAsia"/>
          <w:color w:val="000000" w:themeColor="text1"/>
          <w:kern w:val="32"/>
          <w:sz w:val="32"/>
          <w:szCs w:val="32"/>
          <w14:textFill>
            <w14:solidFill>
              <w14:schemeClr w14:val="tx1"/>
            </w14:solidFill>
          </w14:textFill>
        </w:rPr>
        <w:t>第二章交易须知</w:t>
      </w:r>
    </w:p>
    <w:p>
      <w:pPr>
        <w:snapToGrid w:val="0"/>
        <w:spacing w:line="240" w:lineRule="auto"/>
        <w:jc w:val="center"/>
        <w:rPr>
          <w:rFonts w:asciiTheme="minorEastAsia" w:hAnsiTheme="minorEastAsia" w:eastAsiaTheme="minorEastAsia"/>
          <w:color w:val="000000" w:themeColor="text1"/>
          <w:sz w:val="28"/>
          <w:szCs w:val="28"/>
          <w14:textFill>
            <w14:solidFill>
              <w14:schemeClr w14:val="tx1"/>
            </w14:solidFill>
          </w14:textFill>
        </w:rPr>
      </w:pPr>
      <w:bookmarkStart w:id="16" w:name="_Toc300677997"/>
    </w:p>
    <w:bookmarkEnd w:id="16"/>
    <w:tbl>
      <w:tblPr>
        <w:tblStyle w:val="13"/>
        <w:tblW w:w="9921"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5"/>
        <w:gridCol w:w="1797"/>
        <w:gridCol w:w="7306"/>
        <w:gridCol w:w="3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4" w:type="dxa"/>
          <w:trHeight w:val="474" w:hRule="atLeast"/>
          <w:tblHeader/>
          <w:jc w:val="center"/>
        </w:trPr>
        <w:tc>
          <w:tcPr>
            <w:tcW w:w="769" w:type="dxa"/>
            <w:tcBorders>
              <w:top w:val="single" w:color="auto" w:sz="12" w:space="0"/>
            </w:tcBorders>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条款号</w:t>
            </w:r>
          </w:p>
        </w:tc>
        <w:tc>
          <w:tcPr>
            <w:tcW w:w="1812" w:type="dxa"/>
            <w:gridSpan w:val="2"/>
            <w:tcBorders>
              <w:top w:val="single" w:color="auto" w:sz="12" w:space="0"/>
            </w:tcBorders>
            <w:vAlign w:val="center"/>
          </w:tcPr>
          <w:p>
            <w:pPr>
              <w:spacing w:line="240" w:lineRule="auto"/>
              <w:jc w:val="center"/>
              <w:rPr>
                <w:rFonts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条款名称</w:t>
            </w:r>
          </w:p>
        </w:tc>
        <w:tc>
          <w:tcPr>
            <w:tcW w:w="7306" w:type="dxa"/>
            <w:tcBorders>
              <w:top w:val="single" w:color="auto" w:sz="12" w:space="0"/>
            </w:tcBorders>
            <w:vAlign w:val="center"/>
          </w:tcPr>
          <w:p>
            <w:pPr>
              <w:spacing w:line="240" w:lineRule="auto"/>
              <w:jc w:val="center"/>
              <w:rPr>
                <w:rFonts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编列内容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4" w:type="dxa"/>
          <w:trHeight w:val="350" w:hRule="atLeast"/>
          <w:jc w:val="center"/>
        </w:trPr>
        <w:tc>
          <w:tcPr>
            <w:tcW w:w="769" w:type="dxa"/>
            <w:vAlign w:val="center"/>
          </w:tcPr>
          <w:p>
            <w:pPr>
              <w:spacing w:line="240" w:lineRule="auto"/>
              <w:jc w:val="center"/>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w:t>
            </w:r>
          </w:p>
        </w:tc>
        <w:tc>
          <w:tcPr>
            <w:tcW w:w="1812" w:type="dxa"/>
            <w:gridSpan w:val="2"/>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交易参与单位的资质条件和信誉</w:t>
            </w:r>
          </w:p>
        </w:tc>
        <w:tc>
          <w:tcPr>
            <w:tcW w:w="7306" w:type="dxa"/>
            <w:vAlign w:val="center"/>
          </w:tcPr>
          <w:p>
            <w:pPr>
              <w:adjustRightInd w:val="0"/>
              <w:snapToGrid w:val="0"/>
              <w:spacing w:line="360" w:lineRule="exact"/>
              <w:ind w:firstLine="210" w:firstLineChars="1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1本次交易要求申请人属于记录在交通运输部或湖南省交通运输厅公路建设市场信用信息管理系统中的从业单位，具备独立法人资格，持有有效的营业执照，安全生产许可证处在有效期内，须具备</w:t>
            </w:r>
            <w:r>
              <w:rPr>
                <w:rFonts w:hint="eastAsia" w:cs="宋体" w:asciiTheme="minorEastAsia" w:hAnsiTheme="minorEastAsia" w:eastAsiaTheme="minorEastAsia"/>
                <w:b/>
                <w:bCs/>
                <w:color w:val="000000" w:themeColor="text1"/>
                <w:sz w:val="21"/>
                <w:szCs w:val="21"/>
                <w:u w:val="single"/>
                <w14:textFill>
                  <w14:solidFill>
                    <w14:schemeClr w14:val="tx1"/>
                  </w14:solidFill>
                </w14:textFill>
              </w:rPr>
              <w:t>公路工程施工总承包叁级及以上资质</w:t>
            </w:r>
            <w:r>
              <w:rPr>
                <w:rFonts w:hint="eastAsia" w:cs="宋体" w:asciiTheme="minorEastAsia" w:hAnsiTheme="minorEastAsia" w:eastAsiaTheme="minorEastAsia"/>
                <w:b/>
                <w:bCs/>
                <w:color w:val="000000" w:themeColor="text1"/>
                <w:sz w:val="21"/>
                <w:szCs w:val="21"/>
                <w:u w:val="single"/>
                <w:lang w:eastAsia="zh-CN"/>
                <w14:textFill>
                  <w14:solidFill>
                    <w14:schemeClr w14:val="tx1"/>
                  </w14:solidFill>
                </w14:textFill>
              </w:rPr>
              <w:t>或</w:t>
            </w:r>
            <w:r>
              <w:rPr>
                <w:rFonts w:hint="eastAsia" w:cs="宋体" w:asciiTheme="minorEastAsia" w:hAnsiTheme="minorEastAsia" w:eastAsiaTheme="minorEastAsia"/>
                <w:b/>
                <w:bCs/>
                <w:color w:val="000000" w:themeColor="text1"/>
                <w:sz w:val="21"/>
                <w:szCs w:val="21"/>
                <w:u w:val="single"/>
                <w:lang w:val="en-US" w:eastAsia="zh-CN"/>
                <w14:textFill>
                  <w14:solidFill>
                    <w14:schemeClr w14:val="tx1"/>
                  </w14:solidFill>
                </w14:textFill>
              </w:rPr>
              <w:t>公路交通工程专业承包（交通安全设施分项）二级及以上资质</w:t>
            </w:r>
            <w:r>
              <w:rPr>
                <w:rFonts w:hint="eastAsia" w:cs="宋体" w:asciiTheme="minorEastAsia" w:hAnsiTheme="minorEastAsia" w:eastAsiaTheme="minorEastAsia"/>
                <w:color w:val="000000" w:themeColor="text1"/>
                <w:sz w:val="21"/>
                <w:szCs w:val="21"/>
                <w14:textFill>
                  <w14:solidFill>
                    <w14:schemeClr w14:val="tx1"/>
                  </w14:solidFill>
                </w14:textFill>
              </w:rPr>
              <w:t>，并在人员、设备、资金等方面具备相应的施工能力。</w:t>
            </w:r>
          </w:p>
          <w:p>
            <w:pPr>
              <w:adjustRightInd w:val="0"/>
              <w:snapToGrid w:val="0"/>
              <w:spacing w:line="360" w:lineRule="exact"/>
              <w:ind w:firstLine="210" w:firstLineChars="1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2湖南省外企业须按照湘建建[2015]190号文件要求办理省外入湘企业基本情况登记（以“湖南省住房和城乡建设网”查询打印件为准）或具有入湘施工登记证（处于有效期内）;</w:t>
            </w:r>
          </w:p>
          <w:p>
            <w:pPr>
              <w:adjustRightInd w:val="0"/>
              <w:snapToGrid w:val="0"/>
              <w:spacing w:line="360" w:lineRule="exact"/>
              <w:ind w:firstLine="210" w:firstLineChars="1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3拟任项目负责人（项目经理）具有公路工程专业贰级及以上注册建造师执业资格和交通主管部门核发的安全生产考核合格证书（公路B类），且未在其他在建工程项目任职;</w:t>
            </w:r>
          </w:p>
          <w:p>
            <w:pPr>
              <w:adjustRightInd w:val="0"/>
              <w:snapToGrid w:val="0"/>
              <w:spacing w:line="360" w:lineRule="exact"/>
              <w:ind w:firstLine="210" w:firstLineChars="1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4 拟任项目总工程师具有公路工程中级及以上技术职称，并具有交通主管部门核发的安全生产考核合格证书（公路B类），且未在其他在建工程项目任职;施工员具有施工员岗位证书，质检员具有质检员岗位证书，安全员具有安全员岗位证书和交通主管部门核发的安全生产考核合格证书（公路C类）；</w:t>
            </w:r>
          </w:p>
          <w:p>
            <w:pPr>
              <w:adjustRightInd w:val="0"/>
              <w:snapToGrid w:val="0"/>
              <w:spacing w:line="360" w:lineRule="exact"/>
              <w:ind w:firstLine="210" w:firstLineChars="1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5本次交易不接受联合体竞标。具有投资参股关系的关联企业,或具有直接管理和被管理关系的母子公司,或同一母公司的子公司,或法定代表人为同一个人的两个及两个以上法人不得同时对本招标项目投标,否则均按废标处理；</w:t>
            </w:r>
          </w:p>
          <w:p>
            <w:pPr>
              <w:adjustRightInd w:val="0"/>
              <w:snapToGrid w:val="0"/>
              <w:spacing w:line="360" w:lineRule="exact"/>
              <w:ind w:firstLine="210" w:firstLineChars="10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6本项目不接受存在《公路工程标准施工招标资格预审文件》（2009年版）“申请人须知”第1.4.3项情形之一的申请人或被湖南省交通运输厅评为2015年度D级、连续两年（2014年和2015年）评为C级、连续三年（2013～2015年）评为B级及以下信用等级的或最近一年内在湖南省交通运输厅有二次及以上不良行为记录的申请人参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4" w:type="dxa"/>
          <w:trHeight w:val="721" w:hRule="atLeast"/>
          <w:jc w:val="center"/>
        </w:trPr>
        <w:tc>
          <w:tcPr>
            <w:tcW w:w="769" w:type="dxa"/>
            <w:vAlign w:val="center"/>
          </w:tcPr>
          <w:p>
            <w:pPr>
              <w:spacing w:line="240" w:lineRule="auto"/>
              <w:jc w:val="center"/>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2</w:t>
            </w:r>
          </w:p>
        </w:tc>
        <w:tc>
          <w:tcPr>
            <w:tcW w:w="1812" w:type="dxa"/>
            <w:gridSpan w:val="2"/>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3"/>
                <w:szCs w:val="23"/>
                <w14:textFill>
                  <w14:solidFill>
                    <w14:schemeClr w14:val="tx1"/>
                  </w14:solidFill>
                </w14:textFill>
              </w:rPr>
              <w:t>交易时要求提交的证书及证明原件</w:t>
            </w:r>
          </w:p>
        </w:tc>
        <w:tc>
          <w:tcPr>
            <w:tcW w:w="7306" w:type="dxa"/>
            <w:vAlign w:val="center"/>
          </w:tcPr>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（1）营业执照副本；</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（2）资质等级证书副本（可提供扫描件）；</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（3）企业安全生产许可证副本；</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（4）入湘施工登记证明（仅省外企业提供）；</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（5）项目负责人建造师注册证、执业资格证及B类安全生产考核合格证书、施工员、安全员岗位资格证书及安全员C类安全生产考核合格证书；</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（6）施工项目部关键岗位人员须提供连续3个月（2017.6.1-2017.8.31）的养老保险证明（</w:t>
            </w:r>
            <w:r>
              <w:rPr>
                <w:rFonts w:hint="eastAsia" w:cs="宋体" w:asciiTheme="minorEastAsia" w:hAnsiTheme="minorEastAsia" w:eastAsiaTheme="minorEastAsia"/>
                <w:b/>
                <w:bCs/>
                <w:color w:val="000000" w:themeColor="text1"/>
                <w:sz w:val="21"/>
                <w:szCs w:val="21"/>
                <w14:textFill>
                  <w14:solidFill>
                    <w14:schemeClr w14:val="tx1"/>
                  </w14:solidFill>
                </w14:textFill>
              </w:rPr>
              <w:t>提供养老保险原件或查询网址和密码，查询不了或者显示不是交易参与单位的，一律取消其交易参与资格。</w:t>
            </w:r>
            <w:r>
              <w:rPr>
                <w:rFonts w:hint="eastAsia" w:cs="宋体" w:asciiTheme="minorEastAsia" w:hAnsiTheme="minorEastAsia" w:eastAsiaTheme="minorEastAsia"/>
                <w:color w:val="000000" w:themeColor="text1"/>
                <w:sz w:val="21"/>
                <w:szCs w:val="21"/>
                <w14:textFill>
                  <w14:solidFill>
                    <w14:schemeClr w14:val="tx1"/>
                  </w14:solidFill>
                </w14:textFill>
              </w:rPr>
              <w:t>）;</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7）省外企业关键岗位人员如持有外省住房和城乡建设主管部门颁发的技术职称证书，其证书应能通过互联网查询真伪，或提供由省级住房和城乡建设主管部门出具的证书真实性证明。省外企业由企业所在地地（市）级及以上建设行政主管部门提供施工项目部关键岗位人员无在建工程证明；</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（8）企业基本户开户许可证；</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（9）交易保证金银行转账单；</w:t>
            </w:r>
          </w:p>
          <w:p>
            <w:pPr>
              <w:tabs>
                <w:tab w:val="left" w:pos="10050"/>
              </w:tabs>
              <w:spacing w:line="340" w:lineRule="exact"/>
              <w:ind w:right="-57" w:rightChars="-19"/>
              <w:rPr>
                <w:rFonts w:cs="宋体"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说明：</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（1）如果以上原件正在年检，则必须提供年检单位出具的有效盖章证明原件。</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（2）交易参与单位应将以上原件装入文件袋内单独提交，原件需列详细清单。</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（3）施工项目部关键岗位人员证书原件按交易参与单位实际配备的施工项目部岗位人员核查，但交易参与单位必须满足本项目建设规模和交易文件所要求的最低岗位人员配备标准。</w:t>
            </w:r>
          </w:p>
          <w:p>
            <w:pPr>
              <w:snapToGrid w:val="0"/>
              <w:spacing w:line="240" w:lineRule="auto"/>
              <w:ind w:firstLine="310" w:firstLineChars="147"/>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证件不能提供或提供不全，视为不合格，否决其交易参与资格。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4" w:type="dxa"/>
          <w:trHeight w:val="4240" w:hRule="atLeast"/>
          <w:jc w:val="center"/>
        </w:trPr>
        <w:tc>
          <w:tcPr>
            <w:tcW w:w="769" w:type="dxa"/>
            <w:vAlign w:val="center"/>
          </w:tcPr>
          <w:p>
            <w:pPr>
              <w:spacing w:line="240" w:lineRule="auto"/>
              <w:jc w:val="center"/>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3</w:t>
            </w:r>
          </w:p>
        </w:tc>
        <w:tc>
          <w:tcPr>
            <w:tcW w:w="1812" w:type="dxa"/>
            <w:gridSpan w:val="2"/>
            <w:vAlign w:val="center"/>
          </w:tcPr>
          <w:p>
            <w:pPr>
              <w:spacing w:line="240" w:lineRule="auto"/>
              <w:jc w:val="center"/>
              <w:rPr>
                <w:rFonts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交易保证金</w:t>
            </w:r>
          </w:p>
        </w:tc>
        <w:tc>
          <w:tcPr>
            <w:tcW w:w="7306" w:type="dxa"/>
            <w:vAlign w:val="center"/>
          </w:tcPr>
          <w:p>
            <w:pPr>
              <w:spacing w:line="400" w:lineRule="atLeast"/>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(1)交易保证金金额为：人民币</w:t>
            </w:r>
            <w:r>
              <w:rPr>
                <w:rFonts w:hint="eastAsia" w:cs="宋体" w:asciiTheme="minorEastAsia" w:hAnsiTheme="minorEastAsia" w:eastAsiaTheme="minorEastAsia"/>
                <w:color w:val="000000" w:themeColor="text1"/>
                <w:sz w:val="21"/>
                <w:szCs w:val="21"/>
                <w:u w:val="single"/>
                <w14:textFill>
                  <w14:solidFill>
                    <w14:schemeClr w14:val="tx1"/>
                  </w14:solidFill>
                </w14:textFill>
              </w:rPr>
              <w:t xml:space="preserve"> 2 </w:t>
            </w:r>
            <w:r>
              <w:rPr>
                <w:rFonts w:hint="eastAsia" w:cs="宋体" w:asciiTheme="minorEastAsia" w:hAnsiTheme="minorEastAsia" w:eastAsiaTheme="minorEastAsia"/>
                <w:color w:val="000000" w:themeColor="text1"/>
                <w:sz w:val="21"/>
                <w:szCs w:val="21"/>
                <w14:textFill>
                  <w14:solidFill>
                    <w14:schemeClr w14:val="tx1"/>
                  </w14:solidFill>
                </w14:textFill>
              </w:rPr>
              <w:t>万元整。交纳方式为：投标保证金必须是从投标人单位的基本账户转入招标人指定的以下账户。</w:t>
            </w:r>
          </w:p>
          <w:p>
            <w:pPr>
              <w:adjustRightInd w:val="0"/>
              <w:snapToGrid w:val="0"/>
              <w:spacing w:line="360" w:lineRule="exact"/>
              <w:rPr>
                <w:rFonts w:cs="宋体" w:asciiTheme="minorEastAsia" w:hAnsiTheme="minorEastAsia" w:eastAsiaTheme="minorEastAsia"/>
                <w:b/>
                <w:bCs/>
                <w:color w:val="000000" w:themeColor="text1"/>
                <w:sz w:val="21"/>
                <w:szCs w:val="21"/>
                <w14:textFill>
                  <w14:solidFill>
                    <w14:schemeClr w14:val="tx1"/>
                  </w14:solidFill>
                </w14:textFill>
              </w:rPr>
            </w:pPr>
            <w:r>
              <w:rPr>
                <w:rFonts w:cs="宋体" w:asciiTheme="minorEastAsia" w:hAnsiTheme="minorEastAsia" w:eastAsiaTheme="minorEastAsia"/>
                <w:b/>
                <w:bCs/>
                <w:color w:val="000000" w:themeColor="text1"/>
                <w:sz w:val="21"/>
                <w:szCs w:val="21"/>
                <w14:textFill>
                  <w14:solidFill>
                    <w14:schemeClr w14:val="tx1"/>
                  </w14:solidFill>
                </w14:textFill>
              </w:rPr>
              <w:t>开账户名称：</w:t>
            </w:r>
            <w:r>
              <w:rPr>
                <w:rFonts w:hint="eastAsia" w:cs="宋体" w:asciiTheme="minorEastAsia" w:hAnsiTheme="minorEastAsia" w:eastAsiaTheme="minorEastAsia"/>
                <w:b/>
                <w:bCs/>
                <w:color w:val="000000" w:themeColor="text1"/>
                <w:sz w:val="21"/>
                <w:szCs w:val="21"/>
                <w14:textFill>
                  <w14:solidFill>
                    <w14:schemeClr w14:val="tx1"/>
                  </w14:solidFill>
                </w14:textFill>
              </w:rPr>
              <w:t>永州市金洞管理区国库集中核算支付中心</w:t>
            </w:r>
          </w:p>
          <w:p>
            <w:pPr>
              <w:adjustRightInd w:val="0"/>
              <w:snapToGrid w:val="0"/>
              <w:spacing w:line="360" w:lineRule="exact"/>
              <w:rPr>
                <w:rFonts w:cs="宋体" w:asciiTheme="minorEastAsia" w:hAnsiTheme="minorEastAsia" w:eastAsiaTheme="minorEastAsia"/>
                <w:b/>
                <w:bCs/>
                <w:color w:val="000000" w:themeColor="text1"/>
                <w:sz w:val="21"/>
                <w:szCs w:val="21"/>
                <w14:textFill>
                  <w14:solidFill>
                    <w14:schemeClr w14:val="tx1"/>
                  </w14:solidFill>
                </w14:textFill>
              </w:rPr>
            </w:pPr>
            <w:r>
              <w:rPr>
                <w:rFonts w:cs="宋体" w:asciiTheme="minorEastAsia" w:hAnsiTheme="minorEastAsia" w:eastAsiaTheme="minorEastAsia"/>
                <w:b/>
                <w:bCs/>
                <w:color w:val="000000" w:themeColor="text1"/>
                <w:sz w:val="21"/>
                <w:szCs w:val="21"/>
                <w14:textFill>
                  <w14:solidFill>
                    <w14:schemeClr w14:val="tx1"/>
                  </w14:solidFill>
                </w14:textFill>
              </w:rPr>
              <w:t>开户银行：</w:t>
            </w:r>
            <w:r>
              <w:rPr>
                <w:rFonts w:hint="eastAsia" w:cs="宋体" w:asciiTheme="minorEastAsia" w:hAnsiTheme="minorEastAsia" w:eastAsiaTheme="minorEastAsia"/>
                <w:b/>
                <w:bCs/>
                <w:color w:val="000000" w:themeColor="text1"/>
                <w:sz w:val="21"/>
                <w:szCs w:val="21"/>
                <w14:textFill>
                  <w14:solidFill>
                    <w14:schemeClr w14:val="tx1"/>
                  </w14:solidFill>
                </w14:textFill>
              </w:rPr>
              <w:t>中国农业银行祁阳县支行</w:t>
            </w:r>
          </w:p>
          <w:p>
            <w:pPr>
              <w:spacing w:line="360" w:lineRule="exact"/>
              <w:rPr>
                <w:rFonts w:cs="宋体" w:asciiTheme="minorEastAsia" w:hAnsiTheme="minorEastAsia" w:eastAsiaTheme="minorEastAsia"/>
                <w:b/>
                <w:bCs/>
                <w:color w:val="000000" w:themeColor="text1"/>
                <w:sz w:val="21"/>
                <w:szCs w:val="21"/>
                <w14:textFill>
                  <w14:solidFill>
                    <w14:schemeClr w14:val="tx1"/>
                  </w14:solidFill>
                </w14:textFill>
              </w:rPr>
            </w:pPr>
            <w:r>
              <w:rPr>
                <w:rFonts w:cs="宋体" w:asciiTheme="minorEastAsia" w:hAnsiTheme="minorEastAsia" w:eastAsiaTheme="minorEastAsia"/>
                <w:b/>
                <w:bCs/>
                <w:color w:val="000000" w:themeColor="text1"/>
                <w:sz w:val="21"/>
                <w:szCs w:val="21"/>
                <w14:textFill>
                  <w14:solidFill>
                    <w14:schemeClr w14:val="tx1"/>
                  </w14:solidFill>
                </w14:textFill>
              </w:rPr>
              <w:t>账    号：</w:t>
            </w:r>
            <w:r>
              <w:rPr>
                <w:rFonts w:hint="eastAsia" w:cs="宋体" w:asciiTheme="minorEastAsia" w:hAnsiTheme="minorEastAsia" w:eastAsiaTheme="minorEastAsia"/>
                <w:b/>
                <w:bCs/>
                <w:color w:val="000000" w:themeColor="text1"/>
                <w:sz w:val="21"/>
                <w:szCs w:val="21"/>
                <w14:textFill>
                  <w14:solidFill>
                    <w14:schemeClr w14:val="tx1"/>
                  </w14:solidFill>
                </w14:textFill>
              </w:rPr>
              <w:t>1871 5801 0492 0000 6</w:t>
            </w:r>
          </w:p>
          <w:p>
            <w:pPr>
              <w:spacing w:line="360" w:lineRule="exact"/>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 xml:space="preserve">  (2)交易保证金到账截止时间为： 提交交易响应文件截止时间前一天（以到账时间为准）；</w:t>
            </w:r>
          </w:p>
          <w:p>
            <w:pPr>
              <w:spacing w:line="360" w:lineRule="exact"/>
              <w:rPr>
                <w:rFonts w:cs="宋体"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 xml:space="preserve">   (3)递交的交易保证金须注明“金洞管理区牛内线（X166）双河口到内下段公路安全生命防护工程建设项目交易保证金”，如没按要求注明致使无法查询的，</w:t>
            </w:r>
            <w:r>
              <w:rPr>
                <w:rFonts w:hint="eastAsia" w:cs="宋体" w:asciiTheme="minorEastAsia" w:hAnsiTheme="minorEastAsia" w:eastAsiaTheme="minorEastAsia"/>
                <w:b/>
                <w:bCs/>
                <w:color w:val="000000" w:themeColor="text1"/>
                <w:sz w:val="21"/>
                <w:szCs w:val="21"/>
                <w14:textFill>
                  <w14:solidFill>
                    <w14:schemeClr w14:val="tx1"/>
                  </w14:solidFill>
                </w14:textFill>
              </w:rPr>
              <w:t>一切后果和责任由交易参与单位自行负担，取消其交易参与资格。</w:t>
            </w:r>
          </w:p>
          <w:p>
            <w:pPr>
              <w:spacing w:line="360" w:lineRule="exact"/>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 xml:space="preserve">   (4)未成交单位的交易保证金于成交通知书发出之日起五个工作日内无息退还；成交单位的交易保证金在签订合同，经项目业主单位同意后五个工作日内无息退还。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4" w:type="dxa"/>
          <w:trHeight w:val="336" w:hRule="atLeast"/>
          <w:jc w:val="center"/>
        </w:trPr>
        <w:tc>
          <w:tcPr>
            <w:tcW w:w="769" w:type="dxa"/>
            <w:vAlign w:val="center"/>
          </w:tcPr>
          <w:p>
            <w:pPr>
              <w:spacing w:line="288" w:lineRule="auto"/>
              <w:jc w:val="center"/>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4</w:t>
            </w:r>
          </w:p>
        </w:tc>
        <w:tc>
          <w:tcPr>
            <w:tcW w:w="1812" w:type="dxa"/>
            <w:gridSpan w:val="2"/>
            <w:vAlign w:val="center"/>
          </w:tcPr>
          <w:p>
            <w:pPr>
              <w:spacing w:line="288" w:lineRule="auto"/>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签字和（或）盖章要求</w:t>
            </w:r>
          </w:p>
        </w:tc>
        <w:tc>
          <w:tcPr>
            <w:tcW w:w="7306" w:type="dxa"/>
            <w:vAlign w:val="center"/>
          </w:tcPr>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（1）交易响应文件封面、响应函及项目业主发布的合理价及其组成部分的每页必须同时由交易参与单位的法定代表人或其委托代理人签字和加盖单位章。</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2）交易参与单位必须对项目实施发布的合理价及其组成部分的每页都应由交易参与单位的注册造价工程师签名并盖其执业专用章，同时将该造价师注册证书复印件附在其交易响应文件中。注册造价工程师属交易参与单位的，其注册单位名称应与交易参与单位名称一致；如委托签章，应委托具备相应资质的造价咨询机构对合理价及其组成部分进行核对和确认，并在交易响应文件中附有造价咨询机构的资质证书和委托合同（协议书）复印件，交易响应文件中签字盖章的注册造价工程师的注册单位名称应当与被委托人名称一致。</w:t>
            </w:r>
          </w:p>
          <w:p>
            <w:pPr>
              <w:tabs>
                <w:tab w:val="left" w:pos="10050"/>
              </w:tabs>
              <w:spacing w:line="340" w:lineRule="exact"/>
              <w:ind w:right="-57" w:rightChars="-19"/>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（3）上述签字盖章要求交易响应文件正本须本人亲笔签字，盖章必须为原章，副本可用正本复印。</w:t>
            </w:r>
            <w:r>
              <w:rPr>
                <w:rFonts w:hint="eastAsia" w:cs="宋体" w:asciiTheme="minorEastAsia" w:hAnsiTheme="minorEastAsia" w:eastAsiaTheme="minorEastAsia"/>
                <w:b/>
                <w:bCs/>
                <w:color w:val="000000" w:themeColor="text1"/>
                <w:sz w:val="21"/>
                <w:szCs w:val="21"/>
                <w14:textFill>
                  <w14:solidFill>
                    <w14:schemeClr w14:val="tx1"/>
                  </w14:solidFill>
                </w14:textFill>
              </w:rPr>
              <w:t>不按上述要求签字和（或）盖章的，取消其交易参与资格。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4" w:type="dxa"/>
          <w:trHeight w:val="442" w:hRule="atLeast"/>
          <w:jc w:val="center"/>
        </w:trPr>
        <w:tc>
          <w:tcPr>
            <w:tcW w:w="769" w:type="dxa"/>
            <w:vAlign w:val="center"/>
          </w:tcPr>
          <w:p>
            <w:pPr>
              <w:spacing w:line="288" w:lineRule="auto"/>
              <w:jc w:val="center"/>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5</w:t>
            </w:r>
          </w:p>
        </w:tc>
        <w:tc>
          <w:tcPr>
            <w:tcW w:w="1812" w:type="dxa"/>
            <w:gridSpan w:val="2"/>
            <w:vAlign w:val="center"/>
          </w:tcPr>
          <w:p>
            <w:pPr>
              <w:spacing w:line="288" w:lineRule="auto"/>
              <w:jc w:val="center"/>
              <w:rPr>
                <w:rFonts w:cs="宋体"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交易响应文件</w:t>
            </w:r>
          </w:p>
          <w:p>
            <w:pPr>
              <w:spacing w:line="288" w:lineRule="auto"/>
              <w:jc w:val="center"/>
              <w:rPr>
                <w:rFonts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构成及份数</w:t>
            </w:r>
          </w:p>
        </w:tc>
        <w:tc>
          <w:tcPr>
            <w:tcW w:w="7306" w:type="dxa"/>
            <w:vAlign w:val="center"/>
          </w:tcPr>
          <w:p>
            <w:pPr>
              <w:spacing w:line="288" w:lineRule="auto"/>
              <w:rPr>
                <w:rFonts w:cs="宋体"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交易响应文件由响应函部分和商务部分组成。</w:t>
            </w:r>
          </w:p>
          <w:p>
            <w:pPr>
              <w:widowControl/>
              <w:spacing w:line="320" w:lineRule="exact"/>
              <w:rPr>
                <w:rFonts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（一）响应函部分：</w:t>
            </w:r>
          </w:p>
          <w:p>
            <w:pPr>
              <w:spacing w:line="320" w:lineRule="exact"/>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w:t>
            </w:r>
            <w:r>
              <w:rPr>
                <w:rFonts w:cs="宋体" w:asciiTheme="minorEastAsia" w:hAnsiTheme="minorEastAsia" w:eastAsiaTheme="minorEastAsia"/>
                <w:color w:val="000000" w:themeColor="text1"/>
                <w:sz w:val="21"/>
                <w:szCs w:val="21"/>
                <w14:textFill>
                  <w14:solidFill>
                    <w14:schemeClr w14:val="tx1"/>
                  </w14:solidFill>
                </w14:textFill>
              </w:rPr>
              <w:t>1</w:t>
            </w:r>
            <w:r>
              <w:rPr>
                <w:rFonts w:hint="eastAsia" w:cs="宋体" w:asciiTheme="minorEastAsia" w:hAnsiTheme="minorEastAsia" w:eastAsiaTheme="minorEastAsia"/>
                <w:color w:val="000000" w:themeColor="text1"/>
                <w:sz w:val="21"/>
                <w:szCs w:val="21"/>
                <w14:textFill>
                  <w14:solidFill>
                    <w14:schemeClr w14:val="tx1"/>
                  </w14:solidFill>
                </w14:textFill>
              </w:rPr>
              <w:t>）响应函、响应函附录；</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（2）法定代表人身份证明；</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（3）授权委托书；</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（4）交易保证金；</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（5）项目管理机构；</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（6）资格审查资料；</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（7）其他资料；</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（8）承 诺 书</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具体内容详见交易文件中规定的交易响应文件格式。</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（二）商务部分：</w:t>
            </w:r>
            <w:r>
              <w:rPr>
                <w:rFonts w:hint="eastAsia" w:cs="宋体" w:asciiTheme="minorEastAsia" w:hAnsiTheme="minorEastAsia" w:eastAsiaTheme="minorEastAsia"/>
                <w:color w:val="000000" w:themeColor="text1"/>
                <w:sz w:val="21"/>
                <w:szCs w:val="21"/>
                <w14:textFill>
                  <w14:solidFill>
                    <w14:schemeClr w14:val="tx1"/>
                  </w14:solidFill>
                </w14:textFill>
              </w:rPr>
              <w:t>其内容为承诺响应合理定价及工程量清单组成，具体内容详见交易文件中规定的交易响应文件格式。</w:t>
            </w:r>
          </w:p>
          <w:p>
            <w:pPr>
              <w:tabs>
                <w:tab w:val="left" w:pos="10050"/>
              </w:tabs>
              <w:spacing w:line="340" w:lineRule="exact"/>
              <w:ind w:right="-57" w:rightChars="-19"/>
              <w:rPr>
                <w:rFonts w:cs="宋体"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交易响应文件一式伍份，其中正本一份，副本肆份。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4" w:type="dxa"/>
          <w:trHeight w:val="1881" w:hRule="atLeast"/>
          <w:jc w:val="center"/>
        </w:trPr>
        <w:tc>
          <w:tcPr>
            <w:tcW w:w="769" w:type="dxa"/>
            <w:vAlign w:val="center"/>
          </w:tcPr>
          <w:p>
            <w:pPr>
              <w:spacing w:line="288" w:lineRule="auto"/>
              <w:jc w:val="center"/>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6</w:t>
            </w:r>
          </w:p>
        </w:tc>
        <w:tc>
          <w:tcPr>
            <w:tcW w:w="1812" w:type="dxa"/>
            <w:gridSpan w:val="2"/>
            <w:vAlign w:val="center"/>
          </w:tcPr>
          <w:p>
            <w:pPr>
              <w:spacing w:line="288" w:lineRule="auto"/>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装订要求</w:t>
            </w:r>
          </w:p>
        </w:tc>
        <w:tc>
          <w:tcPr>
            <w:tcW w:w="7306" w:type="dxa"/>
            <w:vAlign w:val="center"/>
          </w:tcPr>
          <w:p>
            <w:pPr>
              <w:spacing w:line="320" w:lineRule="exact"/>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交易响应文件按照须知第5项规定的内容组成，按以下要求装订：</w:t>
            </w:r>
          </w:p>
          <w:p>
            <w:pPr>
              <w:spacing w:line="320" w:lineRule="exact"/>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（1）采用</w:t>
            </w:r>
            <w:r>
              <w:rPr>
                <w:rFonts w:hint="eastAsia" w:cs="宋体" w:asciiTheme="minorEastAsia" w:hAnsiTheme="minorEastAsia" w:eastAsiaTheme="minorEastAsia"/>
                <w:b/>
                <w:bCs/>
                <w:color w:val="000000" w:themeColor="text1"/>
                <w:sz w:val="21"/>
                <w:szCs w:val="21"/>
                <w14:textFill>
                  <w14:solidFill>
                    <w14:schemeClr w14:val="tx1"/>
                  </w14:solidFill>
                </w14:textFill>
              </w:rPr>
              <w:t xml:space="preserve"> 胶装</w:t>
            </w:r>
            <w:r>
              <w:rPr>
                <w:rFonts w:hint="eastAsia" w:cs="宋体" w:asciiTheme="minorEastAsia" w:hAnsiTheme="minorEastAsia" w:eastAsiaTheme="minorEastAsia"/>
                <w:color w:val="000000" w:themeColor="text1"/>
                <w:sz w:val="21"/>
                <w:szCs w:val="21"/>
                <w14:textFill>
                  <w14:solidFill>
                    <w14:schemeClr w14:val="tx1"/>
                  </w14:solidFill>
                </w14:textFill>
              </w:rPr>
              <w:t xml:space="preserve"> 方式装订，装订应牢固、不易拆散和换页，不得采用活页装订。响应函排前，商务部分排后，</w:t>
            </w:r>
            <w:r>
              <w:rPr>
                <w:rFonts w:hint="eastAsia" w:cs="宋体" w:asciiTheme="minorEastAsia" w:hAnsiTheme="minorEastAsia" w:eastAsiaTheme="minorEastAsia"/>
                <w:b/>
                <w:bCs/>
                <w:color w:val="000000" w:themeColor="text1"/>
                <w:sz w:val="21"/>
                <w:szCs w:val="21"/>
                <w14:textFill>
                  <w14:solidFill>
                    <w14:schemeClr w14:val="tx1"/>
                  </w14:solidFill>
                </w14:textFill>
              </w:rPr>
              <w:t>按一册装订。其中“响应函、响应函附录”与“项目管理机构组成表”须另行提供一份，采用信封包装密封后附于交易响应文件密封袋上，与交易响应文件同时递交，以便于交易时公布</w:t>
            </w:r>
            <w:r>
              <w:rPr>
                <w:rFonts w:hint="eastAsia" w:cs="宋体" w:asciiTheme="minorEastAsia" w:hAnsiTheme="minorEastAsia" w:eastAsiaTheme="minorEastAsia"/>
                <w:color w:val="000000" w:themeColor="text1"/>
                <w:sz w:val="21"/>
                <w:szCs w:val="21"/>
                <w14:textFill>
                  <w14:solidFill>
                    <w14:schemeClr w14:val="tx1"/>
                  </w14:solidFill>
                </w14:textFill>
              </w:rPr>
              <w:t>。</w:t>
            </w:r>
          </w:p>
          <w:p>
            <w:pPr>
              <w:spacing w:line="320" w:lineRule="exact"/>
              <w:rPr>
                <w:rFonts w:cs="宋体"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（2）封套上写明：</w:t>
            </w:r>
          </w:p>
          <w:p>
            <w:pPr>
              <w:spacing w:line="320" w:lineRule="exact"/>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项目业主名称：</w:t>
            </w:r>
          </w:p>
          <w:p>
            <w:pPr>
              <w:spacing w:line="320" w:lineRule="exact"/>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 xml:space="preserve">交易参与单位全称： </w:t>
            </w:r>
          </w:p>
          <w:p>
            <w:pPr>
              <w:spacing w:line="320" w:lineRule="exact"/>
              <w:ind w:firstLine="420" w:firstLineChars="200"/>
              <w:rPr>
                <w:rFonts w:cs="宋体" w:asciiTheme="minorEastAsia" w:hAnsiTheme="minorEastAsia" w:eastAsiaTheme="minorEastAsia"/>
                <w:color w:val="000000" w:themeColor="text1"/>
                <w:sz w:val="21"/>
                <w:szCs w:val="21"/>
                <w:u w:val="single"/>
                <w14:textFill>
                  <w14:solidFill>
                    <w14:schemeClr w14:val="tx1"/>
                  </w14:solidFill>
                </w14:textFill>
              </w:rPr>
            </w:pPr>
            <w:r>
              <w:rPr>
                <w:rFonts w:hint="eastAsia" w:cs="宋体" w:asciiTheme="minorEastAsia" w:hAnsiTheme="minorEastAsia" w:eastAsiaTheme="minorEastAsia"/>
                <w:color w:val="000000" w:themeColor="text1"/>
                <w:sz w:val="21"/>
                <w:szCs w:val="21"/>
                <w:u w:val="single"/>
                <w14:textFill>
                  <w14:solidFill>
                    <w14:schemeClr w14:val="tx1"/>
                  </w14:solidFill>
                </w14:textFill>
              </w:rPr>
              <w:t xml:space="preserve"> 金洞管理区牛内线（X166）双河口到内下段公路安全生命防护工程建设项目交易响应文件</w:t>
            </w:r>
          </w:p>
          <w:p>
            <w:pPr>
              <w:spacing w:line="320" w:lineRule="exact"/>
              <w:ind w:firstLine="420" w:firstLineChars="200"/>
              <w:rPr>
                <w:rFonts w:cs="宋体" w:asciiTheme="minorEastAsia" w:hAnsiTheme="minorEastAsia" w:eastAsiaTheme="minorEastAsia"/>
                <w:color w:val="000000" w:themeColor="text1"/>
                <w:sz w:val="21"/>
                <w:szCs w:val="21"/>
                <w:u w:val="single"/>
                <w14:textFill>
                  <w14:solidFill>
                    <w14:schemeClr w14:val="tx1"/>
                  </w14:solidFill>
                </w14:textFill>
              </w:rPr>
            </w:pPr>
            <w:r>
              <w:rPr>
                <w:rFonts w:hint="eastAsia" w:cs="宋体" w:asciiTheme="minorEastAsia" w:hAnsiTheme="minorEastAsia" w:eastAsiaTheme="minorEastAsia"/>
                <w:color w:val="000000" w:themeColor="text1"/>
                <w:sz w:val="21"/>
                <w:szCs w:val="21"/>
                <w:u w:val="single"/>
                <w14:textFill>
                  <w14:solidFill>
                    <w14:schemeClr w14:val="tx1"/>
                  </w14:solidFill>
                </w14:textFill>
              </w:rPr>
              <w:t>在</w:t>
            </w:r>
            <w:r>
              <w:rPr>
                <w:rFonts w:hint="eastAsia" w:cs="宋体" w:asciiTheme="minorEastAsia" w:hAnsiTheme="minorEastAsia" w:eastAsiaTheme="minorEastAsia"/>
                <w:b/>
                <w:bCs/>
                <w:color w:val="000000" w:themeColor="text1"/>
                <w:sz w:val="21"/>
                <w:szCs w:val="21"/>
                <w:u w:val="single"/>
                <w14:textFill>
                  <w14:solidFill>
                    <w14:schemeClr w14:val="tx1"/>
                  </w14:solidFill>
                </w14:textFill>
              </w:rPr>
              <w:t>2017年9月20日15时00分（北京时间）</w:t>
            </w:r>
            <w:r>
              <w:rPr>
                <w:rFonts w:hint="eastAsia" w:cs="宋体" w:asciiTheme="minorEastAsia" w:hAnsiTheme="minorEastAsia" w:eastAsiaTheme="minorEastAsia"/>
                <w:color w:val="000000" w:themeColor="text1"/>
                <w:sz w:val="21"/>
                <w:szCs w:val="21"/>
                <w:u w:val="single"/>
                <w14:textFill>
                  <w14:solidFill>
                    <w14:schemeClr w14:val="tx1"/>
                  </w14:solidFill>
                </w14:textFill>
              </w:rPr>
              <w:t>前不得开启。</w:t>
            </w:r>
          </w:p>
          <w:p>
            <w:pPr>
              <w:spacing w:line="320" w:lineRule="exact"/>
              <w:ind w:firstLine="422"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不按上述要求写明和装订的，视为不合格，否决其交易参与资格。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4" w:type="dxa"/>
          <w:trHeight w:val="449" w:hRule="atLeast"/>
          <w:jc w:val="center"/>
        </w:trPr>
        <w:tc>
          <w:tcPr>
            <w:tcW w:w="769" w:type="dxa"/>
            <w:vAlign w:val="center"/>
          </w:tcPr>
          <w:p>
            <w:pPr>
              <w:spacing w:line="288" w:lineRule="auto"/>
              <w:jc w:val="center"/>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7</w:t>
            </w:r>
          </w:p>
        </w:tc>
        <w:tc>
          <w:tcPr>
            <w:tcW w:w="1812" w:type="dxa"/>
            <w:gridSpan w:val="2"/>
            <w:vAlign w:val="center"/>
          </w:tcPr>
          <w:p>
            <w:pPr>
              <w:spacing w:line="288" w:lineRule="auto"/>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交易程序</w:t>
            </w:r>
          </w:p>
        </w:tc>
        <w:tc>
          <w:tcPr>
            <w:tcW w:w="7306" w:type="dxa"/>
            <w:vAlign w:val="center"/>
          </w:tcPr>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主持人按以下程序组织交易：</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（l）宣布交易纪律；</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（2）公布在交易截止时间前递交交易响应文件的交易参与单位名称，并点名确认是否派人到场；</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（3）宣布记录人、监督人等有关人员姓名；</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（4）按照交易须知规定检查交易响应文件的密封情况；</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（5）宣布合理定价；</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（6）按照交易响应文件递交的顺序确定号码抽取顺序及开启交易响应文件顺序。</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（7）按照宣布的启封顺序当众开启，公布交易参与单位名称、项目名称、交易保证金的递交情况、交易报价、质量目标、工期及其他内容，并记录在案；</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（8）交易参与单位代表、项目实施代表、监督人、记录人等有关人员在交易记录上签字确认。</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（9）进入评审阶段。</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（10）出评审结果后，宣布成交候选单位。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4" w:type="dxa"/>
          <w:trHeight w:val="755" w:hRule="atLeast"/>
          <w:jc w:val="center"/>
        </w:trPr>
        <w:tc>
          <w:tcPr>
            <w:tcW w:w="769" w:type="dxa"/>
            <w:vAlign w:val="center"/>
          </w:tcPr>
          <w:p>
            <w:pPr>
              <w:spacing w:line="288" w:lineRule="auto"/>
              <w:jc w:val="center"/>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8</w:t>
            </w:r>
          </w:p>
        </w:tc>
        <w:tc>
          <w:tcPr>
            <w:tcW w:w="1812" w:type="dxa"/>
            <w:gridSpan w:val="2"/>
            <w:vAlign w:val="center"/>
          </w:tcPr>
          <w:p>
            <w:pPr>
              <w:spacing w:line="288" w:lineRule="auto"/>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评审委员会</w:t>
            </w:r>
          </w:p>
        </w:tc>
        <w:tc>
          <w:tcPr>
            <w:tcW w:w="7306" w:type="dxa"/>
            <w:vAlign w:val="center"/>
          </w:tcPr>
          <w:p>
            <w:pPr>
              <w:pStyle w:val="14"/>
              <w:spacing w:line="320" w:lineRule="exact"/>
              <w:rPr>
                <w:rFonts w:cs="宋体" w:asciiTheme="minorEastAsia" w:hAnsiTheme="minorEastAsia" w:eastAsiaTheme="minorEastAsia"/>
                <w:color w:val="000000" w:themeColor="text1"/>
                <w14:textFill>
                  <w14:solidFill>
                    <w14:schemeClr w14:val="tx1"/>
                  </w14:solidFill>
                </w14:textFill>
              </w:rPr>
            </w:pPr>
            <w:r>
              <w:rPr>
                <w:rFonts w:hint="eastAsia" w:cs="宋体" w:asciiTheme="minorEastAsia" w:hAnsiTheme="minorEastAsia" w:eastAsiaTheme="minorEastAsia"/>
                <w:color w:val="000000" w:themeColor="text1"/>
                <w14:textFill>
                  <w14:solidFill>
                    <w14:schemeClr w14:val="tx1"/>
                  </w14:solidFill>
                </w14:textFill>
              </w:rPr>
              <w:t>评审委员会构成：3人，专家3人；</w:t>
            </w:r>
          </w:p>
          <w:p>
            <w:pPr>
              <w:pStyle w:val="14"/>
              <w:spacing w:line="320" w:lineRule="exact"/>
              <w:rPr>
                <w:rFonts w:asciiTheme="minorEastAsia" w:hAnsiTheme="minorEastAsia" w:eastAsiaTheme="minorEastAsia"/>
                <w:color w:val="000000" w:themeColor="text1"/>
                <w14:textFill>
                  <w14:solidFill>
                    <w14:schemeClr w14:val="tx1"/>
                  </w14:solidFill>
                </w14:textFill>
              </w:rPr>
            </w:pPr>
            <w:r>
              <w:rPr>
                <w:rFonts w:hint="eastAsia" w:cs="宋体" w:asciiTheme="minorEastAsia" w:hAnsiTheme="minorEastAsia" w:eastAsiaTheme="minorEastAsia"/>
                <w:color w:val="000000" w:themeColor="text1"/>
                <w14:textFill>
                  <w14:solidFill>
                    <w14:schemeClr w14:val="tx1"/>
                  </w14:solidFill>
                </w14:textFill>
              </w:rPr>
              <w:t>评标专家确定方式：从政府评审专家库随机抽取3人。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4" w:type="dxa"/>
          <w:trHeight w:val="568" w:hRule="atLeast"/>
          <w:jc w:val="center"/>
        </w:trPr>
        <w:tc>
          <w:tcPr>
            <w:tcW w:w="769" w:type="dxa"/>
            <w:vAlign w:val="center"/>
          </w:tcPr>
          <w:p>
            <w:pPr>
              <w:spacing w:line="288" w:lineRule="auto"/>
              <w:jc w:val="center"/>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9</w:t>
            </w:r>
          </w:p>
        </w:tc>
        <w:tc>
          <w:tcPr>
            <w:tcW w:w="1812" w:type="dxa"/>
            <w:gridSpan w:val="2"/>
            <w:vAlign w:val="center"/>
          </w:tcPr>
          <w:p>
            <w:pPr>
              <w:spacing w:line="288" w:lineRule="auto"/>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履约担保</w:t>
            </w:r>
          </w:p>
        </w:tc>
        <w:tc>
          <w:tcPr>
            <w:tcW w:w="7306" w:type="dxa"/>
            <w:vAlign w:val="center"/>
          </w:tcPr>
          <w:p>
            <w:pPr>
              <w:spacing w:line="300" w:lineRule="exact"/>
              <w:rPr>
                <w:rFonts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履约担保的形式：</w:t>
            </w:r>
            <w:r>
              <w:rPr>
                <w:rFonts w:hint="eastAsia" w:cs="宋体" w:asciiTheme="minorEastAsia" w:hAnsiTheme="minorEastAsia" w:eastAsiaTheme="minorEastAsia"/>
                <w:b/>
                <w:bCs/>
                <w:color w:val="000000" w:themeColor="text1"/>
                <w:sz w:val="21"/>
                <w:szCs w:val="21"/>
                <w:u w:val="single"/>
                <w14:textFill>
                  <w14:solidFill>
                    <w14:schemeClr w14:val="tx1"/>
                  </w14:solidFill>
                </w14:textFill>
              </w:rPr>
              <w:t>转账形式</w:t>
            </w:r>
            <w:r>
              <w:rPr>
                <w:rFonts w:hint="eastAsia" w:cs="宋体" w:asciiTheme="minorEastAsia" w:hAnsiTheme="minorEastAsia" w:eastAsiaTheme="minorEastAsia"/>
                <w:b/>
                <w:bCs/>
                <w:color w:val="000000" w:themeColor="text1"/>
                <w:sz w:val="21"/>
                <w:szCs w:val="21"/>
                <w14:textFill>
                  <w14:solidFill>
                    <w14:schemeClr w14:val="tx1"/>
                  </w14:solidFill>
                </w14:textFill>
              </w:rPr>
              <w:t>，金额为成交金额的10%，</w:t>
            </w:r>
            <w:r>
              <w:rPr>
                <w:rFonts w:hint="eastAsia" w:cs="宋体" w:asciiTheme="minorEastAsia" w:hAnsiTheme="minorEastAsia" w:eastAsiaTheme="minorEastAsia"/>
                <w:color w:val="000000" w:themeColor="text1"/>
                <w:sz w:val="21"/>
                <w:szCs w:val="21"/>
                <w14:textFill>
                  <w14:solidFill>
                    <w14:schemeClr w14:val="tx1"/>
                  </w14:solidFill>
                </w14:textFill>
              </w:rPr>
              <w:t>成交单位在领取成交通知书前从单位账户转入</w:t>
            </w:r>
            <w:r>
              <w:rPr>
                <w:rFonts w:hint="eastAsia" w:cs="宋体" w:asciiTheme="minorEastAsia" w:hAnsiTheme="minorEastAsia" w:eastAsiaTheme="minorEastAsia"/>
                <w:color w:val="auto"/>
                <w:sz w:val="21"/>
                <w:szCs w:val="21"/>
                <w:lang w:eastAsia="zh-CN"/>
              </w:rPr>
              <w:t>招标人</w:t>
            </w:r>
            <w:r>
              <w:rPr>
                <w:rFonts w:hint="eastAsia" w:cs="宋体" w:asciiTheme="minorEastAsia" w:hAnsiTheme="minorEastAsia" w:eastAsiaTheme="minorEastAsia"/>
                <w:color w:val="000000" w:themeColor="text1"/>
                <w:sz w:val="21"/>
                <w:szCs w:val="21"/>
                <w:lang w:eastAsia="zh-CN"/>
                <w14:textFill>
                  <w14:solidFill>
                    <w14:schemeClr w14:val="tx1"/>
                  </w14:solidFill>
                </w14:textFill>
              </w:rPr>
              <w:t>指定</w:t>
            </w:r>
            <w:r>
              <w:rPr>
                <w:rFonts w:hint="eastAsia" w:cs="宋体" w:asciiTheme="minorEastAsia" w:hAnsiTheme="minorEastAsia" w:eastAsiaTheme="minorEastAsia"/>
                <w:color w:val="000000" w:themeColor="text1"/>
                <w:sz w:val="21"/>
                <w:szCs w:val="21"/>
                <w14:textFill>
                  <w14:solidFill>
                    <w14:schemeClr w14:val="tx1"/>
                  </w14:solidFill>
                </w14:textFill>
              </w:rPr>
              <w:t>账号，并注明</w:t>
            </w:r>
            <w:r>
              <w:rPr>
                <w:rFonts w:hint="eastAsia" w:cs="宋体" w:asciiTheme="minorEastAsia" w:hAnsiTheme="minorEastAsia" w:eastAsiaTheme="minorEastAsia"/>
                <w:b/>
                <w:bCs/>
                <w:color w:val="000000" w:themeColor="text1"/>
                <w:sz w:val="21"/>
                <w:szCs w:val="21"/>
                <w14:textFill>
                  <w14:solidFill>
                    <w14:schemeClr w14:val="tx1"/>
                  </w14:solidFill>
                </w14:textFill>
              </w:rPr>
              <w:t>“金洞管理区牛内线（X166）双河口到内下段公路安全生命防护工程建设项目”</w:t>
            </w:r>
            <w:r>
              <w:rPr>
                <w:rFonts w:hint="eastAsia" w:cs="宋体" w:asciiTheme="minorEastAsia" w:hAnsiTheme="minorEastAsia" w:eastAsiaTheme="minorEastAsia"/>
                <w:color w:val="000000" w:themeColor="text1"/>
                <w:sz w:val="21"/>
                <w:szCs w:val="21"/>
                <w14:textFill>
                  <w14:solidFill>
                    <w14:schemeClr w14:val="tx1"/>
                  </w14:solidFill>
                </w14:textFill>
              </w:rPr>
              <w:t>。履约保证金在项目竣工验收合格后，项目业主签署意见同意后无息退还至成交单位账户。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4" w:type="dxa"/>
          <w:trHeight w:val="568" w:hRule="atLeast"/>
          <w:jc w:val="center"/>
        </w:trPr>
        <w:tc>
          <w:tcPr>
            <w:tcW w:w="784" w:type="dxa"/>
            <w:gridSpan w:val="2"/>
            <w:vAlign w:val="center"/>
          </w:tcPr>
          <w:p>
            <w:pPr>
              <w:spacing w:line="288" w:lineRule="auto"/>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10</w:t>
            </w:r>
          </w:p>
        </w:tc>
        <w:tc>
          <w:tcPr>
            <w:tcW w:w="1797" w:type="dxa"/>
            <w:vAlign w:val="center"/>
          </w:tcPr>
          <w:p>
            <w:pPr>
              <w:spacing w:line="288" w:lineRule="auto"/>
              <w:jc w:val="center"/>
              <w:rPr>
                <w:rFonts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合理价</w:t>
            </w:r>
          </w:p>
        </w:tc>
        <w:tc>
          <w:tcPr>
            <w:tcW w:w="7306" w:type="dxa"/>
            <w:vAlign w:val="center"/>
          </w:tcPr>
          <w:p>
            <w:pPr>
              <w:spacing w:line="300" w:lineRule="exact"/>
              <w:rPr>
                <w:rFonts w:cs="宋体"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 xml:space="preserve">合理价为：大写：壹佰壹拾贰万叁仟元整，小写：1123000.00元。 </w:t>
            </w:r>
            <w:r>
              <w:rPr>
                <w:rFonts w:hint="eastAsia" w:cs="宋体" w:asciiTheme="minorEastAsia" w:hAnsiTheme="minorEastAsia" w:eastAsiaTheme="minorEastAsia"/>
                <w:color w:val="000000" w:themeColor="text1"/>
                <w:sz w:val="21"/>
                <w:szCs w:val="21"/>
                <w14:textFill>
                  <w14:solidFill>
                    <w14:schemeClr w14:val="tx1"/>
                  </w14:solidFill>
                </w14:textFill>
              </w:rPr>
              <w:t>详见工程量计价清单。</w:t>
            </w:r>
            <w:r>
              <w:rPr>
                <w:rFonts w:hint="eastAsia" w:cs="宋体" w:asciiTheme="minorEastAsia" w:hAnsiTheme="minorEastAsia" w:eastAsiaTheme="minorEastAsia"/>
                <w:b/>
                <w:bCs/>
                <w:color w:val="000000" w:themeColor="text1"/>
                <w:sz w:val="21"/>
                <w:szCs w:val="21"/>
                <w14:textFill>
                  <w14:solidFill>
                    <w14:schemeClr w14:val="tx1"/>
                  </w14:solidFill>
                </w14:textFill>
              </w:rPr>
              <w:t>交易参与单位应当接受并响应项目业主出具的合理价及其组成内容，并应当在交易响应文件中按照交易文件规定的项目范围、合理价及其组成内容以及详细清单、工程量增减的计价原则等予以书面确认，交易参与单位不提出书面确认的不得进入公开随机抽取程序，取消其交易参与资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4" w:type="dxa"/>
          <w:trHeight w:val="865" w:hRule="atLeast"/>
          <w:jc w:val="center"/>
        </w:trPr>
        <w:tc>
          <w:tcPr>
            <w:tcW w:w="784" w:type="dxa"/>
            <w:gridSpan w:val="2"/>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11</w:t>
            </w:r>
          </w:p>
        </w:tc>
        <w:tc>
          <w:tcPr>
            <w:tcW w:w="1797" w:type="dxa"/>
            <w:vAlign w:val="center"/>
          </w:tcPr>
          <w:p>
            <w:pPr>
              <w:widowControl/>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交易参与单位代表的身份验证</w:t>
            </w:r>
          </w:p>
        </w:tc>
        <w:tc>
          <w:tcPr>
            <w:tcW w:w="7306" w:type="dxa"/>
            <w:vAlign w:val="center"/>
          </w:tcPr>
          <w:p>
            <w:pPr>
              <w:spacing w:line="240" w:lineRule="auto"/>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交易参与单位法人代表或授权委托人（授权委托人必须是项目负责人）持法人证明书或法定代表人授权委托书及本人二代身份证到场参加交易活动，否则视为不合格，否决其交易参与资格。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4" w:type="dxa"/>
          <w:trHeight w:val="614" w:hRule="atLeast"/>
          <w:jc w:val="center"/>
        </w:trPr>
        <w:tc>
          <w:tcPr>
            <w:tcW w:w="784" w:type="dxa"/>
            <w:gridSpan w:val="2"/>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12</w:t>
            </w:r>
          </w:p>
        </w:tc>
        <w:tc>
          <w:tcPr>
            <w:tcW w:w="1797" w:type="dxa"/>
            <w:vAlign w:val="center"/>
          </w:tcPr>
          <w:p>
            <w:pPr>
              <w:widowControl/>
              <w:spacing w:line="240" w:lineRule="auto"/>
              <w:jc w:val="left"/>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交易成交公示</w:t>
            </w:r>
          </w:p>
        </w:tc>
        <w:tc>
          <w:tcPr>
            <w:tcW w:w="7306" w:type="dxa"/>
            <w:vAlign w:val="center"/>
          </w:tcPr>
          <w:p>
            <w:pPr>
              <w:widowControl/>
              <w:spacing w:line="240" w:lineRule="auto"/>
              <w:jc w:val="left"/>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在成交通知书发出前，项目业主将成交候选单位的情况在本交易项目交易公告发布的同一媒介予以公示，公示期不少于</w:t>
            </w:r>
            <w:r>
              <w:rPr>
                <w:rFonts w:cs="宋体" w:asciiTheme="minorEastAsia" w:hAnsiTheme="minorEastAsia" w:eastAsiaTheme="minorEastAsia"/>
                <w:color w:val="000000" w:themeColor="text1"/>
                <w:sz w:val="21"/>
                <w:szCs w:val="21"/>
                <w14:textFill>
                  <w14:solidFill>
                    <w14:schemeClr w14:val="tx1"/>
                  </w14:solidFill>
                </w14:textFill>
              </w:rPr>
              <w:t>3</w:t>
            </w:r>
            <w:r>
              <w:rPr>
                <w:rFonts w:hint="eastAsia" w:cs="宋体" w:asciiTheme="minorEastAsia" w:hAnsiTheme="minorEastAsia" w:eastAsiaTheme="minorEastAsia"/>
                <w:color w:val="000000" w:themeColor="text1"/>
                <w:sz w:val="21"/>
                <w:szCs w:val="21"/>
                <w14:textFill>
                  <w14:solidFill>
                    <w14:schemeClr w14:val="tx1"/>
                  </w14:solidFill>
                </w14:textFill>
              </w:rPr>
              <w:t>日（日历日）。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4" w:type="dxa"/>
          <w:trHeight w:val="620" w:hRule="atLeast"/>
          <w:jc w:val="center"/>
        </w:trPr>
        <w:tc>
          <w:tcPr>
            <w:tcW w:w="784" w:type="dxa"/>
            <w:gridSpan w:val="2"/>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13</w:t>
            </w:r>
          </w:p>
        </w:tc>
        <w:tc>
          <w:tcPr>
            <w:tcW w:w="1797" w:type="dxa"/>
            <w:vAlign w:val="center"/>
          </w:tcPr>
          <w:p>
            <w:pPr>
              <w:widowControl/>
              <w:spacing w:line="240" w:lineRule="auto"/>
              <w:jc w:val="left"/>
              <w:rPr>
                <w:rFonts w:asciiTheme="minorEastAsia" w:hAnsiTheme="minorEastAsia" w:eastAsiaTheme="minorEastAsia"/>
                <w:b/>
                <w:bCs/>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交易服务费</w:t>
            </w:r>
          </w:p>
        </w:tc>
        <w:tc>
          <w:tcPr>
            <w:tcW w:w="7306" w:type="dxa"/>
            <w:vAlign w:val="center"/>
          </w:tcPr>
          <w:p>
            <w:pPr>
              <w:spacing w:line="300" w:lineRule="exact"/>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在成交通知书发出之前，由成交单位交纳交易服务费，收费标准按湘</w:t>
            </w:r>
            <w:r>
              <w:rPr>
                <w:rFonts w:hint="eastAsia" w:cs="宋体" w:asciiTheme="minorEastAsia" w:hAnsiTheme="minorEastAsia" w:eastAsiaTheme="minorEastAsia"/>
                <w:b/>
                <w:bCs/>
                <w:color w:val="000000" w:themeColor="text1"/>
                <w:sz w:val="21"/>
                <w:szCs w:val="21"/>
                <w:lang w:eastAsia="zh-CN"/>
                <w14:textFill>
                  <w14:solidFill>
                    <w14:schemeClr w14:val="tx1"/>
                  </w14:solidFill>
                </w14:textFill>
              </w:rPr>
              <w:t>发改</w:t>
            </w:r>
            <w:r>
              <w:rPr>
                <w:rFonts w:hint="eastAsia" w:cs="宋体" w:asciiTheme="minorEastAsia" w:hAnsiTheme="minorEastAsia" w:eastAsiaTheme="minorEastAsia"/>
                <w:b/>
                <w:bCs/>
                <w:color w:val="000000" w:themeColor="text1"/>
                <w:sz w:val="21"/>
                <w:szCs w:val="21"/>
                <w14:textFill>
                  <w14:solidFill>
                    <w14:schemeClr w14:val="tx1"/>
                  </w14:solidFill>
                </w14:textFill>
              </w:rPr>
              <w:t>价服【2016】</w:t>
            </w:r>
            <w:r>
              <w:rPr>
                <w:rFonts w:hint="eastAsia" w:cs="宋体" w:asciiTheme="minorEastAsia" w:hAnsiTheme="minorEastAsia" w:eastAsiaTheme="minorEastAsia"/>
                <w:b/>
                <w:bCs/>
                <w:color w:val="000000" w:themeColor="text1"/>
                <w:sz w:val="21"/>
                <w:szCs w:val="21"/>
                <w:lang w:val="en-US" w:eastAsia="zh-CN"/>
                <w14:textFill>
                  <w14:solidFill>
                    <w14:schemeClr w14:val="tx1"/>
                  </w14:solidFill>
                </w14:textFill>
              </w:rPr>
              <w:t>711</w:t>
            </w:r>
            <w:r>
              <w:rPr>
                <w:rFonts w:hint="eastAsia" w:cs="宋体" w:asciiTheme="minorEastAsia" w:hAnsiTheme="minorEastAsia" w:eastAsiaTheme="minorEastAsia"/>
                <w:b/>
                <w:bCs/>
                <w:color w:val="000000" w:themeColor="text1"/>
                <w:sz w:val="21"/>
                <w:szCs w:val="21"/>
                <w14:textFill>
                  <w14:solidFill>
                    <w14:schemeClr w14:val="tx1"/>
                  </w14:solidFill>
                </w14:textFill>
              </w:rPr>
              <w:t>号文件规定交纳。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4" w:type="dxa"/>
          <w:trHeight w:val="258" w:hRule="atLeast"/>
          <w:jc w:val="center"/>
        </w:trPr>
        <w:tc>
          <w:tcPr>
            <w:tcW w:w="784" w:type="dxa"/>
            <w:gridSpan w:val="2"/>
            <w:vAlign w:val="center"/>
          </w:tcPr>
          <w:p>
            <w:pPr>
              <w:spacing w:line="24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14</w:t>
            </w:r>
          </w:p>
        </w:tc>
        <w:tc>
          <w:tcPr>
            <w:tcW w:w="1797" w:type="dxa"/>
            <w:vAlign w:val="center"/>
          </w:tcPr>
          <w:p>
            <w:pPr>
              <w:spacing w:line="24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施工项目部关键岗位人员要求</w:t>
            </w:r>
          </w:p>
        </w:tc>
        <w:tc>
          <w:tcPr>
            <w:tcW w:w="7306" w:type="dxa"/>
            <w:vAlign w:val="center"/>
          </w:tcPr>
          <w:p>
            <w:pPr>
              <w:spacing w:line="240" w:lineRule="auto"/>
              <w:rPr>
                <w:rFonts w:asciiTheme="minorEastAsia" w:hAnsiTheme="minorEastAsia" w:eastAsiaTheme="minorEastAsia"/>
                <w:b/>
                <w:bCs/>
                <w:color w:val="000000" w:themeColor="text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1、交易参与单位应按照国家和省有关法律法规、规范标准和</w:t>
            </w:r>
            <w:r>
              <w:rPr>
                <w:rFonts w:hint="eastAsia" w:cs="宋体" w:asciiTheme="minorEastAsia" w:hAnsiTheme="minorEastAsia" w:eastAsiaTheme="minorEastAsia"/>
                <w:color w:val="000000" w:themeColor="text1"/>
                <w:sz w:val="21"/>
                <w:szCs w:val="21"/>
                <w:u w:val="single"/>
                <w14:textFill>
                  <w14:solidFill>
                    <w14:schemeClr w14:val="tx1"/>
                  </w14:solidFill>
                </w14:textFill>
              </w:rPr>
              <w:t>湘建建</w:t>
            </w:r>
            <w:r>
              <w:rPr>
                <w:rFonts w:cs="宋体" w:asciiTheme="minorEastAsia" w:hAnsiTheme="minorEastAsia" w:eastAsiaTheme="minorEastAsia"/>
                <w:color w:val="000000" w:themeColor="text1"/>
                <w:sz w:val="21"/>
                <w:szCs w:val="21"/>
                <w:u w:val="single"/>
                <w14:textFill>
                  <w14:solidFill>
                    <w14:schemeClr w14:val="tx1"/>
                  </w14:solidFill>
                </w14:textFill>
              </w:rPr>
              <w:t>[2015]57</w:t>
            </w:r>
            <w:r>
              <w:rPr>
                <w:rFonts w:hint="eastAsia" w:cs="宋体" w:asciiTheme="minorEastAsia" w:hAnsiTheme="minorEastAsia" w:eastAsiaTheme="minorEastAsia"/>
                <w:color w:val="000000" w:themeColor="text1"/>
                <w:sz w:val="21"/>
                <w:szCs w:val="21"/>
                <w:u w:val="single"/>
                <w14:textFill>
                  <w14:solidFill>
                    <w14:schemeClr w14:val="tx1"/>
                  </w14:solidFill>
                </w14:textFill>
              </w:rPr>
              <w:t>号</w:t>
            </w:r>
            <w:r>
              <w:rPr>
                <w:rFonts w:hint="eastAsia" w:cs="宋体" w:asciiTheme="minorEastAsia" w:hAnsiTheme="minorEastAsia" w:eastAsiaTheme="minorEastAsia"/>
                <w:color w:val="000000" w:themeColor="text1"/>
                <w:sz w:val="21"/>
                <w:szCs w:val="21"/>
                <w14:textFill>
                  <w14:solidFill>
                    <w14:schemeClr w14:val="tx1"/>
                  </w14:solidFill>
                </w14:textFill>
              </w:rPr>
              <w:t>文《湖南省建设工程施工项目部和现场监理部关键岗位人员配备标准及管理办法》规定配备施工项目部关键岗位人员。其中施工项目部关键岗位人员数量不得低于湘建建</w:t>
            </w:r>
            <w:r>
              <w:rPr>
                <w:rFonts w:cs="宋体" w:asciiTheme="minorEastAsia" w:hAnsiTheme="minorEastAsia" w:eastAsiaTheme="minorEastAsia"/>
                <w:color w:val="000000" w:themeColor="text1"/>
                <w:sz w:val="21"/>
                <w:szCs w:val="21"/>
                <w14:textFill>
                  <w14:solidFill>
                    <w14:schemeClr w14:val="tx1"/>
                  </w14:solidFill>
                </w14:textFill>
              </w:rPr>
              <w:t>[2015]57</w:t>
            </w:r>
            <w:r>
              <w:rPr>
                <w:rFonts w:hint="eastAsia" w:cs="宋体" w:asciiTheme="minorEastAsia" w:hAnsiTheme="minorEastAsia" w:eastAsiaTheme="minorEastAsia"/>
                <w:color w:val="000000" w:themeColor="text1"/>
                <w:sz w:val="21"/>
                <w:szCs w:val="21"/>
                <w14:textFill>
                  <w14:solidFill>
                    <w14:schemeClr w14:val="tx1"/>
                  </w14:solidFill>
                </w14:textFill>
              </w:rPr>
              <w:t>号文规定的最低配备标准，</w:t>
            </w:r>
            <w:r>
              <w:rPr>
                <w:rFonts w:hint="eastAsia" w:cs="宋体" w:asciiTheme="minorEastAsia" w:hAnsiTheme="minorEastAsia" w:eastAsiaTheme="minorEastAsia"/>
                <w:b/>
                <w:bCs/>
                <w:color w:val="000000" w:themeColor="text1"/>
                <w:sz w:val="21"/>
                <w:szCs w:val="21"/>
                <w14:textFill>
                  <w14:solidFill>
                    <w14:schemeClr w14:val="tx1"/>
                  </w14:solidFill>
                </w14:textFill>
              </w:rPr>
              <w:t>即项目负责人</w:t>
            </w:r>
            <w:r>
              <w:rPr>
                <w:rFonts w:cs="宋体" w:asciiTheme="minorEastAsia" w:hAnsiTheme="minorEastAsia" w:eastAsiaTheme="minorEastAsia"/>
                <w:b/>
                <w:bCs/>
                <w:color w:val="000000" w:themeColor="text1"/>
                <w:sz w:val="21"/>
                <w:szCs w:val="21"/>
                <w14:textFill>
                  <w14:solidFill>
                    <w14:schemeClr w14:val="tx1"/>
                  </w14:solidFill>
                </w14:textFill>
              </w:rPr>
              <w:t>1</w:t>
            </w:r>
            <w:r>
              <w:rPr>
                <w:rFonts w:hint="eastAsia" w:cs="宋体" w:asciiTheme="minorEastAsia" w:hAnsiTheme="minorEastAsia" w:eastAsiaTheme="minorEastAsia"/>
                <w:b/>
                <w:bCs/>
                <w:color w:val="000000" w:themeColor="text1"/>
                <w:sz w:val="21"/>
                <w:szCs w:val="21"/>
                <w14:textFill>
                  <w14:solidFill>
                    <w14:schemeClr w14:val="tx1"/>
                  </w14:solidFill>
                </w14:textFill>
              </w:rPr>
              <w:t>人、施工员</w:t>
            </w:r>
            <w:r>
              <w:rPr>
                <w:rFonts w:cs="宋体" w:asciiTheme="minorEastAsia" w:hAnsiTheme="minorEastAsia" w:eastAsiaTheme="minorEastAsia"/>
                <w:b/>
                <w:bCs/>
                <w:color w:val="000000" w:themeColor="text1"/>
                <w:sz w:val="21"/>
                <w:szCs w:val="21"/>
                <w14:textFill>
                  <w14:solidFill>
                    <w14:schemeClr w14:val="tx1"/>
                  </w14:solidFill>
                </w14:textFill>
              </w:rPr>
              <w:t>1</w:t>
            </w:r>
            <w:r>
              <w:rPr>
                <w:rFonts w:hint="eastAsia" w:cs="宋体" w:asciiTheme="minorEastAsia" w:hAnsiTheme="minorEastAsia" w:eastAsiaTheme="minorEastAsia"/>
                <w:b/>
                <w:bCs/>
                <w:color w:val="000000" w:themeColor="text1"/>
                <w:sz w:val="21"/>
                <w:szCs w:val="21"/>
                <w14:textFill>
                  <w14:solidFill>
                    <w14:schemeClr w14:val="tx1"/>
                  </w14:solidFill>
                </w14:textFill>
              </w:rPr>
              <w:t>人、安全员</w:t>
            </w:r>
            <w:r>
              <w:rPr>
                <w:rFonts w:cs="宋体" w:asciiTheme="minorEastAsia" w:hAnsiTheme="minorEastAsia" w:eastAsiaTheme="minorEastAsia"/>
                <w:b/>
                <w:bCs/>
                <w:color w:val="000000" w:themeColor="text1"/>
                <w:sz w:val="21"/>
                <w:szCs w:val="21"/>
                <w14:textFill>
                  <w14:solidFill>
                    <w14:schemeClr w14:val="tx1"/>
                  </w14:solidFill>
                </w14:textFill>
              </w:rPr>
              <w:t xml:space="preserve"> 1</w:t>
            </w:r>
            <w:r>
              <w:rPr>
                <w:rFonts w:hint="eastAsia" w:cs="宋体" w:asciiTheme="minorEastAsia" w:hAnsiTheme="minorEastAsia" w:eastAsiaTheme="minorEastAsia"/>
                <w:b/>
                <w:bCs/>
                <w:color w:val="000000" w:themeColor="text1"/>
                <w:sz w:val="21"/>
                <w:szCs w:val="21"/>
                <w14:textFill>
                  <w14:solidFill>
                    <w14:schemeClr w14:val="tx1"/>
                  </w14:solidFill>
                </w14:textFill>
              </w:rPr>
              <w:t>人</w:t>
            </w:r>
            <w:r>
              <w:rPr>
                <w:rFonts w:hint="eastAsia" w:cs="方正仿宋简体" w:asciiTheme="minorEastAsia" w:hAnsiTheme="minorEastAsia" w:eastAsiaTheme="minorEastAsia"/>
                <w:b/>
                <w:bCs/>
                <w:color w:val="000000" w:themeColor="text1"/>
                <w14:textFill>
                  <w14:solidFill>
                    <w14:schemeClr w14:val="tx1"/>
                  </w14:solidFill>
                </w14:textFill>
              </w:rPr>
              <w:t>。</w:t>
            </w:r>
          </w:p>
          <w:p>
            <w:pPr>
              <w:spacing w:line="240" w:lineRule="auto"/>
              <w:rPr>
                <w:rFonts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2、施工项目部关键岗位人员不得同时在两个及以上的建设工程项目中任职</w:t>
            </w:r>
            <w:r>
              <w:rPr>
                <w:rFonts w:hint="eastAsia" w:cs="宋体" w:asciiTheme="minorEastAsia" w:hAnsiTheme="minorEastAsia" w:eastAsiaTheme="minorEastAsia"/>
                <w:b/>
                <w:bCs/>
                <w:color w:val="000000" w:themeColor="text1"/>
                <w:sz w:val="21"/>
                <w:szCs w:val="21"/>
                <w14:textFill>
                  <w14:solidFill>
                    <w14:schemeClr w14:val="tx1"/>
                  </w14:solidFill>
                </w14:textFill>
              </w:rPr>
              <w:t>。</w:t>
            </w:r>
          </w:p>
          <w:p>
            <w:pPr>
              <w:tabs>
                <w:tab w:val="left" w:pos="10050"/>
              </w:tabs>
              <w:spacing w:line="340" w:lineRule="exact"/>
              <w:ind w:right="-57" w:rightChars="-19"/>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3、施工项目部关键岗位人员须提供连续3个月（2017.6.1-2017.8.31）的养老保险证明</w:t>
            </w:r>
            <w:r>
              <w:rPr>
                <w:rFonts w:cs="宋体" w:asciiTheme="minorEastAsia" w:hAnsiTheme="minorEastAsia" w:eastAsiaTheme="minorEastAsia"/>
                <w:color w:val="000000" w:themeColor="text1"/>
                <w:sz w:val="21"/>
                <w:szCs w:val="21"/>
                <w14:textFill>
                  <w14:solidFill>
                    <w14:schemeClr w14:val="tx1"/>
                  </w14:solidFill>
                </w14:textFill>
              </w:rPr>
              <w:t>;</w:t>
            </w:r>
          </w:p>
          <w:p>
            <w:pPr>
              <w:spacing w:line="24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4、施工项目部关键岗位人员应持有相应的岗位资格证书，岗位资格证书注明了单位名称的，应与交易参与单位一致。即</w:t>
            </w:r>
            <w:r>
              <w:rPr>
                <w:rFonts w:hint="eastAsia" w:cs="宋体" w:asciiTheme="minorEastAsia" w:hAnsiTheme="minorEastAsia" w:eastAsiaTheme="minorEastAsia"/>
                <w:color w:val="000000" w:themeColor="text1"/>
                <w:sz w:val="21"/>
                <w:szCs w:val="21"/>
                <w:u w:val="single"/>
                <w14:textFill>
                  <w14:solidFill>
                    <w14:schemeClr w14:val="tx1"/>
                  </w14:solidFill>
                </w14:textFill>
              </w:rPr>
              <w:t>项目经理为公路工程专业贰级及以上注册建造师，路桥相关专业中级及以上职称，项目总工具有路桥专业中级及以上职称。项目经理和项目总工必须具有省级及以上交通主管部门核发的B类安全生产考核合格证，且无在建工程。报名备案后投标文件中不得更换。</w:t>
            </w:r>
            <w:r>
              <w:rPr>
                <w:rFonts w:hint="eastAsia" w:cs="宋体" w:asciiTheme="minorEastAsia" w:hAnsiTheme="minorEastAsia" w:eastAsiaTheme="minorEastAsia"/>
                <w:color w:val="000000" w:themeColor="text1"/>
                <w:sz w:val="21"/>
                <w:szCs w:val="21"/>
                <w14:textFill>
                  <w14:solidFill>
                    <w14:schemeClr w14:val="tx1"/>
                  </w14:solidFill>
                </w14:textFill>
              </w:rPr>
              <w:t>；施工员具有</w:t>
            </w:r>
            <w:r>
              <w:rPr>
                <w:rFonts w:hint="eastAsia" w:cs="宋体" w:asciiTheme="minorEastAsia" w:hAnsiTheme="minorEastAsia" w:eastAsiaTheme="minorEastAsia"/>
                <w:color w:val="000000" w:themeColor="text1"/>
                <w:sz w:val="21"/>
                <w:szCs w:val="21"/>
                <w:u w:val="single"/>
                <w14:textFill>
                  <w14:solidFill>
                    <w14:schemeClr w14:val="tx1"/>
                  </w14:solidFill>
                </w14:textFill>
              </w:rPr>
              <w:t>施工员</w:t>
            </w:r>
            <w:r>
              <w:rPr>
                <w:rFonts w:hint="eastAsia" w:cs="宋体" w:asciiTheme="minorEastAsia" w:hAnsiTheme="minorEastAsia" w:eastAsiaTheme="minorEastAsia"/>
                <w:color w:val="000000" w:themeColor="text1"/>
                <w:sz w:val="21"/>
                <w:szCs w:val="21"/>
                <w14:textFill>
                  <w14:solidFill>
                    <w14:schemeClr w14:val="tx1"/>
                  </w14:solidFill>
                </w14:textFill>
              </w:rPr>
              <w:t>岗位资格证书；安全员具有</w:t>
            </w:r>
            <w:r>
              <w:rPr>
                <w:rFonts w:hint="eastAsia" w:cs="宋体" w:asciiTheme="minorEastAsia" w:hAnsiTheme="minorEastAsia" w:eastAsiaTheme="minorEastAsia"/>
                <w:color w:val="000000" w:themeColor="text1"/>
                <w:sz w:val="21"/>
                <w:szCs w:val="21"/>
                <w:u w:val="single"/>
                <w14:textFill>
                  <w14:solidFill>
                    <w14:schemeClr w14:val="tx1"/>
                  </w14:solidFill>
                </w14:textFill>
              </w:rPr>
              <w:t>安全员</w:t>
            </w:r>
            <w:r>
              <w:rPr>
                <w:rFonts w:hint="eastAsia" w:cs="宋体" w:asciiTheme="minorEastAsia" w:hAnsiTheme="minorEastAsia" w:eastAsiaTheme="minorEastAsia"/>
                <w:color w:val="000000" w:themeColor="text1"/>
                <w:sz w:val="21"/>
                <w:szCs w:val="21"/>
                <w14:textFill>
                  <w14:solidFill>
                    <w14:schemeClr w14:val="tx1"/>
                  </w14:solidFill>
                </w14:textFill>
              </w:rPr>
              <w:t>岗位资格证书和安全考核合格证书</w:t>
            </w:r>
            <w:r>
              <w:rPr>
                <w:rFonts w:cs="宋体" w:asciiTheme="minorEastAsia" w:hAnsiTheme="minorEastAsia" w:eastAsiaTheme="minorEastAsia"/>
                <w:color w:val="000000" w:themeColor="text1"/>
                <w:sz w:val="21"/>
                <w:szCs w:val="21"/>
                <w14:textFill>
                  <w14:solidFill>
                    <w14:schemeClr w14:val="tx1"/>
                  </w14:solidFill>
                </w14:textFill>
              </w:rPr>
              <w:t>C</w:t>
            </w:r>
            <w:r>
              <w:rPr>
                <w:rFonts w:hint="eastAsia" w:cs="宋体" w:asciiTheme="minorEastAsia" w:hAnsiTheme="minorEastAsia" w:eastAsiaTheme="minorEastAsia"/>
                <w:color w:val="000000" w:themeColor="text1"/>
                <w:sz w:val="21"/>
                <w:szCs w:val="21"/>
                <w14:textFill>
                  <w14:solidFill>
                    <w14:schemeClr w14:val="tx1"/>
                  </w14:solidFill>
                </w14:textFill>
              </w:rPr>
              <w:t>证。</w:t>
            </w:r>
          </w:p>
          <w:p>
            <w:pPr>
              <w:spacing w:line="24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5、省外企业关键岗位人员如持有外省住房和城乡建设主管部门颁发的岗位资格证书，其证书应能通过互联网查询真伪，或提供由省级住房和城乡建设主管部门出具的证书真实性证明。省外企业由企业所在地地（市）级及以上建设行政主管部门提供施工项目部关键岗位人员无在建工程证明。</w:t>
            </w:r>
          </w:p>
          <w:p>
            <w:pPr>
              <w:spacing w:line="240" w:lineRule="auto"/>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6、省内企业关键岗位人员在建工程情况和省外企业关键岗位人员在湖南省内在建工程情况以湖南省建筑工程监管信息平台查询为准。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4" w:type="dxa"/>
          <w:trHeight w:val="404" w:hRule="atLeast"/>
          <w:jc w:val="center"/>
        </w:trPr>
        <w:tc>
          <w:tcPr>
            <w:tcW w:w="784" w:type="dxa"/>
            <w:gridSpan w:val="2"/>
            <w:vAlign w:val="center"/>
          </w:tcPr>
          <w:p>
            <w:pPr>
              <w:spacing w:line="24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15</w:t>
            </w:r>
          </w:p>
        </w:tc>
        <w:tc>
          <w:tcPr>
            <w:tcW w:w="1797" w:type="dxa"/>
            <w:vAlign w:val="center"/>
          </w:tcPr>
          <w:p>
            <w:pPr>
              <w:spacing w:line="24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其他要求</w:t>
            </w:r>
          </w:p>
        </w:tc>
        <w:tc>
          <w:tcPr>
            <w:tcW w:w="7306" w:type="dxa"/>
            <w:vAlign w:val="center"/>
          </w:tcPr>
          <w:p>
            <w:pPr>
              <w:spacing w:line="24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w:t>
            </w:r>
            <w:r>
              <w:rPr>
                <w:rFonts w:cs="宋体" w:asciiTheme="minorEastAsia" w:hAnsiTheme="minorEastAsia" w:eastAsiaTheme="minorEastAsia"/>
                <w:color w:val="000000" w:themeColor="text1"/>
                <w:sz w:val="21"/>
                <w:szCs w:val="21"/>
                <w14:textFill>
                  <w14:solidFill>
                    <w14:schemeClr w14:val="tx1"/>
                  </w14:solidFill>
                </w14:textFill>
              </w:rPr>
              <w:t>1</w:t>
            </w:r>
            <w:r>
              <w:rPr>
                <w:rFonts w:hint="eastAsia" w:cs="宋体" w:asciiTheme="minorEastAsia" w:hAnsiTheme="minorEastAsia" w:eastAsiaTheme="minorEastAsia"/>
                <w:color w:val="000000" w:themeColor="text1"/>
                <w:sz w:val="21"/>
                <w:szCs w:val="21"/>
                <w14:textFill>
                  <w14:solidFill>
                    <w14:schemeClr w14:val="tx1"/>
                  </w14:solidFill>
                </w14:textFill>
              </w:rPr>
              <w:t>）成交通知书发出以前，成交候选单位及其拟关键岗位人员的情况发生变化，致使其达不到合格成交单位资格条件的，取消其成交候选单位资格；</w:t>
            </w:r>
          </w:p>
          <w:p>
            <w:pPr>
              <w:spacing w:line="24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w:t>
            </w:r>
            <w:r>
              <w:rPr>
                <w:rFonts w:cs="宋体" w:asciiTheme="minorEastAsia" w:hAnsiTheme="minorEastAsia" w:eastAsiaTheme="minorEastAsia"/>
                <w:color w:val="000000" w:themeColor="text1"/>
                <w:sz w:val="21"/>
                <w:szCs w:val="21"/>
                <w14:textFill>
                  <w14:solidFill>
                    <w14:schemeClr w14:val="tx1"/>
                  </w14:solidFill>
                </w14:textFill>
              </w:rPr>
              <w:t>2</w:t>
            </w:r>
            <w:r>
              <w:rPr>
                <w:rFonts w:hint="eastAsia" w:cs="宋体" w:asciiTheme="minorEastAsia" w:hAnsiTheme="minorEastAsia" w:eastAsiaTheme="minorEastAsia"/>
                <w:color w:val="000000" w:themeColor="text1"/>
                <w:sz w:val="21"/>
                <w:szCs w:val="21"/>
                <w14:textFill>
                  <w14:solidFill>
                    <w14:schemeClr w14:val="tx1"/>
                  </w14:solidFill>
                </w14:textFill>
              </w:rPr>
              <w:t>）交易参与单位在交易响应文件中有隐瞒事实、弄虚作假的行为，或有不按交易文件的要求如实提供有关情况、文件、证明等资料的行为，或有所提供的有关情况、文件、证明等资料与经查实的事实不符的行为，且上述行为对该交易参与单位有利的，按照不合格交易参与单位处理。已被列为成交候选单位的，取消其中标候选单位资格。已成交的，依据有关法律法规规章的规定处理；</w:t>
            </w:r>
          </w:p>
          <w:p>
            <w:pPr>
              <w:widowControl/>
              <w:spacing w:line="320" w:lineRule="exact"/>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（3）交易参与单位准备和参加交易活动发生的费用自理。</w:t>
            </w:r>
          </w:p>
          <w:p>
            <w:pPr>
              <w:widowControl/>
              <w:spacing w:line="320" w:lineRule="exact"/>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（4）本项目不组织现场勘查。</w:t>
            </w:r>
          </w:p>
          <w:p>
            <w:pPr>
              <w:widowControl/>
              <w:spacing w:line="320" w:lineRule="exact"/>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（5）本项目不允许分包，不允许转包。</w:t>
            </w:r>
          </w:p>
          <w:p>
            <w:pPr>
              <w:widowControl/>
              <w:spacing w:line="320" w:lineRule="exact"/>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（6）本项目不允许偏离，否则取消交易参与资格。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1" w:hRule="atLeast"/>
          <w:jc w:val="center"/>
        </w:trPr>
        <w:tc>
          <w:tcPr>
            <w:tcW w:w="784" w:type="dxa"/>
            <w:gridSpan w:val="2"/>
            <w:vAlign w:val="center"/>
          </w:tcPr>
          <w:p>
            <w:pPr>
              <w:snapToGrid w:val="0"/>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16</w:t>
            </w:r>
          </w:p>
        </w:tc>
        <w:tc>
          <w:tcPr>
            <w:tcW w:w="1797" w:type="dxa"/>
            <w:vAlign w:val="center"/>
          </w:tcPr>
          <w:p>
            <w:pPr>
              <w:snapToGrid w:val="0"/>
              <w:spacing w:line="240" w:lineRule="auto"/>
              <w:jc w:val="left"/>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b/>
                <w:bCs/>
                <w:color w:val="000000" w:themeColor="text1"/>
                <w:sz w:val="21"/>
                <w:szCs w:val="21"/>
                <w14:textFill>
                  <w14:solidFill>
                    <w14:schemeClr w14:val="tx1"/>
                  </w14:solidFill>
                </w14:textFill>
              </w:rPr>
              <w:t>付款方式</w:t>
            </w:r>
          </w:p>
        </w:tc>
        <w:tc>
          <w:tcPr>
            <w:tcW w:w="7340" w:type="dxa"/>
            <w:gridSpan w:val="2"/>
            <w:vAlign w:val="center"/>
          </w:tcPr>
          <w:p>
            <w:pPr>
              <w:snapToGrid w:val="0"/>
              <w:spacing w:line="240" w:lineRule="auto"/>
              <w:jc w:val="left"/>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本项目无预付款，签订施工合同时双方约定。项目业主单位凭成交单位取得或者开具金洞管理区税务部门发放或开具的增值税发票及金洞管理区国税、地税部门的税票</w:t>
            </w:r>
            <w:bookmarkStart w:id="61" w:name="_GoBack"/>
            <w:bookmarkEnd w:id="61"/>
            <w:r>
              <w:rPr>
                <w:rFonts w:hint="eastAsia" w:cs="宋体" w:asciiTheme="minorEastAsia" w:hAnsiTheme="minorEastAsia" w:eastAsiaTheme="minorEastAsia"/>
                <w:color w:val="000000" w:themeColor="text1"/>
                <w:sz w:val="21"/>
                <w:szCs w:val="21"/>
                <w14:textFill>
                  <w14:solidFill>
                    <w14:schemeClr w14:val="tx1"/>
                  </w14:solidFill>
                </w14:textFill>
              </w:rPr>
              <w:t>拨付工程款（合同必须条款）。</w:t>
            </w:r>
          </w:p>
        </w:tc>
      </w:tr>
    </w:tbl>
    <w:p>
      <w:pPr>
        <w:adjustRightInd w:val="0"/>
        <w:snapToGrid w:val="0"/>
        <w:spacing w:line="360" w:lineRule="exact"/>
        <w:ind w:firstLine="480"/>
        <w:rPr>
          <w:rFonts w:cs="宋体" w:asciiTheme="minorEastAsia" w:hAnsiTheme="minorEastAsia" w:eastAsiaTheme="minorEastAsia"/>
          <w:color w:val="000000" w:themeColor="text1"/>
          <w:sz w:val="24"/>
          <w:szCs w:val="24"/>
          <w14:textFill>
            <w14:solidFill>
              <w14:schemeClr w14:val="tx1"/>
            </w14:solidFill>
          </w14:textFill>
        </w:rPr>
      </w:pPr>
    </w:p>
    <w:p>
      <w:pPr>
        <w:snapToGrid w:val="0"/>
        <w:spacing w:line="320" w:lineRule="exact"/>
        <w:jc w:val="center"/>
        <w:rPr>
          <w:rFonts w:cs="黑体" w:asciiTheme="minorEastAsia" w:hAnsiTheme="minorEastAsia" w:eastAsiaTheme="minorEastAsia"/>
          <w:color w:val="000000" w:themeColor="text1"/>
          <w:kern w:val="32"/>
          <w:sz w:val="32"/>
          <w:szCs w:val="32"/>
          <w14:textFill>
            <w14:solidFill>
              <w14:schemeClr w14:val="tx1"/>
            </w14:solidFill>
          </w14:textFill>
        </w:rPr>
      </w:pPr>
      <w:bookmarkStart w:id="17" w:name="_Toc303864879"/>
      <w:bookmarkStart w:id="18" w:name="_Toc300678090"/>
    </w:p>
    <w:p>
      <w:pPr>
        <w:spacing w:line="400" w:lineRule="exact"/>
        <w:rPr>
          <w:rFonts w:cs="黑体" w:asciiTheme="minorEastAsia" w:hAnsiTheme="minorEastAsia" w:eastAsiaTheme="minorEastAsia"/>
          <w:color w:val="000000" w:themeColor="text1"/>
          <w:sz w:val="24"/>
          <w:szCs w:val="24"/>
          <w14:textFill>
            <w14:solidFill>
              <w14:schemeClr w14:val="tx1"/>
            </w14:solidFill>
          </w14:textFill>
        </w:rPr>
      </w:pPr>
    </w:p>
    <w:p>
      <w:pPr>
        <w:spacing w:line="400" w:lineRule="exact"/>
        <w:rPr>
          <w:rFonts w:cs="黑体" w:asciiTheme="minorEastAsia" w:hAnsiTheme="minorEastAsia" w:eastAsiaTheme="minorEastAsia"/>
          <w:color w:val="000000" w:themeColor="text1"/>
          <w:sz w:val="24"/>
          <w:szCs w:val="24"/>
          <w14:textFill>
            <w14:solidFill>
              <w14:schemeClr w14:val="tx1"/>
            </w14:solidFill>
          </w14:textFill>
        </w:rPr>
      </w:pPr>
    </w:p>
    <w:p>
      <w:pPr>
        <w:spacing w:line="400" w:lineRule="exact"/>
        <w:rPr>
          <w:rFonts w:cs="黑体" w:asciiTheme="minorEastAsia" w:hAnsiTheme="minorEastAsia" w:eastAsiaTheme="minorEastAsia"/>
          <w:color w:val="000000" w:themeColor="text1"/>
          <w:sz w:val="24"/>
          <w:szCs w:val="24"/>
          <w14:textFill>
            <w14:solidFill>
              <w14:schemeClr w14:val="tx1"/>
            </w14:solidFill>
          </w14:textFill>
        </w:rPr>
      </w:pPr>
    </w:p>
    <w:p>
      <w:pPr>
        <w:spacing w:line="400" w:lineRule="exact"/>
        <w:rPr>
          <w:rFonts w:cs="黑体" w:asciiTheme="minorEastAsia" w:hAnsiTheme="minorEastAsia" w:eastAsiaTheme="minorEastAsia"/>
          <w:color w:val="000000" w:themeColor="text1"/>
          <w:sz w:val="24"/>
          <w:szCs w:val="24"/>
          <w14:textFill>
            <w14:solidFill>
              <w14:schemeClr w14:val="tx1"/>
            </w14:solidFill>
          </w14:textFill>
        </w:rPr>
      </w:pPr>
    </w:p>
    <w:p>
      <w:pPr>
        <w:spacing w:line="400" w:lineRule="exact"/>
        <w:rPr>
          <w:rFonts w:cs="黑体" w:asciiTheme="minorEastAsia" w:hAnsiTheme="minorEastAsia" w:eastAsiaTheme="minorEastAsia"/>
          <w:color w:val="000000" w:themeColor="text1"/>
          <w:sz w:val="24"/>
          <w:szCs w:val="24"/>
          <w14:textFill>
            <w14:solidFill>
              <w14:schemeClr w14:val="tx1"/>
            </w14:solidFill>
          </w14:textFill>
        </w:rPr>
      </w:pPr>
    </w:p>
    <w:p>
      <w:pPr>
        <w:spacing w:line="400" w:lineRule="exact"/>
        <w:rPr>
          <w:rFonts w:cs="黑体"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sz w:val="24"/>
          <w:szCs w:val="24"/>
          <w14:textFill>
            <w14:solidFill>
              <w14:schemeClr w14:val="tx1"/>
            </w14:solidFill>
          </w14:textFill>
        </w:rPr>
        <w:br w:type="page"/>
      </w:r>
    </w:p>
    <w:p>
      <w:pPr>
        <w:spacing w:line="400" w:lineRule="exact"/>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sz w:val="24"/>
          <w:szCs w:val="24"/>
          <w14:textFill>
            <w14:solidFill>
              <w14:schemeClr w14:val="tx1"/>
            </w14:solidFill>
          </w14:textFill>
        </w:rPr>
        <w:t>附表2--</w:t>
      </w:r>
      <w:r>
        <w:rPr>
          <w:rFonts w:cs="黑体" w:asciiTheme="minorEastAsia" w:hAnsiTheme="minorEastAsia" w:eastAsiaTheme="minorEastAsia"/>
          <w:color w:val="000000" w:themeColor="text1"/>
          <w:sz w:val="24"/>
          <w:szCs w:val="24"/>
          <w14:textFill>
            <w14:solidFill>
              <w14:schemeClr w14:val="tx1"/>
            </w14:solidFill>
          </w14:textFill>
        </w:rPr>
        <w:t>1</w:t>
      </w:r>
      <w:r>
        <w:rPr>
          <w:rFonts w:hint="eastAsia" w:cs="黑体" w:asciiTheme="minorEastAsia" w:hAnsiTheme="minorEastAsia" w:eastAsiaTheme="minorEastAsia"/>
          <w:color w:val="000000" w:themeColor="text1"/>
          <w:sz w:val="24"/>
          <w:szCs w:val="24"/>
          <w14:textFill>
            <w14:solidFill>
              <w14:schemeClr w14:val="tx1"/>
            </w14:solidFill>
          </w14:textFill>
        </w:rPr>
        <w:t>：交易记录表</w:t>
      </w:r>
    </w:p>
    <w:p>
      <w:pPr>
        <w:spacing w:line="360" w:lineRule="exact"/>
        <w:ind w:right="600" w:rightChars="200"/>
        <w:jc w:val="center"/>
        <w:rPr>
          <w:rFonts w:cs="方正仿宋简体" w:asciiTheme="minorEastAsia" w:hAnsiTheme="minorEastAsia" w:eastAsiaTheme="minorEastAsia"/>
          <w:b/>
          <w:bCs/>
          <w:color w:val="000000" w:themeColor="text1"/>
          <w:sz w:val="24"/>
          <w:szCs w:val="24"/>
          <w14:textFill>
            <w14:solidFill>
              <w14:schemeClr w14:val="tx1"/>
            </w14:solidFill>
          </w14:textFill>
        </w:rPr>
      </w:pPr>
    </w:p>
    <w:p>
      <w:pPr>
        <w:spacing w:line="360" w:lineRule="exact"/>
        <w:ind w:right="600" w:rightChars="200"/>
        <w:jc w:val="center"/>
        <w:rPr>
          <w:rFonts w:cs="方正仿宋简体" w:asciiTheme="minorEastAsia" w:hAnsiTheme="minorEastAsia" w:eastAsiaTheme="minorEastAsia"/>
          <w:b/>
          <w:bCs/>
          <w:color w:val="000000" w:themeColor="text1"/>
          <w:sz w:val="24"/>
          <w:szCs w:val="24"/>
          <w14:textFill>
            <w14:solidFill>
              <w14:schemeClr w14:val="tx1"/>
            </w14:solidFill>
          </w14:textFill>
        </w:rPr>
      </w:pPr>
      <w:r>
        <w:rPr>
          <w:rFonts w:hint="eastAsia" w:cs="方正仿宋简体" w:asciiTheme="minorEastAsia" w:hAnsiTheme="minorEastAsia" w:eastAsiaTheme="minorEastAsia"/>
          <w:b/>
          <w:bCs/>
          <w:color w:val="000000" w:themeColor="text1"/>
          <w:sz w:val="24"/>
          <w:szCs w:val="24"/>
          <w14:textFill>
            <w14:solidFill>
              <w14:schemeClr w14:val="tx1"/>
            </w14:solidFill>
          </w14:textFill>
        </w:rPr>
        <w:t>金洞管理区牛内线（X166）双河口到内下段公路安全生命防护工程建设项目</w:t>
      </w:r>
    </w:p>
    <w:p>
      <w:pPr>
        <w:spacing w:line="360" w:lineRule="exact"/>
        <w:ind w:right="600" w:rightChars="200"/>
        <w:jc w:val="center"/>
        <w:rPr>
          <w:rFonts w:asciiTheme="minorEastAsia" w:hAnsiTheme="minorEastAsia" w:eastAsiaTheme="minorEastAsia"/>
          <w:b/>
          <w:bCs/>
          <w:color w:val="000000" w:themeColor="text1"/>
          <w:sz w:val="24"/>
          <w:szCs w:val="24"/>
          <w14:textFill>
            <w14:solidFill>
              <w14:schemeClr w14:val="tx1"/>
            </w14:solidFill>
          </w14:textFill>
        </w:rPr>
      </w:pPr>
      <w:r>
        <w:rPr>
          <w:rFonts w:hint="eastAsia" w:cs="方正仿宋简体" w:asciiTheme="minorEastAsia" w:hAnsiTheme="minorEastAsia" w:eastAsiaTheme="minorEastAsia"/>
          <w:b/>
          <w:bCs/>
          <w:color w:val="000000" w:themeColor="text1"/>
          <w:sz w:val="24"/>
          <w:szCs w:val="24"/>
          <w14:textFill>
            <w14:solidFill>
              <w14:schemeClr w14:val="tx1"/>
            </w14:solidFill>
          </w14:textFill>
        </w:rPr>
        <w:t>交易记录表</w:t>
      </w:r>
    </w:p>
    <w:p>
      <w:pPr>
        <w:spacing w:line="360" w:lineRule="auto"/>
        <w:rPr>
          <w:rFonts w:cs="宋体" w:asciiTheme="minorEastAsia" w:hAnsiTheme="minorEastAsia" w:eastAsiaTheme="minorEastAsia"/>
          <w:color w:val="000000" w:themeColor="text1"/>
          <w:sz w:val="21"/>
          <w:szCs w:val="21"/>
          <w14:textFill>
            <w14:solidFill>
              <w14:schemeClr w14:val="tx1"/>
            </w14:solidFill>
          </w14:textFill>
        </w:rPr>
      </w:pP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交易时间：年月日时分</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交易地点：</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（一）交易记录</w:t>
      </w:r>
    </w:p>
    <w:tbl>
      <w:tblPr>
        <w:tblStyle w:val="13"/>
        <w:tblW w:w="844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77"/>
        <w:gridCol w:w="915"/>
        <w:gridCol w:w="914"/>
        <w:gridCol w:w="1281"/>
        <w:gridCol w:w="914"/>
        <w:gridCol w:w="915"/>
        <w:gridCol w:w="914"/>
        <w:gridCol w:w="732"/>
        <w:gridCol w:w="12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trPr>
        <w:tc>
          <w:tcPr>
            <w:tcW w:w="577" w:type="dxa"/>
            <w:tcBorders>
              <w:top w:val="single" w:color="auto" w:sz="12" w:space="0"/>
            </w:tcBorders>
            <w:tcMar>
              <w:left w:w="28" w:type="dxa"/>
              <w:right w:w="28" w:type="dxa"/>
            </w:tcMar>
            <w:vAlign w:val="center"/>
          </w:tcPr>
          <w:p>
            <w:pPr>
              <w:spacing w:line="240"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序号</w:t>
            </w:r>
          </w:p>
        </w:tc>
        <w:tc>
          <w:tcPr>
            <w:tcW w:w="915" w:type="dxa"/>
            <w:tcBorders>
              <w:top w:val="single" w:color="auto" w:sz="12" w:space="0"/>
            </w:tcBorders>
            <w:tcMar>
              <w:left w:w="28" w:type="dxa"/>
              <w:right w:w="28" w:type="dxa"/>
            </w:tcMar>
            <w:vAlign w:val="center"/>
          </w:tcPr>
          <w:p>
            <w:pPr>
              <w:spacing w:line="240"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交易参与单位</w:t>
            </w:r>
          </w:p>
        </w:tc>
        <w:tc>
          <w:tcPr>
            <w:tcW w:w="914" w:type="dxa"/>
            <w:tcBorders>
              <w:top w:val="single" w:color="auto" w:sz="12" w:space="0"/>
            </w:tcBorders>
            <w:tcMar>
              <w:left w:w="28" w:type="dxa"/>
              <w:right w:w="28" w:type="dxa"/>
            </w:tcMar>
            <w:vAlign w:val="center"/>
          </w:tcPr>
          <w:p>
            <w:pPr>
              <w:spacing w:line="240"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密封情况</w:t>
            </w:r>
          </w:p>
        </w:tc>
        <w:tc>
          <w:tcPr>
            <w:tcW w:w="1281" w:type="dxa"/>
            <w:tcBorders>
              <w:top w:val="single" w:color="auto" w:sz="12" w:space="0"/>
            </w:tcBorders>
            <w:tcMar>
              <w:left w:w="28" w:type="dxa"/>
              <w:right w:w="28" w:type="dxa"/>
            </w:tcMar>
            <w:vAlign w:val="center"/>
          </w:tcPr>
          <w:p>
            <w:pPr>
              <w:spacing w:line="240"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交易报价（元）</w:t>
            </w:r>
          </w:p>
        </w:tc>
        <w:tc>
          <w:tcPr>
            <w:tcW w:w="914" w:type="dxa"/>
            <w:tcBorders>
              <w:top w:val="single" w:color="auto" w:sz="12" w:space="0"/>
            </w:tcBorders>
            <w:tcMar>
              <w:left w:w="28" w:type="dxa"/>
              <w:right w:w="28" w:type="dxa"/>
            </w:tcMar>
            <w:vAlign w:val="center"/>
          </w:tcPr>
          <w:p>
            <w:pPr>
              <w:spacing w:line="240"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质量目标</w:t>
            </w:r>
          </w:p>
        </w:tc>
        <w:tc>
          <w:tcPr>
            <w:tcW w:w="915" w:type="dxa"/>
            <w:tcBorders>
              <w:top w:val="single" w:color="auto" w:sz="12" w:space="0"/>
            </w:tcBorders>
            <w:tcMar>
              <w:left w:w="28" w:type="dxa"/>
              <w:right w:w="28" w:type="dxa"/>
            </w:tcMar>
            <w:vAlign w:val="center"/>
          </w:tcPr>
          <w:p>
            <w:pPr>
              <w:spacing w:line="240"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工期</w:t>
            </w:r>
          </w:p>
        </w:tc>
        <w:tc>
          <w:tcPr>
            <w:tcW w:w="914" w:type="dxa"/>
            <w:tcBorders>
              <w:top w:val="single" w:color="auto" w:sz="12" w:space="0"/>
            </w:tcBorders>
            <w:tcMar>
              <w:left w:w="28" w:type="dxa"/>
              <w:right w:w="28" w:type="dxa"/>
            </w:tcMar>
            <w:vAlign w:val="center"/>
          </w:tcPr>
          <w:p>
            <w:pPr>
              <w:spacing w:line="240"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保修承诺</w:t>
            </w:r>
          </w:p>
        </w:tc>
        <w:tc>
          <w:tcPr>
            <w:tcW w:w="732" w:type="dxa"/>
            <w:tcBorders>
              <w:top w:val="single" w:color="auto" w:sz="12" w:space="0"/>
            </w:tcBorders>
            <w:tcMar>
              <w:left w:w="28" w:type="dxa"/>
              <w:right w:w="28" w:type="dxa"/>
            </w:tcMar>
            <w:vAlign w:val="center"/>
          </w:tcPr>
          <w:p>
            <w:pPr>
              <w:spacing w:line="240"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交易担保</w:t>
            </w:r>
          </w:p>
        </w:tc>
        <w:tc>
          <w:tcPr>
            <w:tcW w:w="1280" w:type="dxa"/>
            <w:tcBorders>
              <w:top w:val="single" w:color="auto" w:sz="12" w:space="0"/>
            </w:tcBorders>
            <w:vAlign w:val="center"/>
          </w:tcPr>
          <w:p>
            <w:pPr>
              <w:spacing w:line="240"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交易参与单位委托代理人签名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trPr>
        <w:tc>
          <w:tcPr>
            <w:tcW w:w="577" w:type="dxa"/>
            <w:tcMar>
              <w:left w:w="28" w:type="dxa"/>
              <w:right w:w="28" w:type="dxa"/>
            </w:tcMar>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915" w:type="dxa"/>
            <w:tcMar>
              <w:left w:w="28" w:type="dxa"/>
              <w:right w:w="28" w:type="dxa"/>
            </w:tcMar>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281" w:type="dxa"/>
            <w:tcMar>
              <w:left w:w="28" w:type="dxa"/>
              <w:right w:w="28" w:type="dxa"/>
            </w:tcMar>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915" w:type="dxa"/>
            <w:tcMar>
              <w:left w:w="28" w:type="dxa"/>
              <w:right w:w="28" w:type="dxa"/>
            </w:tcMar>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32" w:type="dxa"/>
            <w:tcMar>
              <w:left w:w="28" w:type="dxa"/>
              <w:right w:w="28" w:type="dxa"/>
            </w:tcMar>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280"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577"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5"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281"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5"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732"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280" w:type="dxa"/>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577"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5"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281"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5"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732"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280" w:type="dxa"/>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577"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5"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281"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5"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732"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280" w:type="dxa"/>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577"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5"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281"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5"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732"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280" w:type="dxa"/>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577"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5"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281"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5"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732"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280" w:type="dxa"/>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577"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5"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281"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5"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732"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280" w:type="dxa"/>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577"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5"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281"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5"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732" w:type="dxa"/>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280" w:type="dxa"/>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577" w:type="dxa"/>
            <w:tcBorders>
              <w:bottom w:val="single" w:color="auto" w:sz="12" w:space="0"/>
            </w:tcBorders>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5" w:type="dxa"/>
            <w:tcBorders>
              <w:bottom w:val="single" w:color="auto" w:sz="12" w:space="0"/>
            </w:tcBorders>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Borders>
              <w:bottom w:val="single" w:color="auto" w:sz="12" w:space="0"/>
            </w:tcBorders>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281" w:type="dxa"/>
            <w:tcBorders>
              <w:bottom w:val="single" w:color="auto" w:sz="12" w:space="0"/>
            </w:tcBorders>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Borders>
              <w:bottom w:val="single" w:color="auto" w:sz="12" w:space="0"/>
            </w:tcBorders>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5" w:type="dxa"/>
            <w:tcBorders>
              <w:bottom w:val="single" w:color="auto" w:sz="12" w:space="0"/>
            </w:tcBorders>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14" w:type="dxa"/>
            <w:tcBorders>
              <w:bottom w:val="single" w:color="auto" w:sz="12" w:space="0"/>
            </w:tcBorders>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732" w:type="dxa"/>
            <w:tcBorders>
              <w:bottom w:val="single" w:color="auto" w:sz="12" w:space="0"/>
            </w:tcBorders>
            <w:tcMar>
              <w:left w:w="28" w:type="dxa"/>
              <w:right w:w="28" w:type="dxa"/>
            </w:tcMar>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280" w:type="dxa"/>
            <w:tcBorders>
              <w:bottom w:val="single" w:color="auto" w:sz="12" w:space="0"/>
            </w:tcBorders>
            <w:vAlign w:val="center"/>
          </w:tcPr>
          <w:p>
            <w:pPr>
              <w:spacing w:line="400" w:lineRule="exact"/>
              <w:jc w:val="center"/>
              <w:rPr>
                <w:rFonts w:asciiTheme="minorEastAsia" w:hAnsiTheme="minorEastAsia" w:eastAsiaTheme="minorEastAsia"/>
                <w:color w:val="000000" w:themeColor="text1"/>
                <w:sz w:val="21"/>
                <w:szCs w:val="21"/>
                <w14:textFill>
                  <w14:solidFill>
                    <w14:schemeClr w14:val="tx1"/>
                  </w14:solidFill>
                </w14:textFill>
              </w:rPr>
            </w:pPr>
          </w:p>
        </w:tc>
      </w:tr>
    </w:tbl>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（二）交易过程中的其他事项记录</w:t>
      </w:r>
    </w:p>
    <w:p>
      <w:pPr>
        <w:spacing w:line="360" w:lineRule="auto"/>
        <w:rPr>
          <w:rFonts w:cs="宋体" w:asciiTheme="minorEastAsia" w:hAnsiTheme="minorEastAsia" w:eastAsiaTheme="minorEastAsia"/>
          <w:color w:val="000000" w:themeColor="text1"/>
          <w:sz w:val="21"/>
          <w:szCs w:val="21"/>
          <w:u w:val="single"/>
          <w14:textFill>
            <w14:solidFill>
              <w14:schemeClr w14:val="tx1"/>
            </w14:solidFill>
          </w14:textFill>
        </w:rPr>
      </w:pPr>
    </w:p>
    <w:p>
      <w:pPr>
        <w:spacing w:line="360" w:lineRule="auto"/>
        <w:rPr>
          <w:rFonts w:cs="宋体" w:asciiTheme="minorEastAsia" w:hAnsiTheme="minorEastAsia" w:eastAsiaTheme="minorEastAsia"/>
          <w:color w:val="000000" w:themeColor="text1"/>
          <w:sz w:val="21"/>
          <w:szCs w:val="21"/>
          <w:u w:val="single"/>
          <w14:textFill>
            <w14:solidFill>
              <w14:schemeClr w14:val="tx1"/>
            </w14:solidFill>
          </w14:textFill>
        </w:rPr>
      </w:pPr>
    </w:p>
    <w:p>
      <w:pPr>
        <w:spacing w:line="360" w:lineRule="auto"/>
        <w:rPr>
          <w:rFonts w:cs="宋体" w:asciiTheme="minorEastAsia" w:hAnsiTheme="minorEastAsia" w:eastAsiaTheme="minorEastAsia"/>
          <w:color w:val="000000" w:themeColor="text1"/>
          <w:sz w:val="21"/>
          <w:szCs w:val="21"/>
          <w:u w:val="single"/>
          <w14:textFill>
            <w14:solidFill>
              <w14:schemeClr w14:val="tx1"/>
            </w14:solidFill>
          </w14:textFill>
        </w:rPr>
      </w:pPr>
    </w:p>
    <w:p>
      <w:pPr>
        <w:spacing w:line="360" w:lineRule="auto"/>
        <w:rPr>
          <w:rFonts w:cs="宋体" w:asciiTheme="minorEastAsia" w:hAnsiTheme="minorEastAsia" w:eastAsiaTheme="minorEastAsia"/>
          <w:color w:val="000000" w:themeColor="text1"/>
          <w:sz w:val="21"/>
          <w:szCs w:val="21"/>
          <w:u w:val="single"/>
          <w14:textFill>
            <w14:solidFill>
              <w14:schemeClr w14:val="tx1"/>
            </w14:solidFill>
          </w14:textFill>
        </w:rPr>
      </w:pPr>
    </w:p>
    <w:p>
      <w:pPr>
        <w:spacing w:line="360" w:lineRule="auto"/>
        <w:rPr>
          <w:rFonts w:cs="宋体" w:asciiTheme="minorEastAsia" w:hAnsiTheme="minorEastAsia" w:eastAsiaTheme="minorEastAsia"/>
          <w:color w:val="000000" w:themeColor="text1"/>
          <w:sz w:val="21"/>
          <w:szCs w:val="21"/>
          <w:u w:val="single"/>
          <w14:textFill>
            <w14:solidFill>
              <w14:schemeClr w14:val="tx1"/>
            </w14:solidFill>
          </w14:textFill>
        </w:rPr>
      </w:pPr>
    </w:p>
    <w:p>
      <w:pPr>
        <w:spacing w:line="36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（三）出席交易活动的单位和人员（附签到表）</w:t>
      </w:r>
    </w:p>
    <w:p>
      <w:pPr>
        <w:spacing w:line="400" w:lineRule="exact"/>
        <w:rPr>
          <w:rFonts w:asciiTheme="minorEastAsia" w:hAnsiTheme="minorEastAsia" w:eastAsiaTheme="minorEastAsia"/>
          <w:color w:val="000000" w:themeColor="text1"/>
          <w:sz w:val="21"/>
          <w:szCs w:val="21"/>
          <w14:textFill>
            <w14:solidFill>
              <w14:schemeClr w14:val="tx1"/>
            </w14:solidFill>
          </w14:textFill>
        </w:rPr>
      </w:pPr>
    </w:p>
    <w:p>
      <w:pPr>
        <w:spacing w:line="400" w:lineRule="exact"/>
        <w:rPr>
          <w:rFonts w:asciiTheme="minorEastAsia" w:hAnsiTheme="minorEastAsia" w:eastAsiaTheme="minorEastAsia"/>
          <w:color w:val="000000" w:themeColor="text1"/>
          <w:sz w:val="21"/>
          <w:szCs w:val="21"/>
          <w14:textFill>
            <w14:solidFill>
              <w14:schemeClr w14:val="tx1"/>
            </w14:solidFill>
          </w14:textFill>
        </w:rPr>
      </w:pPr>
    </w:p>
    <w:p>
      <w:pPr>
        <w:spacing w:line="400" w:lineRule="exact"/>
        <w:rPr>
          <w:rFonts w:cs="宋体" w:asciiTheme="minorEastAsia" w:hAnsiTheme="minorEastAsia" w:eastAsiaTheme="minorEastAsia"/>
          <w:color w:val="000000" w:themeColor="text1"/>
          <w:sz w:val="21"/>
          <w:szCs w:val="21"/>
          <w:u w:val="single"/>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项目业主：记录人：监督人员：</w:t>
      </w:r>
    </w:p>
    <w:p>
      <w:pPr>
        <w:spacing w:line="400" w:lineRule="exact"/>
        <w:rPr>
          <w:rFonts w:asciiTheme="minorEastAsia" w:hAnsiTheme="minorEastAsia" w:eastAsiaTheme="minorEastAsia"/>
          <w:color w:val="000000" w:themeColor="text1"/>
          <w:sz w:val="21"/>
          <w:szCs w:val="21"/>
          <w14:textFill>
            <w14:solidFill>
              <w14:schemeClr w14:val="tx1"/>
            </w14:solidFill>
          </w14:textFill>
        </w:rPr>
      </w:pPr>
    </w:p>
    <w:p>
      <w:pPr>
        <w:spacing w:line="400" w:lineRule="exact"/>
        <w:ind w:firstLine="3780" w:firstLineChars="180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年月日</w:t>
      </w:r>
    </w:p>
    <w:p>
      <w:pPr>
        <w:spacing w:line="400" w:lineRule="exact"/>
        <w:rPr>
          <w:rFonts w:cs="黑体" w:asciiTheme="minorEastAsia" w:hAnsiTheme="minorEastAsia" w:eastAsiaTheme="minorEastAsia"/>
          <w:color w:val="000000" w:themeColor="text1"/>
          <w:sz w:val="24"/>
          <w:szCs w:val="24"/>
          <w14:textFill>
            <w14:solidFill>
              <w14:schemeClr w14:val="tx1"/>
            </w14:solidFill>
          </w14:textFill>
        </w:rPr>
      </w:pPr>
      <w:bookmarkStart w:id="19" w:name="_Toc300678052"/>
    </w:p>
    <w:p>
      <w:pPr>
        <w:spacing w:line="400" w:lineRule="exact"/>
        <w:rPr>
          <w:rFonts w:cs="黑体" w:asciiTheme="minorEastAsia" w:hAnsiTheme="minorEastAsia" w:eastAsiaTheme="minorEastAsia"/>
          <w:color w:val="000000" w:themeColor="text1"/>
          <w:sz w:val="24"/>
          <w:szCs w:val="24"/>
          <w14:textFill>
            <w14:solidFill>
              <w14:schemeClr w14:val="tx1"/>
            </w14:solidFill>
          </w14:textFill>
        </w:rPr>
      </w:pPr>
    </w:p>
    <w:p>
      <w:pPr>
        <w:spacing w:line="400" w:lineRule="exact"/>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sz w:val="24"/>
          <w:szCs w:val="24"/>
          <w14:textFill>
            <w14:solidFill>
              <w14:schemeClr w14:val="tx1"/>
            </w14:solidFill>
          </w14:textFill>
        </w:rPr>
        <w:t>附表</w:t>
      </w:r>
      <w:r>
        <w:rPr>
          <w:rFonts w:cs="黑体" w:asciiTheme="minorEastAsia" w:hAnsiTheme="minorEastAsia" w:eastAsiaTheme="minorEastAsia"/>
          <w:color w:val="000000" w:themeColor="text1"/>
          <w:sz w:val="24"/>
          <w:szCs w:val="24"/>
          <w14:textFill>
            <w14:solidFill>
              <w14:schemeClr w14:val="tx1"/>
            </w14:solidFill>
          </w14:textFill>
        </w:rPr>
        <w:t>2</w:t>
      </w:r>
      <w:r>
        <w:rPr>
          <w:rFonts w:hint="eastAsia" w:cs="黑体" w:asciiTheme="minorEastAsia" w:hAnsiTheme="minorEastAsia" w:eastAsiaTheme="minorEastAsia"/>
          <w:color w:val="000000" w:themeColor="text1"/>
          <w:sz w:val="24"/>
          <w:szCs w:val="24"/>
          <w14:textFill>
            <w14:solidFill>
              <w14:schemeClr w14:val="tx1"/>
            </w14:solidFill>
          </w14:textFill>
        </w:rPr>
        <w:t>--2：交易响应文件递交时间和密封及标识检查记录表</w:t>
      </w:r>
      <w:bookmarkEnd w:id="19"/>
    </w:p>
    <w:p>
      <w:pPr>
        <w:adjustRightInd w:val="0"/>
        <w:snapToGrid w:val="0"/>
        <w:spacing w:beforeLines="100" w:afterLines="100" w:line="400" w:lineRule="exact"/>
        <w:jc w:val="center"/>
        <w:rPr>
          <w:rFonts w:cs="方正仿宋简体" w:asciiTheme="minorEastAsia" w:hAnsiTheme="minorEastAsia" w:eastAsiaTheme="minorEastAsia"/>
          <w:b/>
          <w:bCs/>
          <w:color w:val="000000" w:themeColor="text1"/>
          <w:sz w:val="24"/>
          <w:szCs w:val="24"/>
          <w14:textFill>
            <w14:solidFill>
              <w14:schemeClr w14:val="tx1"/>
            </w14:solidFill>
          </w14:textFill>
        </w:rPr>
      </w:pPr>
      <w:r>
        <w:rPr>
          <w:rFonts w:hint="eastAsia" w:cs="方正仿宋简体" w:asciiTheme="minorEastAsia" w:hAnsiTheme="minorEastAsia" w:eastAsiaTheme="minorEastAsia"/>
          <w:b/>
          <w:bCs/>
          <w:color w:val="000000" w:themeColor="text1"/>
          <w:sz w:val="24"/>
          <w:szCs w:val="24"/>
          <w14:textFill>
            <w14:solidFill>
              <w14:schemeClr w14:val="tx1"/>
            </w14:solidFill>
          </w14:textFill>
        </w:rPr>
        <w:t>金洞管理区牛内线（X166）双河口到内下段公路安全生命防护工程建设项目</w:t>
      </w:r>
    </w:p>
    <w:p>
      <w:pPr>
        <w:adjustRightInd w:val="0"/>
        <w:snapToGrid w:val="0"/>
        <w:spacing w:beforeLines="100" w:afterLines="100" w:line="400" w:lineRule="exact"/>
        <w:jc w:val="center"/>
        <w:rPr>
          <w:rFonts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交易响应文件递交时间和密封及标识检查记录表</w:t>
      </w:r>
    </w:p>
    <w:p>
      <w:pPr>
        <w:snapToGrid w:val="0"/>
        <w:spacing w:afterLines="50" w:line="240" w:lineRule="auto"/>
        <w:rPr>
          <w:rFonts w:cs="宋体" w:asciiTheme="minorEastAsia" w:hAnsiTheme="minorEastAsia" w:eastAsiaTheme="minorEastAsia"/>
          <w:color w:val="000000" w:themeColor="text1"/>
          <w:sz w:val="21"/>
          <w:szCs w:val="21"/>
          <w:u w:val="single"/>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项目业主：</w:t>
      </w:r>
    </w:p>
    <w:tbl>
      <w:tblPr>
        <w:tblStyle w:val="13"/>
        <w:tblW w:w="9246"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10"/>
        <w:gridCol w:w="766"/>
        <w:gridCol w:w="1684"/>
        <w:gridCol w:w="2496"/>
        <w:gridCol w:w="2890"/>
        <w:gridCol w:w="9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510" w:type="dxa"/>
            <w:tcBorders>
              <w:top w:val="single" w:color="auto" w:sz="12" w:space="0"/>
            </w:tcBorders>
            <w:tcMar>
              <w:left w:w="28" w:type="dxa"/>
              <w:right w:w="28" w:type="dxa"/>
            </w:tcMar>
            <w:vAlign w:val="center"/>
          </w:tcPr>
          <w:p>
            <w:pPr>
              <w:spacing w:line="312"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序号</w:t>
            </w:r>
          </w:p>
        </w:tc>
        <w:tc>
          <w:tcPr>
            <w:tcW w:w="766" w:type="dxa"/>
            <w:tcBorders>
              <w:top w:val="single" w:color="auto" w:sz="12" w:space="0"/>
            </w:tcBorders>
            <w:tcMar>
              <w:left w:w="28" w:type="dxa"/>
              <w:right w:w="28" w:type="dxa"/>
            </w:tcMar>
            <w:vAlign w:val="center"/>
          </w:tcPr>
          <w:p>
            <w:pPr>
              <w:spacing w:line="312"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交易参与单位</w:t>
            </w:r>
          </w:p>
        </w:tc>
        <w:tc>
          <w:tcPr>
            <w:tcW w:w="1684" w:type="dxa"/>
            <w:tcBorders>
              <w:top w:val="single" w:color="auto" w:sz="12" w:space="0"/>
            </w:tcBorders>
            <w:tcMar>
              <w:left w:w="28" w:type="dxa"/>
              <w:right w:w="28" w:type="dxa"/>
            </w:tcMar>
            <w:vAlign w:val="center"/>
          </w:tcPr>
          <w:p>
            <w:pPr>
              <w:spacing w:line="312" w:lineRule="auto"/>
              <w:jc w:val="center"/>
              <w:rPr>
                <w:rFonts w:cs="宋体"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交易响应文件</w:t>
            </w:r>
          </w:p>
          <w:p>
            <w:pPr>
              <w:spacing w:line="312"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递交时间</w:t>
            </w:r>
          </w:p>
        </w:tc>
        <w:tc>
          <w:tcPr>
            <w:tcW w:w="2496" w:type="dxa"/>
            <w:tcBorders>
              <w:top w:val="single" w:color="auto" w:sz="12" w:space="0"/>
            </w:tcBorders>
            <w:tcMar>
              <w:left w:w="28" w:type="dxa"/>
              <w:right w:w="28" w:type="dxa"/>
            </w:tcMar>
            <w:vAlign w:val="center"/>
          </w:tcPr>
          <w:p>
            <w:pPr>
              <w:spacing w:line="312"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交易响应文件密封情况</w:t>
            </w:r>
          </w:p>
        </w:tc>
        <w:tc>
          <w:tcPr>
            <w:tcW w:w="2890" w:type="dxa"/>
            <w:tcBorders>
              <w:top w:val="single" w:color="auto" w:sz="12" w:space="0"/>
            </w:tcBorders>
            <w:tcMar>
              <w:left w:w="28" w:type="dxa"/>
              <w:right w:w="28" w:type="dxa"/>
            </w:tcMar>
            <w:vAlign w:val="center"/>
          </w:tcPr>
          <w:p>
            <w:pPr>
              <w:spacing w:line="312"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交易响应文件标识情况</w:t>
            </w:r>
          </w:p>
        </w:tc>
        <w:tc>
          <w:tcPr>
            <w:tcW w:w="900" w:type="dxa"/>
            <w:tcBorders>
              <w:top w:val="single" w:color="auto" w:sz="12" w:space="0"/>
            </w:tcBorders>
            <w:vAlign w:val="center"/>
          </w:tcPr>
          <w:p>
            <w:pPr>
              <w:spacing w:line="312"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510"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766"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684"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u w:val="single"/>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年月</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日时分</w:t>
            </w:r>
          </w:p>
        </w:tc>
        <w:tc>
          <w:tcPr>
            <w:tcW w:w="2496"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□密封完好，符合交易文件规定</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□未密封或密封不符合交易文件规定</w:t>
            </w:r>
          </w:p>
        </w:tc>
        <w:tc>
          <w:tcPr>
            <w:tcW w:w="2890"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□标识完整，符合交易文件规定</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□未标识或标识不符合交易文件规定</w:t>
            </w:r>
          </w:p>
        </w:tc>
        <w:tc>
          <w:tcPr>
            <w:tcW w:w="900" w:type="dxa"/>
            <w:vAlign w:val="center"/>
          </w:tcPr>
          <w:p>
            <w:pPr>
              <w:spacing w:line="312"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510"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766"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684"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u w:val="single"/>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年月</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日时分</w:t>
            </w:r>
          </w:p>
        </w:tc>
        <w:tc>
          <w:tcPr>
            <w:tcW w:w="2496"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□密封完好，符合交易文件规定</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□未密封或密封不符合交易文件规定</w:t>
            </w:r>
          </w:p>
        </w:tc>
        <w:tc>
          <w:tcPr>
            <w:tcW w:w="2890"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□标识完整，符合交易文件规定</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□未标识或标识不符合交易文件规定</w:t>
            </w:r>
          </w:p>
        </w:tc>
        <w:tc>
          <w:tcPr>
            <w:tcW w:w="900" w:type="dxa"/>
            <w:vAlign w:val="center"/>
          </w:tcPr>
          <w:p>
            <w:pPr>
              <w:spacing w:line="312"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510"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766"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684"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u w:val="single"/>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年月</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日时分</w:t>
            </w:r>
          </w:p>
        </w:tc>
        <w:tc>
          <w:tcPr>
            <w:tcW w:w="2496"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□密封完好，符合交易文件规定</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□未密封或密封不符合交易文件规定</w:t>
            </w:r>
          </w:p>
        </w:tc>
        <w:tc>
          <w:tcPr>
            <w:tcW w:w="2890"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□标识完整，符合交易文件规定</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□未标识或标识不符合交易文件规定</w:t>
            </w:r>
          </w:p>
        </w:tc>
        <w:tc>
          <w:tcPr>
            <w:tcW w:w="900" w:type="dxa"/>
            <w:vAlign w:val="center"/>
          </w:tcPr>
          <w:p>
            <w:pPr>
              <w:spacing w:line="312"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510"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766"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684"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u w:val="single"/>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年月</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日时分</w:t>
            </w:r>
          </w:p>
        </w:tc>
        <w:tc>
          <w:tcPr>
            <w:tcW w:w="2496"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□密封完好，符合交易文件规定</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□未密封或密封不符合交易文件规定</w:t>
            </w:r>
          </w:p>
        </w:tc>
        <w:tc>
          <w:tcPr>
            <w:tcW w:w="2890"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□标识完整，符合交易文件规定</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□未标识或标识不符合交易文件规定</w:t>
            </w:r>
          </w:p>
        </w:tc>
        <w:tc>
          <w:tcPr>
            <w:tcW w:w="900" w:type="dxa"/>
            <w:vAlign w:val="center"/>
          </w:tcPr>
          <w:p>
            <w:pPr>
              <w:spacing w:line="312"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510"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766"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684"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u w:val="single"/>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年月</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日时分</w:t>
            </w:r>
          </w:p>
        </w:tc>
        <w:tc>
          <w:tcPr>
            <w:tcW w:w="2496"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□密封完好，符合交易文件规定</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□未密封或密封不符合交易文件规定</w:t>
            </w:r>
          </w:p>
        </w:tc>
        <w:tc>
          <w:tcPr>
            <w:tcW w:w="2890"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□标识完整，符合交易文件规定</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□未标识或标识不符合交易文件规定</w:t>
            </w:r>
          </w:p>
        </w:tc>
        <w:tc>
          <w:tcPr>
            <w:tcW w:w="900" w:type="dxa"/>
            <w:vAlign w:val="center"/>
          </w:tcPr>
          <w:p>
            <w:pPr>
              <w:spacing w:line="312"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510"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766"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684"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u w:val="single"/>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年月</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日时分</w:t>
            </w:r>
          </w:p>
        </w:tc>
        <w:tc>
          <w:tcPr>
            <w:tcW w:w="2496"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□密封完好，符合交易文件规定</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□未密封或密封不符合交易文件规定</w:t>
            </w:r>
          </w:p>
        </w:tc>
        <w:tc>
          <w:tcPr>
            <w:tcW w:w="2890" w:type="dxa"/>
            <w:tcMar>
              <w:left w:w="28" w:type="dxa"/>
              <w:right w:w="28" w:type="dxa"/>
            </w:tcMar>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□标识完整，符合交易文件规定</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□未标识或标识不符合交易文件规定</w:t>
            </w:r>
          </w:p>
        </w:tc>
        <w:tc>
          <w:tcPr>
            <w:tcW w:w="900" w:type="dxa"/>
            <w:vAlign w:val="center"/>
          </w:tcPr>
          <w:p>
            <w:pPr>
              <w:spacing w:line="312"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96" w:hRule="atLeast"/>
          <w:jc w:val="center"/>
        </w:trPr>
        <w:tc>
          <w:tcPr>
            <w:tcW w:w="9246" w:type="dxa"/>
            <w:gridSpan w:val="6"/>
            <w:tcBorders>
              <w:bottom w:val="single" w:color="auto" w:sz="12" w:space="0"/>
            </w:tcBorders>
            <w:tcMar>
              <w:left w:w="28" w:type="dxa"/>
              <w:right w:w="28" w:type="dxa"/>
            </w:tcMar>
          </w:tcPr>
          <w:p>
            <w:pPr>
              <w:spacing w:line="312"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如对以上交易参与单位递交的交易响应文件的密封及标识情况记录无异议，请交易参与单位委托代理人或法定代表人签字确认：</w:t>
            </w:r>
          </w:p>
          <w:p>
            <w:pPr>
              <w:spacing w:line="312" w:lineRule="auto"/>
              <w:rPr>
                <w:rFonts w:asciiTheme="minorEastAsia" w:hAnsiTheme="minorEastAsia" w:eastAsiaTheme="minorEastAsia"/>
                <w:color w:val="000000" w:themeColor="text1"/>
                <w:sz w:val="18"/>
                <w:szCs w:val="18"/>
                <w14:textFill>
                  <w14:solidFill>
                    <w14:schemeClr w14:val="tx1"/>
                  </w14:solidFill>
                </w14:textFill>
              </w:rPr>
            </w:pPr>
          </w:p>
          <w:p>
            <w:pPr>
              <w:spacing w:line="312" w:lineRule="auto"/>
              <w:rPr>
                <w:rFonts w:asciiTheme="minorEastAsia" w:hAnsiTheme="minorEastAsia" w:eastAsiaTheme="minorEastAsia"/>
                <w:color w:val="000000" w:themeColor="text1"/>
                <w:sz w:val="18"/>
                <w:szCs w:val="18"/>
                <w14:textFill>
                  <w14:solidFill>
                    <w14:schemeClr w14:val="tx1"/>
                  </w14:solidFill>
                </w14:textFill>
              </w:rPr>
            </w:pPr>
          </w:p>
          <w:p>
            <w:pPr>
              <w:spacing w:line="312"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如对以上交易参与单位递交的交易响应文件的密封及标识情况记录有异议，请交易响应单位委托代理人或者法定代表人提出，并说明理由：</w:t>
            </w:r>
          </w:p>
          <w:p>
            <w:pPr>
              <w:spacing w:line="312" w:lineRule="auto"/>
              <w:rPr>
                <w:rFonts w:asciiTheme="minorEastAsia" w:hAnsiTheme="minorEastAsia" w:eastAsiaTheme="minorEastAsia"/>
                <w:color w:val="000000" w:themeColor="text1"/>
                <w:sz w:val="18"/>
                <w:szCs w:val="18"/>
                <w14:textFill>
                  <w14:solidFill>
                    <w14:schemeClr w14:val="tx1"/>
                  </w14:solidFill>
                </w14:textFill>
              </w:rPr>
            </w:pPr>
          </w:p>
          <w:p>
            <w:pPr>
              <w:spacing w:line="312" w:lineRule="auto"/>
              <w:rPr>
                <w:rFonts w:asciiTheme="minorEastAsia" w:hAnsiTheme="minorEastAsia" w:eastAsiaTheme="minorEastAsia"/>
                <w:color w:val="000000" w:themeColor="text1"/>
                <w:sz w:val="18"/>
                <w:szCs w:val="18"/>
                <w14:textFill>
                  <w14:solidFill>
                    <w14:schemeClr w14:val="tx1"/>
                  </w14:solidFill>
                </w14:textFill>
              </w:rPr>
            </w:pPr>
          </w:p>
          <w:p>
            <w:pPr>
              <w:spacing w:line="312" w:lineRule="auto"/>
              <w:rPr>
                <w:rFonts w:asciiTheme="minorEastAsia" w:hAnsiTheme="minorEastAsia" w:eastAsiaTheme="minorEastAsia"/>
                <w:color w:val="000000" w:themeColor="text1"/>
                <w:sz w:val="18"/>
                <w:szCs w:val="18"/>
                <w14:textFill>
                  <w14:solidFill>
                    <w14:schemeClr w14:val="tx1"/>
                  </w14:solidFill>
                </w14:textFill>
              </w:rPr>
            </w:pPr>
          </w:p>
        </w:tc>
      </w:tr>
    </w:tbl>
    <w:p>
      <w:pPr>
        <w:spacing w:line="400" w:lineRule="exact"/>
        <w:rPr>
          <w:rFonts w:cs="宋体" w:asciiTheme="minorEastAsia" w:hAnsiTheme="minorEastAsia" w:eastAsiaTheme="minorEastAsia"/>
          <w:color w:val="000000" w:themeColor="text1"/>
          <w:sz w:val="21"/>
          <w:szCs w:val="21"/>
          <w:u w:val="single"/>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项目业主：记录人：监督人员：</w:t>
      </w:r>
    </w:p>
    <w:p>
      <w:pPr>
        <w:spacing w:line="400" w:lineRule="exact"/>
        <w:ind w:firstLine="3780" w:firstLineChars="180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年月日</w:t>
      </w:r>
    </w:p>
    <w:p>
      <w:pPr>
        <w:spacing w:line="400" w:lineRule="exact"/>
        <w:rPr>
          <w:rFonts w:cs="黑体" w:asciiTheme="minorEastAsia" w:hAnsiTheme="minorEastAsia" w:eastAsiaTheme="minorEastAsia"/>
          <w:color w:val="000000" w:themeColor="text1"/>
          <w:sz w:val="24"/>
          <w:szCs w:val="24"/>
          <w14:textFill>
            <w14:solidFill>
              <w14:schemeClr w14:val="tx1"/>
            </w14:solidFill>
          </w14:textFill>
        </w:rPr>
      </w:pPr>
      <w:bookmarkStart w:id="20" w:name="_Toc300678053"/>
    </w:p>
    <w:p>
      <w:pPr>
        <w:spacing w:line="400" w:lineRule="exact"/>
        <w:rPr>
          <w:rFonts w:cs="黑体" w:asciiTheme="minorEastAsia" w:hAnsiTheme="minorEastAsia" w:eastAsiaTheme="minorEastAsia"/>
          <w:color w:val="000000" w:themeColor="text1"/>
          <w:sz w:val="24"/>
          <w:szCs w:val="24"/>
          <w14:textFill>
            <w14:solidFill>
              <w14:schemeClr w14:val="tx1"/>
            </w14:solidFill>
          </w14:textFill>
        </w:rPr>
      </w:pPr>
    </w:p>
    <w:p>
      <w:pPr>
        <w:spacing w:line="400" w:lineRule="exact"/>
        <w:rPr>
          <w:rFonts w:cs="黑体" w:asciiTheme="minorEastAsia" w:hAnsiTheme="minorEastAsia" w:eastAsiaTheme="minorEastAsia"/>
          <w:color w:val="000000" w:themeColor="text1"/>
          <w:sz w:val="24"/>
          <w:szCs w:val="24"/>
          <w14:textFill>
            <w14:solidFill>
              <w14:schemeClr w14:val="tx1"/>
            </w14:solidFill>
          </w14:textFill>
        </w:rPr>
      </w:pPr>
    </w:p>
    <w:p>
      <w:pPr>
        <w:spacing w:line="400" w:lineRule="exact"/>
        <w:rPr>
          <w:rFonts w:cs="黑体" w:asciiTheme="minorEastAsia" w:hAnsiTheme="minorEastAsia" w:eastAsiaTheme="minorEastAsia"/>
          <w:color w:val="000000" w:themeColor="text1"/>
          <w:sz w:val="24"/>
          <w:szCs w:val="24"/>
          <w14:textFill>
            <w14:solidFill>
              <w14:schemeClr w14:val="tx1"/>
            </w14:solidFill>
          </w14:textFill>
        </w:rPr>
      </w:pPr>
    </w:p>
    <w:p>
      <w:pPr>
        <w:spacing w:line="400" w:lineRule="exact"/>
        <w:rPr>
          <w:rFonts w:cs="黑体" w:asciiTheme="minorEastAsia" w:hAnsiTheme="minorEastAsia" w:eastAsiaTheme="minorEastAsia"/>
          <w:color w:val="000000" w:themeColor="text1"/>
          <w:sz w:val="24"/>
          <w:szCs w:val="24"/>
          <w14:textFill>
            <w14:solidFill>
              <w14:schemeClr w14:val="tx1"/>
            </w14:solidFill>
          </w14:textFill>
        </w:rPr>
      </w:pPr>
    </w:p>
    <w:p>
      <w:pPr>
        <w:spacing w:line="400" w:lineRule="exact"/>
        <w:rPr>
          <w:rFonts w:cs="黑体" w:asciiTheme="minorEastAsia" w:hAnsiTheme="minorEastAsia" w:eastAsiaTheme="minorEastAsia"/>
          <w:color w:val="000000" w:themeColor="text1"/>
          <w:sz w:val="24"/>
          <w:szCs w:val="24"/>
          <w14:textFill>
            <w14:solidFill>
              <w14:schemeClr w14:val="tx1"/>
            </w14:solidFill>
          </w14:textFill>
        </w:rPr>
      </w:pPr>
    </w:p>
    <w:p>
      <w:pPr>
        <w:spacing w:line="400" w:lineRule="exact"/>
        <w:rPr>
          <w:rFonts w:cs="黑体" w:asciiTheme="minorEastAsia" w:hAnsiTheme="minorEastAsia" w:eastAsiaTheme="minorEastAsia"/>
          <w:color w:val="000000" w:themeColor="text1"/>
          <w:sz w:val="24"/>
          <w:szCs w:val="24"/>
          <w14:textFill>
            <w14:solidFill>
              <w14:schemeClr w14:val="tx1"/>
            </w14:solidFill>
          </w14:textFill>
        </w:rPr>
      </w:pPr>
    </w:p>
    <w:p>
      <w:pPr>
        <w:spacing w:line="400" w:lineRule="exact"/>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sz w:val="24"/>
          <w:szCs w:val="24"/>
          <w14:textFill>
            <w14:solidFill>
              <w14:schemeClr w14:val="tx1"/>
            </w14:solidFill>
          </w14:textFill>
        </w:rPr>
        <w:t>附表2--3：交易参与单位身份证明验证表</w:t>
      </w:r>
      <w:bookmarkEnd w:id="20"/>
    </w:p>
    <w:p>
      <w:pPr>
        <w:spacing w:line="400" w:lineRule="exact"/>
        <w:rPr>
          <w:rFonts w:asciiTheme="minorEastAsia" w:hAnsiTheme="minorEastAsia" w:eastAsiaTheme="minorEastAsia"/>
          <w:color w:val="000000" w:themeColor="text1"/>
          <w:sz w:val="24"/>
          <w:szCs w:val="24"/>
          <w14:textFill>
            <w14:solidFill>
              <w14:schemeClr w14:val="tx1"/>
            </w14:solidFill>
          </w14:textFill>
        </w:rPr>
      </w:pPr>
    </w:p>
    <w:p>
      <w:pPr>
        <w:spacing w:line="360" w:lineRule="exact"/>
        <w:ind w:right="600" w:rightChars="200"/>
        <w:jc w:val="center"/>
        <w:rPr>
          <w:rFonts w:cs="方正仿宋简体" w:asciiTheme="minorEastAsia" w:hAnsiTheme="minorEastAsia" w:eastAsiaTheme="minorEastAsia"/>
          <w:b/>
          <w:bCs/>
          <w:color w:val="000000" w:themeColor="text1"/>
          <w:sz w:val="24"/>
          <w:szCs w:val="24"/>
          <w14:textFill>
            <w14:solidFill>
              <w14:schemeClr w14:val="tx1"/>
            </w14:solidFill>
          </w14:textFill>
        </w:rPr>
      </w:pPr>
      <w:r>
        <w:rPr>
          <w:rFonts w:hint="eastAsia" w:cs="方正仿宋简体" w:asciiTheme="minorEastAsia" w:hAnsiTheme="minorEastAsia" w:eastAsiaTheme="minorEastAsia"/>
          <w:b/>
          <w:bCs/>
          <w:color w:val="000000" w:themeColor="text1"/>
          <w:sz w:val="24"/>
          <w:szCs w:val="24"/>
          <w14:textFill>
            <w14:solidFill>
              <w14:schemeClr w14:val="tx1"/>
            </w14:solidFill>
          </w14:textFill>
        </w:rPr>
        <w:t>金洞管理区牛内线（X166）双河口到内下段公路安全生命防护工程建设项目</w:t>
      </w:r>
    </w:p>
    <w:p>
      <w:pPr>
        <w:spacing w:line="360" w:lineRule="exact"/>
        <w:ind w:right="600" w:rightChars="200"/>
        <w:jc w:val="center"/>
        <w:rPr>
          <w:rFonts w:asciiTheme="minorEastAsia" w:hAnsiTheme="minorEastAsia" w:eastAsiaTheme="minorEastAsia"/>
          <w:color w:val="000000" w:themeColor="text1"/>
          <w:sz w:val="28"/>
          <w:szCs w:val="28"/>
          <w14:textFill>
            <w14:solidFill>
              <w14:schemeClr w14:val="tx1"/>
            </w14:solidFill>
          </w14:textFill>
        </w:rPr>
      </w:pPr>
      <w:r>
        <w:rPr>
          <w:rFonts w:hint="eastAsia" w:cs="方正仿宋简体" w:asciiTheme="minorEastAsia" w:hAnsiTheme="minorEastAsia" w:eastAsiaTheme="minorEastAsia"/>
          <w:b/>
          <w:bCs/>
          <w:color w:val="000000" w:themeColor="text1"/>
          <w:sz w:val="24"/>
          <w:szCs w:val="24"/>
          <w14:textFill>
            <w14:solidFill>
              <w14:schemeClr w14:val="tx1"/>
            </w14:solidFill>
          </w14:textFill>
        </w:rPr>
        <w:t>交易参与单位身份证明验证表</w:t>
      </w:r>
    </w:p>
    <w:p>
      <w:pPr>
        <w:spacing w:line="360" w:lineRule="exact"/>
        <w:ind w:right="600" w:rightChars="200"/>
        <w:jc w:val="center"/>
        <w:rPr>
          <w:rFonts w:asciiTheme="minorEastAsia" w:hAnsiTheme="minorEastAsia" w:eastAsiaTheme="minorEastAsia"/>
          <w:b/>
          <w:bCs/>
          <w:color w:val="000000" w:themeColor="text1"/>
          <w:sz w:val="24"/>
          <w:szCs w:val="24"/>
          <w14:textFill>
            <w14:solidFill>
              <w14:schemeClr w14:val="tx1"/>
            </w14:solidFill>
          </w14:textFill>
        </w:rPr>
      </w:pPr>
    </w:p>
    <w:tbl>
      <w:tblPr>
        <w:tblStyle w:val="13"/>
        <w:tblW w:w="8857"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0"/>
        <w:gridCol w:w="939"/>
        <w:gridCol w:w="2023"/>
        <w:gridCol w:w="1661"/>
        <w:gridCol w:w="1481"/>
        <w:gridCol w:w="202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jc w:val="center"/>
        </w:trPr>
        <w:tc>
          <w:tcPr>
            <w:tcW w:w="730" w:type="dxa"/>
            <w:tcBorders>
              <w:top w:val="single" w:color="auto" w:sz="12" w:space="0"/>
            </w:tcBorders>
            <w:tcMar>
              <w:left w:w="28" w:type="dxa"/>
              <w:right w:w="28" w:type="dxa"/>
            </w:tcMar>
            <w:vAlign w:val="center"/>
          </w:tcPr>
          <w:p>
            <w:pPr>
              <w:spacing w:line="240"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序号</w:t>
            </w:r>
          </w:p>
        </w:tc>
        <w:tc>
          <w:tcPr>
            <w:tcW w:w="939" w:type="dxa"/>
            <w:tcBorders>
              <w:top w:val="single" w:color="auto" w:sz="12" w:space="0"/>
            </w:tcBorders>
            <w:tcMar>
              <w:left w:w="28" w:type="dxa"/>
              <w:right w:w="28" w:type="dxa"/>
            </w:tcMar>
            <w:vAlign w:val="center"/>
          </w:tcPr>
          <w:p>
            <w:pPr>
              <w:spacing w:line="240"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交易参与单位</w:t>
            </w:r>
          </w:p>
        </w:tc>
        <w:tc>
          <w:tcPr>
            <w:tcW w:w="2023" w:type="dxa"/>
            <w:tcBorders>
              <w:top w:val="single" w:color="auto" w:sz="12" w:space="0"/>
            </w:tcBorders>
            <w:tcMar>
              <w:left w:w="28" w:type="dxa"/>
              <w:right w:w="28" w:type="dxa"/>
            </w:tcMar>
            <w:vAlign w:val="center"/>
          </w:tcPr>
          <w:p>
            <w:pPr>
              <w:spacing w:line="240"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法定代表人身份证明</w:t>
            </w:r>
          </w:p>
        </w:tc>
        <w:tc>
          <w:tcPr>
            <w:tcW w:w="1661" w:type="dxa"/>
            <w:tcBorders>
              <w:top w:val="single" w:color="auto" w:sz="12" w:space="0"/>
            </w:tcBorders>
            <w:tcMar>
              <w:left w:w="28" w:type="dxa"/>
              <w:right w:w="28" w:type="dxa"/>
            </w:tcMar>
            <w:vAlign w:val="center"/>
          </w:tcPr>
          <w:p>
            <w:pPr>
              <w:spacing w:line="240"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授权委托代理人（姓名和身份证号码）</w:t>
            </w:r>
          </w:p>
        </w:tc>
        <w:tc>
          <w:tcPr>
            <w:tcW w:w="1481" w:type="dxa"/>
            <w:tcBorders>
              <w:top w:val="single" w:color="auto" w:sz="12" w:space="0"/>
            </w:tcBorders>
            <w:vAlign w:val="center"/>
          </w:tcPr>
          <w:p>
            <w:pPr>
              <w:spacing w:line="240"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联系电话</w:t>
            </w:r>
          </w:p>
        </w:tc>
        <w:tc>
          <w:tcPr>
            <w:tcW w:w="2023" w:type="dxa"/>
            <w:tcBorders>
              <w:top w:val="single" w:color="auto" w:sz="12" w:space="0"/>
            </w:tcBorders>
            <w:vAlign w:val="center"/>
          </w:tcPr>
          <w:p>
            <w:pPr>
              <w:spacing w:line="240" w:lineRule="auto"/>
              <w:jc w:val="center"/>
              <w:rPr>
                <w:rFonts w:cs="宋体"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交易参与单位委托</w:t>
            </w:r>
          </w:p>
          <w:p>
            <w:pPr>
              <w:spacing w:line="240"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代理人签名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95" w:hRule="atLeast"/>
          <w:jc w:val="center"/>
        </w:trPr>
        <w:tc>
          <w:tcPr>
            <w:tcW w:w="730"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39"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2023"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661"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481" w:type="dxa"/>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2023" w:type="dxa"/>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95" w:hRule="atLeast"/>
          <w:jc w:val="center"/>
        </w:trPr>
        <w:tc>
          <w:tcPr>
            <w:tcW w:w="730"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39"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2023"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661"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481" w:type="dxa"/>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2023" w:type="dxa"/>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95" w:hRule="atLeast"/>
          <w:jc w:val="center"/>
        </w:trPr>
        <w:tc>
          <w:tcPr>
            <w:tcW w:w="730"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39"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2023"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661"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481" w:type="dxa"/>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2023" w:type="dxa"/>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95" w:hRule="atLeast"/>
          <w:jc w:val="center"/>
        </w:trPr>
        <w:tc>
          <w:tcPr>
            <w:tcW w:w="730"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39"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2023"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661"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481" w:type="dxa"/>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2023" w:type="dxa"/>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95" w:hRule="atLeast"/>
          <w:jc w:val="center"/>
        </w:trPr>
        <w:tc>
          <w:tcPr>
            <w:tcW w:w="730"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39"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2023"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661"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481" w:type="dxa"/>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2023" w:type="dxa"/>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95" w:hRule="atLeast"/>
          <w:jc w:val="center"/>
        </w:trPr>
        <w:tc>
          <w:tcPr>
            <w:tcW w:w="730"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39"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2023"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661"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481" w:type="dxa"/>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2023" w:type="dxa"/>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95" w:hRule="atLeast"/>
          <w:jc w:val="center"/>
        </w:trPr>
        <w:tc>
          <w:tcPr>
            <w:tcW w:w="730"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39"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2023"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661"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481" w:type="dxa"/>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2023" w:type="dxa"/>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95" w:hRule="atLeast"/>
          <w:jc w:val="center"/>
        </w:trPr>
        <w:tc>
          <w:tcPr>
            <w:tcW w:w="730"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39"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2023"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661" w:type="dxa"/>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481" w:type="dxa"/>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2023" w:type="dxa"/>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95" w:hRule="atLeast"/>
          <w:jc w:val="center"/>
        </w:trPr>
        <w:tc>
          <w:tcPr>
            <w:tcW w:w="730" w:type="dxa"/>
            <w:tcBorders>
              <w:bottom w:val="single" w:color="auto" w:sz="12" w:space="0"/>
            </w:tcBorders>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939" w:type="dxa"/>
            <w:tcBorders>
              <w:bottom w:val="single" w:color="auto" w:sz="12" w:space="0"/>
            </w:tcBorders>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2023" w:type="dxa"/>
            <w:tcBorders>
              <w:bottom w:val="single" w:color="auto" w:sz="12" w:space="0"/>
            </w:tcBorders>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661" w:type="dxa"/>
            <w:tcBorders>
              <w:bottom w:val="single" w:color="auto" w:sz="12" w:space="0"/>
            </w:tcBorders>
            <w:tcMar>
              <w:left w:w="28" w:type="dxa"/>
              <w:right w:w="28" w:type="dxa"/>
            </w:tcMar>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1481" w:type="dxa"/>
            <w:tcBorders>
              <w:bottom w:val="single" w:color="auto" w:sz="12" w:space="0"/>
            </w:tcBorders>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c>
          <w:tcPr>
            <w:tcW w:w="2023" w:type="dxa"/>
            <w:tcBorders>
              <w:bottom w:val="single" w:color="auto" w:sz="12" w:space="0"/>
            </w:tcBorders>
            <w:vAlign w:val="center"/>
          </w:tcPr>
          <w:p>
            <w:pPr>
              <w:spacing w:line="300" w:lineRule="exact"/>
              <w:jc w:val="center"/>
              <w:rPr>
                <w:rFonts w:asciiTheme="minorEastAsia" w:hAnsiTheme="minorEastAsia" w:eastAsiaTheme="minorEastAsia"/>
                <w:color w:val="000000" w:themeColor="text1"/>
                <w:sz w:val="21"/>
                <w:szCs w:val="21"/>
                <w14:textFill>
                  <w14:solidFill>
                    <w14:schemeClr w14:val="tx1"/>
                  </w14:solidFill>
                </w14:textFill>
              </w:rPr>
            </w:pPr>
          </w:p>
        </w:tc>
      </w:tr>
    </w:tbl>
    <w:p>
      <w:pPr>
        <w:spacing w:line="400" w:lineRule="exact"/>
        <w:rPr>
          <w:rFonts w:asciiTheme="minorEastAsia" w:hAnsiTheme="minorEastAsia" w:eastAsiaTheme="minorEastAsia"/>
          <w:b/>
          <w:bCs/>
          <w:color w:val="000000" w:themeColor="text1"/>
          <w:sz w:val="24"/>
          <w:szCs w:val="24"/>
          <w14:textFill>
            <w14:solidFill>
              <w14:schemeClr w14:val="tx1"/>
            </w14:solidFill>
          </w14:textFill>
        </w:rPr>
      </w:pPr>
    </w:p>
    <w:p>
      <w:pPr>
        <w:autoSpaceDE w:val="0"/>
        <w:autoSpaceDN w:val="0"/>
        <w:adjustRightInd w:val="0"/>
        <w:spacing w:line="240" w:lineRule="auto"/>
        <w:jc w:val="left"/>
        <w:rPr>
          <w:rFonts w:asciiTheme="minorEastAsia" w:hAnsiTheme="minorEastAsia" w:eastAsiaTheme="minorEastAsia"/>
          <w:color w:val="000000" w:themeColor="text1"/>
          <w:sz w:val="22"/>
          <w:szCs w:val="22"/>
          <w14:textFill>
            <w14:solidFill>
              <w14:schemeClr w14:val="tx1"/>
            </w14:solidFill>
          </w14:textFill>
        </w:rPr>
      </w:pPr>
      <w:r>
        <w:rPr>
          <w:rFonts w:hint="eastAsia" w:cs="宋体" w:asciiTheme="minorEastAsia" w:hAnsiTheme="minorEastAsia" w:eastAsiaTheme="minorEastAsia"/>
          <w:color w:val="000000" w:themeColor="text1"/>
          <w:sz w:val="22"/>
          <w:szCs w:val="22"/>
          <w14:textFill>
            <w14:solidFill>
              <w14:schemeClr w14:val="tx1"/>
            </w14:solidFill>
          </w14:textFill>
        </w:rPr>
        <w:t>项目业主签字</w:t>
      </w:r>
      <w:r>
        <w:rPr>
          <w:rFonts w:asciiTheme="minorEastAsia" w:hAnsiTheme="minorEastAsia" w:eastAsiaTheme="minorEastAsia"/>
          <w:color w:val="000000" w:themeColor="text1"/>
          <w:sz w:val="22"/>
          <w:szCs w:val="22"/>
          <w14:textFill>
            <w14:solidFill>
              <w14:schemeClr w14:val="tx1"/>
            </w14:solidFill>
          </w14:textFill>
        </w:rPr>
        <w:t>/</w:t>
      </w:r>
      <w:r>
        <w:rPr>
          <w:rFonts w:hint="eastAsia" w:cs="宋体" w:asciiTheme="minorEastAsia" w:hAnsiTheme="minorEastAsia" w:eastAsiaTheme="minorEastAsia"/>
          <w:color w:val="000000" w:themeColor="text1"/>
          <w:sz w:val="22"/>
          <w:szCs w:val="22"/>
          <w14:textFill>
            <w14:solidFill>
              <w14:schemeClr w14:val="tx1"/>
            </w14:solidFill>
          </w14:textFill>
        </w:rPr>
        <w:t>日期：监督人员签字</w:t>
      </w:r>
      <w:r>
        <w:rPr>
          <w:rFonts w:asciiTheme="minorEastAsia" w:hAnsiTheme="minorEastAsia" w:eastAsiaTheme="minorEastAsia"/>
          <w:color w:val="000000" w:themeColor="text1"/>
          <w:sz w:val="22"/>
          <w:szCs w:val="22"/>
          <w14:textFill>
            <w14:solidFill>
              <w14:schemeClr w14:val="tx1"/>
            </w14:solidFill>
          </w14:textFill>
        </w:rPr>
        <w:t>/</w:t>
      </w:r>
      <w:r>
        <w:rPr>
          <w:rFonts w:hint="eastAsia" w:cs="宋体" w:asciiTheme="minorEastAsia" w:hAnsiTheme="minorEastAsia" w:eastAsiaTheme="minorEastAsia"/>
          <w:color w:val="000000" w:themeColor="text1"/>
          <w:sz w:val="22"/>
          <w:szCs w:val="22"/>
          <w14:textFill>
            <w14:solidFill>
              <w14:schemeClr w14:val="tx1"/>
            </w14:solidFill>
          </w14:textFill>
        </w:rPr>
        <w:t>日期：</w:t>
      </w:r>
    </w:p>
    <w:p>
      <w:pPr>
        <w:spacing w:line="360" w:lineRule="auto"/>
        <w:rPr>
          <w:rFonts w:asciiTheme="minorEastAsia" w:hAnsiTheme="minorEastAsia" w:eastAsiaTheme="minorEastAsia"/>
          <w:color w:val="000000" w:themeColor="text1"/>
          <w:sz w:val="21"/>
          <w:szCs w:val="21"/>
          <w14:textFill>
            <w14:solidFill>
              <w14:schemeClr w14:val="tx1"/>
            </w14:solidFill>
          </w14:textFill>
        </w:rPr>
      </w:pPr>
    </w:p>
    <w:p>
      <w:pPr>
        <w:spacing w:line="360" w:lineRule="auto"/>
        <w:ind w:firstLine="3780" w:firstLineChars="180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年月日</w:t>
      </w:r>
    </w:p>
    <w:p>
      <w:pPr>
        <w:spacing w:line="360" w:lineRule="auto"/>
        <w:ind w:firstLine="4620" w:firstLineChars="2200"/>
        <w:jc w:val="right"/>
        <w:rPr>
          <w:rFonts w:asciiTheme="minorEastAsia" w:hAnsiTheme="minorEastAsia" w:eastAsiaTheme="minorEastAsia"/>
          <w:color w:val="000000" w:themeColor="text1"/>
          <w:sz w:val="21"/>
          <w:szCs w:val="21"/>
          <w14:textFill>
            <w14:solidFill>
              <w14:schemeClr w14:val="tx1"/>
            </w14:solidFill>
          </w14:textFill>
        </w:rPr>
      </w:pPr>
    </w:p>
    <w:p>
      <w:pPr>
        <w:spacing w:line="480" w:lineRule="exact"/>
        <w:ind w:firstLine="420" w:firstLineChars="200"/>
        <w:rPr>
          <w:rFonts w:asciiTheme="minorEastAsia" w:hAnsiTheme="minorEastAsia" w:eastAsiaTheme="minorEastAsia"/>
          <w:color w:val="000000" w:themeColor="text1"/>
          <w:sz w:val="21"/>
          <w:szCs w:val="21"/>
          <w14:textFill>
            <w14:solidFill>
              <w14:schemeClr w14:val="tx1"/>
            </w14:solidFill>
          </w14:textFill>
        </w:rPr>
      </w:pPr>
    </w:p>
    <w:p>
      <w:pPr>
        <w:spacing w:line="480" w:lineRule="exact"/>
        <w:ind w:firstLine="420" w:firstLineChars="200"/>
        <w:rPr>
          <w:rFonts w:asciiTheme="minorEastAsia" w:hAnsiTheme="minorEastAsia" w:eastAsiaTheme="minorEastAsia"/>
          <w:color w:val="000000" w:themeColor="text1"/>
          <w:sz w:val="21"/>
          <w:szCs w:val="21"/>
          <w14:textFill>
            <w14:solidFill>
              <w14:schemeClr w14:val="tx1"/>
            </w14:solidFill>
          </w14:textFill>
        </w:rPr>
      </w:pPr>
    </w:p>
    <w:p>
      <w:pPr>
        <w:spacing w:line="480" w:lineRule="exact"/>
        <w:ind w:firstLine="420" w:firstLineChars="200"/>
        <w:rPr>
          <w:rFonts w:asciiTheme="minorEastAsia" w:hAnsiTheme="minorEastAsia" w:eastAsiaTheme="minorEastAsia"/>
          <w:color w:val="000000" w:themeColor="text1"/>
          <w:sz w:val="21"/>
          <w:szCs w:val="21"/>
          <w14:textFill>
            <w14:solidFill>
              <w14:schemeClr w14:val="tx1"/>
            </w14:solidFill>
          </w14:textFill>
        </w:rPr>
      </w:pPr>
    </w:p>
    <w:p>
      <w:pPr>
        <w:spacing w:line="480" w:lineRule="exact"/>
        <w:rPr>
          <w:rFonts w:asciiTheme="minorEastAsia" w:hAnsiTheme="minorEastAsia" w:eastAsiaTheme="minorEastAsia"/>
          <w:color w:val="000000" w:themeColor="text1"/>
          <w:sz w:val="24"/>
          <w:szCs w:val="24"/>
          <w14:textFill>
            <w14:solidFill>
              <w14:schemeClr w14:val="tx1"/>
            </w14:solidFill>
          </w14:textFill>
        </w:rPr>
      </w:pPr>
      <w:bookmarkStart w:id="21" w:name="_Toc300678056"/>
      <w:r>
        <w:rPr>
          <w:rStyle w:val="15"/>
          <w:rFonts w:hint="eastAsia" w:cs="黑体" w:asciiTheme="minorEastAsia" w:hAnsiTheme="minorEastAsia" w:eastAsiaTheme="minorEastAsia"/>
          <w:b w:val="0"/>
          <w:bCs w:val="0"/>
          <w:color w:val="000000" w:themeColor="text1"/>
          <w:sz w:val="24"/>
          <w:szCs w:val="24"/>
          <w14:textFill>
            <w14:solidFill>
              <w14:schemeClr w14:val="tx1"/>
            </w14:solidFill>
          </w14:textFill>
        </w:rPr>
        <w:t>附表2--</w:t>
      </w:r>
      <w:r>
        <w:rPr>
          <w:rStyle w:val="15"/>
          <w:rFonts w:hint="eastAsia" w:cs="宋体" w:asciiTheme="minorEastAsia" w:hAnsiTheme="minorEastAsia" w:eastAsiaTheme="minorEastAsia"/>
          <w:b w:val="0"/>
          <w:bCs w:val="0"/>
          <w:color w:val="000000" w:themeColor="text1"/>
          <w:sz w:val="24"/>
          <w:szCs w:val="24"/>
          <w14:textFill>
            <w14:solidFill>
              <w14:schemeClr w14:val="tx1"/>
            </w14:solidFill>
          </w14:textFill>
        </w:rPr>
        <w:t>4</w:t>
      </w:r>
      <w:r>
        <w:rPr>
          <w:rStyle w:val="15"/>
          <w:rFonts w:hint="eastAsia" w:cs="黑体" w:asciiTheme="minorEastAsia" w:hAnsiTheme="minorEastAsia" w:eastAsiaTheme="minorEastAsia"/>
          <w:b w:val="0"/>
          <w:bCs w:val="0"/>
          <w:color w:val="000000" w:themeColor="text1"/>
          <w:sz w:val="24"/>
          <w:szCs w:val="24"/>
          <w14:textFill>
            <w14:solidFill>
              <w14:schemeClr w14:val="tx1"/>
            </w14:solidFill>
          </w14:textFill>
        </w:rPr>
        <w:t>：成交通知书</w:t>
      </w:r>
      <w:bookmarkEnd w:id="21"/>
    </w:p>
    <w:p>
      <w:pPr>
        <w:jc w:val="center"/>
        <w:rPr>
          <w:rFonts w:asciiTheme="minorEastAsia" w:hAnsiTheme="minorEastAsia" w:eastAsiaTheme="minorEastAsia"/>
          <w:color w:val="000000" w:themeColor="text1"/>
          <w:sz w:val="32"/>
          <w:szCs w:val="32"/>
          <w14:textFill>
            <w14:solidFill>
              <w14:schemeClr w14:val="tx1"/>
            </w14:solidFill>
          </w14:textFill>
        </w:rPr>
      </w:pPr>
      <w:r>
        <w:rPr>
          <w:rFonts w:hint="eastAsia" w:cs="方正仿宋简体" w:asciiTheme="minorEastAsia" w:hAnsiTheme="minorEastAsia" w:eastAsiaTheme="minorEastAsia"/>
          <w:color w:val="000000" w:themeColor="text1"/>
          <w:sz w:val="32"/>
          <w:szCs w:val="32"/>
          <w14:textFill>
            <w14:solidFill>
              <w14:schemeClr w14:val="tx1"/>
            </w14:solidFill>
          </w14:textFill>
        </w:rPr>
        <w:t>成交通知书</w:t>
      </w:r>
    </w:p>
    <w:tbl>
      <w:tblPr>
        <w:tblStyle w:val="13"/>
        <w:tblW w:w="9651" w:type="dxa"/>
        <w:jc w:val="center"/>
        <w:tblInd w:w="0" w:type="dxa"/>
        <w:tblBorders>
          <w:top w:val="none" w:color="auto" w:sz="0"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66"/>
        <w:gridCol w:w="8185"/>
      </w:tblGrid>
      <w:tr>
        <w:tblPrEx>
          <w:tblBorders>
            <w:top w:val="none" w:color="auto" w:sz="0"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jc w:val="center"/>
        </w:trPr>
        <w:tc>
          <w:tcPr>
            <w:tcW w:w="1466" w:type="dxa"/>
            <w:tcBorders>
              <w:bottom w:val="single" w:color="auto" w:sz="12" w:space="0"/>
            </w:tcBorders>
            <w:tcMar>
              <w:left w:w="0" w:type="dxa"/>
              <w:right w:w="0" w:type="dxa"/>
            </w:tcMar>
          </w:tcPr>
          <w:p>
            <w:pPr>
              <w:jc w:val="left"/>
              <w:rPr>
                <w:rFonts w:asciiTheme="minorEastAsia" w:hAnsiTheme="minorEastAsia" w:eastAsiaTheme="minorEastAsia"/>
                <w:color w:val="000000" w:themeColor="text1"/>
                <w:sz w:val="32"/>
                <w:szCs w:val="32"/>
                <w14:textFill>
                  <w14:solidFill>
                    <w14:schemeClr w14:val="tx1"/>
                  </w14:solidFill>
                </w14:textFill>
              </w:rPr>
            </w:pPr>
            <w:r>
              <w:rPr>
                <w:rFonts w:hint="eastAsia" w:cs="方正仿宋简体" w:asciiTheme="minorEastAsia" w:hAnsiTheme="minorEastAsia" w:eastAsiaTheme="minorEastAsia"/>
                <w:color w:val="000000" w:themeColor="text1"/>
                <w:sz w:val="32"/>
                <w:szCs w:val="32"/>
                <w14:textFill>
                  <w14:solidFill>
                    <w14:schemeClr w14:val="tx1"/>
                  </w14:solidFill>
                </w14:textFill>
              </w:rPr>
              <w:t>成交编号：</w:t>
            </w:r>
          </w:p>
        </w:tc>
        <w:tc>
          <w:tcPr>
            <w:tcW w:w="8185" w:type="dxa"/>
            <w:tcBorders>
              <w:bottom w:val="single" w:color="auto" w:sz="12" w:space="0"/>
            </w:tcBorders>
            <w:tcMar>
              <w:left w:w="0" w:type="dxa"/>
            </w:tcMar>
          </w:tcPr>
          <w:p>
            <w:pPr>
              <w:jc w:val="left"/>
              <w:rPr>
                <w:rFonts w:asciiTheme="minorEastAsia" w:hAnsiTheme="minorEastAsia" w:eastAsiaTheme="minorEastAsia"/>
                <w:color w:val="000000" w:themeColor="text1"/>
                <w:sz w:val="32"/>
                <w:szCs w:val="32"/>
                <w14:textFill>
                  <w14:solidFill>
                    <w14:schemeClr w14:val="tx1"/>
                  </w14:solidFill>
                </w14:textFill>
              </w:rPr>
            </w:pPr>
          </w:p>
        </w:tc>
      </w:tr>
    </w:tbl>
    <w:p>
      <w:pPr>
        <w:jc w:val="left"/>
        <w:rPr>
          <w:rFonts w:asciiTheme="minorEastAsia" w:hAnsiTheme="minorEastAsia" w:eastAsiaTheme="minorEastAsia"/>
          <w:color w:val="000000" w:themeColor="text1"/>
          <w:sz w:val="32"/>
          <w:szCs w:val="32"/>
          <w14:textFill>
            <w14:solidFill>
              <w14:schemeClr w14:val="tx1"/>
            </w14:solidFill>
          </w14:textFill>
        </w:rPr>
      </w:pPr>
    </w:p>
    <w:p>
      <w:pPr>
        <w:spacing w:line="320" w:lineRule="exact"/>
        <w:jc w:val="left"/>
        <w:rPr>
          <w:rFonts w:asciiTheme="minorEastAsia" w:hAnsiTheme="minorEastAsia" w:eastAsiaTheme="minorEastAsia"/>
          <w:color w:val="000000" w:themeColor="text1"/>
          <w:sz w:val="24"/>
          <w:szCs w:val="24"/>
          <w14:textFill>
            <w14:solidFill>
              <w14:schemeClr w14:val="tx1"/>
            </w14:solidFill>
          </w14:textFill>
        </w:rPr>
      </w:pPr>
      <w:r>
        <w:rPr>
          <w:rFonts w:hint="eastAsia" w:cs="方正仿宋简体" w:asciiTheme="minorEastAsia" w:hAnsiTheme="minorEastAsia" w:eastAsiaTheme="minorEastAsia"/>
          <w:color w:val="000000" w:themeColor="text1"/>
          <w:sz w:val="24"/>
          <w:szCs w:val="24"/>
          <w14:textFill>
            <w14:solidFill>
              <w14:schemeClr w14:val="tx1"/>
            </w14:solidFill>
          </w14:textFill>
        </w:rPr>
        <w:t>：</w:t>
      </w:r>
    </w:p>
    <w:p>
      <w:pPr>
        <w:snapToGrid w:val="0"/>
        <w:spacing w:line="320" w:lineRule="exact"/>
        <w:ind w:firstLine="480" w:firstLineChars="200"/>
        <w:jc w:val="left"/>
        <w:rPr>
          <w:rFonts w:asciiTheme="minorEastAsia" w:hAnsiTheme="minorEastAsia" w:eastAsiaTheme="minorEastAsia"/>
          <w:color w:val="000000" w:themeColor="text1"/>
          <w:sz w:val="24"/>
          <w:szCs w:val="24"/>
          <w14:textFill>
            <w14:solidFill>
              <w14:schemeClr w14:val="tx1"/>
            </w14:solidFill>
          </w14:textFill>
        </w:rPr>
      </w:pPr>
      <w:r>
        <w:rPr>
          <w:rFonts w:hint="eastAsia" w:cs="方正仿宋简体" w:asciiTheme="minorEastAsia" w:hAnsiTheme="minorEastAsia" w:eastAsiaTheme="minorEastAsia"/>
          <w:color w:val="000000" w:themeColor="text1"/>
          <w:sz w:val="24"/>
          <w:szCs w:val="24"/>
          <w14:textFill>
            <w14:solidFill>
              <w14:schemeClr w14:val="tx1"/>
            </w14:solidFill>
          </w14:textFill>
        </w:rPr>
        <w:t>很高兴地通知您，项目工程施工交易活动已经结束，经评审委员会认真评定、媒体公示评审结果并报主管部门备案，确定贵单位为成交单位。</w:t>
      </w:r>
    </w:p>
    <w:p>
      <w:pPr>
        <w:snapToGrid w:val="0"/>
        <w:spacing w:line="320" w:lineRule="exact"/>
        <w:ind w:firstLine="480" w:firstLineChars="200"/>
        <w:jc w:val="left"/>
        <w:rPr>
          <w:rFonts w:asciiTheme="minorEastAsia" w:hAnsiTheme="minorEastAsia" w:eastAsiaTheme="minorEastAsia"/>
          <w:color w:val="000000" w:themeColor="text1"/>
          <w:sz w:val="24"/>
          <w:szCs w:val="24"/>
          <w:u w:val="single"/>
          <w14:textFill>
            <w14:solidFill>
              <w14:schemeClr w14:val="tx1"/>
            </w14:solidFill>
          </w14:textFill>
        </w:rPr>
      </w:pPr>
      <w:r>
        <w:rPr>
          <w:rFonts w:hint="eastAsia" w:cs="方正仿宋简体" w:asciiTheme="minorEastAsia" w:hAnsiTheme="minorEastAsia" w:eastAsiaTheme="minorEastAsia"/>
          <w:color w:val="000000" w:themeColor="text1"/>
          <w:sz w:val="24"/>
          <w:szCs w:val="24"/>
          <w14:textFill>
            <w14:solidFill>
              <w14:schemeClr w14:val="tx1"/>
            </w14:solidFill>
          </w14:textFill>
        </w:rPr>
        <w:t>工程概况：</w:t>
      </w:r>
    </w:p>
    <w:p>
      <w:pPr>
        <w:snapToGrid w:val="0"/>
        <w:spacing w:line="320" w:lineRule="exact"/>
        <w:ind w:firstLine="480" w:firstLineChars="200"/>
        <w:jc w:val="left"/>
        <w:rPr>
          <w:rFonts w:asciiTheme="minorEastAsia" w:hAnsiTheme="minorEastAsia" w:eastAsiaTheme="minorEastAsia"/>
          <w:color w:val="000000" w:themeColor="text1"/>
          <w:sz w:val="24"/>
          <w:szCs w:val="24"/>
          <w14:textFill>
            <w14:solidFill>
              <w14:schemeClr w14:val="tx1"/>
            </w14:solidFill>
          </w14:textFill>
        </w:rPr>
      </w:pPr>
      <w:r>
        <w:rPr>
          <w:rFonts w:hint="eastAsia" w:cs="方正仿宋简体" w:asciiTheme="minorEastAsia" w:hAnsiTheme="minorEastAsia" w:eastAsiaTheme="minorEastAsia"/>
          <w:color w:val="000000" w:themeColor="text1"/>
          <w:sz w:val="24"/>
          <w:szCs w:val="24"/>
          <w14:textFill>
            <w14:solidFill>
              <w14:schemeClr w14:val="tx1"/>
            </w14:solidFill>
          </w14:textFill>
        </w:rPr>
        <w:t>项目实施范围：</w:t>
      </w:r>
    </w:p>
    <w:p>
      <w:pPr>
        <w:snapToGrid w:val="0"/>
        <w:spacing w:line="320" w:lineRule="exact"/>
        <w:ind w:firstLine="480" w:firstLineChars="200"/>
        <w:jc w:val="left"/>
        <w:rPr>
          <w:rFonts w:asciiTheme="minorEastAsia" w:hAnsiTheme="minorEastAsia" w:eastAsiaTheme="minorEastAsia"/>
          <w:color w:val="000000" w:themeColor="text1"/>
          <w:sz w:val="24"/>
          <w:szCs w:val="24"/>
          <w14:textFill>
            <w14:solidFill>
              <w14:schemeClr w14:val="tx1"/>
            </w14:solidFill>
          </w14:textFill>
        </w:rPr>
      </w:pPr>
      <w:r>
        <w:rPr>
          <w:rFonts w:hint="eastAsia" w:cs="方正仿宋简体" w:asciiTheme="minorEastAsia" w:hAnsiTheme="minorEastAsia" w:eastAsiaTheme="minorEastAsia"/>
          <w:color w:val="000000" w:themeColor="text1"/>
          <w:sz w:val="24"/>
          <w:szCs w:val="24"/>
          <w14:textFill>
            <w14:solidFill>
              <w14:schemeClr w14:val="tx1"/>
            </w14:solidFill>
          </w14:textFill>
        </w:rPr>
        <w:t>成交总价格：（大写）：</w:t>
      </w:r>
    </w:p>
    <w:p>
      <w:pPr>
        <w:snapToGrid w:val="0"/>
        <w:spacing w:line="320" w:lineRule="exact"/>
        <w:ind w:firstLine="480" w:firstLineChars="200"/>
        <w:jc w:val="left"/>
        <w:rPr>
          <w:rFonts w:asciiTheme="minorEastAsia" w:hAnsiTheme="minorEastAsia" w:eastAsiaTheme="minorEastAsia"/>
          <w:color w:val="000000" w:themeColor="text1"/>
          <w:sz w:val="24"/>
          <w:szCs w:val="24"/>
          <w14:textFill>
            <w14:solidFill>
              <w14:schemeClr w14:val="tx1"/>
            </w14:solidFill>
          </w14:textFill>
        </w:rPr>
      </w:pPr>
      <w:r>
        <w:rPr>
          <w:rFonts w:hint="eastAsia" w:cs="方正仿宋简体" w:asciiTheme="minorEastAsia" w:hAnsiTheme="minorEastAsia" w:eastAsiaTheme="minorEastAsia"/>
          <w:color w:val="000000" w:themeColor="text1"/>
          <w:sz w:val="24"/>
          <w:szCs w:val="24"/>
          <w14:textFill>
            <w14:solidFill>
              <w14:schemeClr w14:val="tx1"/>
            </w14:solidFill>
          </w14:textFill>
        </w:rPr>
        <w:t>（小写）：</w:t>
      </w:r>
    </w:p>
    <w:p>
      <w:pPr>
        <w:snapToGrid w:val="0"/>
        <w:spacing w:line="320" w:lineRule="exact"/>
        <w:ind w:firstLine="480" w:firstLineChars="200"/>
        <w:jc w:val="left"/>
        <w:rPr>
          <w:rFonts w:asciiTheme="minorEastAsia" w:hAnsiTheme="minorEastAsia" w:eastAsiaTheme="minorEastAsia"/>
          <w:color w:val="000000" w:themeColor="text1"/>
          <w:sz w:val="24"/>
          <w:szCs w:val="24"/>
          <w14:textFill>
            <w14:solidFill>
              <w14:schemeClr w14:val="tx1"/>
            </w14:solidFill>
          </w14:textFill>
        </w:rPr>
      </w:pPr>
      <w:r>
        <w:rPr>
          <w:rFonts w:hint="eastAsia" w:cs="方正仿宋简体" w:asciiTheme="minorEastAsia" w:hAnsiTheme="minorEastAsia" w:eastAsiaTheme="minorEastAsia"/>
          <w:color w:val="000000" w:themeColor="text1"/>
          <w:sz w:val="24"/>
          <w:szCs w:val="24"/>
          <w14:textFill>
            <w14:solidFill>
              <w14:schemeClr w14:val="tx1"/>
            </w14:solidFill>
          </w14:textFill>
        </w:rPr>
        <w:t>工期：天；</w:t>
      </w:r>
    </w:p>
    <w:p>
      <w:pPr>
        <w:snapToGrid w:val="0"/>
        <w:spacing w:line="320" w:lineRule="exact"/>
        <w:ind w:firstLine="480" w:firstLineChars="200"/>
        <w:jc w:val="left"/>
        <w:rPr>
          <w:rFonts w:asciiTheme="minorEastAsia" w:hAnsiTheme="minorEastAsia" w:eastAsiaTheme="minorEastAsia"/>
          <w:color w:val="000000" w:themeColor="text1"/>
          <w:sz w:val="24"/>
          <w:szCs w:val="24"/>
          <w14:textFill>
            <w14:solidFill>
              <w14:schemeClr w14:val="tx1"/>
            </w14:solidFill>
          </w14:textFill>
        </w:rPr>
      </w:pPr>
      <w:r>
        <w:rPr>
          <w:rFonts w:hint="eastAsia" w:cs="方正仿宋简体" w:asciiTheme="minorEastAsia" w:hAnsiTheme="minorEastAsia" w:eastAsiaTheme="minorEastAsia"/>
          <w:color w:val="000000" w:themeColor="text1"/>
          <w:sz w:val="24"/>
          <w:szCs w:val="24"/>
          <w14:textFill>
            <w14:solidFill>
              <w14:schemeClr w14:val="tx1"/>
            </w14:solidFill>
          </w14:textFill>
        </w:rPr>
        <w:t>质量标准：</w:t>
      </w:r>
    </w:p>
    <w:p>
      <w:pPr>
        <w:snapToGrid w:val="0"/>
        <w:spacing w:line="320" w:lineRule="exact"/>
        <w:ind w:firstLine="480" w:firstLineChars="200"/>
        <w:jc w:val="left"/>
        <w:rPr>
          <w:rFonts w:asciiTheme="minorEastAsia" w:hAnsiTheme="minorEastAsia" w:eastAsiaTheme="minorEastAsia"/>
          <w:color w:val="000000" w:themeColor="text1"/>
          <w:sz w:val="24"/>
          <w:szCs w:val="24"/>
          <w14:textFill>
            <w14:solidFill>
              <w14:schemeClr w14:val="tx1"/>
            </w14:solidFill>
          </w14:textFill>
        </w:rPr>
      </w:pPr>
      <w:r>
        <w:rPr>
          <w:rFonts w:hint="eastAsia" w:cs="方正仿宋简体" w:asciiTheme="minorEastAsia" w:hAnsiTheme="minorEastAsia" w:eastAsiaTheme="minorEastAsia"/>
          <w:color w:val="000000" w:themeColor="text1"/>
          <w:sz w:val="24"/>
          <w:szCs w:val="24"/>
          <w14:textFill>
            <w14:solidFill>
              <w14:schemeClr w14:val="tx1"/>
            </w14:solidFill>
          </w14:textFill>
        </w:rPr>
        <w:t>项目负责人：，注册建造师注册证号：，身份证号码：</w:t>
      </w:r>
    </w:p>
    <w:p>
      <w:pPr>
        <w:snapToGrid w:val="0"/>
        <w:spacing w:line="320" w:lineRule="exact"/>
        <w:ind w:firstLine="480" w:firstLineChars="200"/>
        <w:jc w:val="left"/>
        <w:rPr>
          <w:rFonts w:asciiTheme="minorEastAsia" w:hAnsiTheme="minorEastAsia" w:eastAsiaTheme="minorEastAsia"/>
          <w:color w:val="000000" w:themeColor="text1"/>
          <w:sz w:val="24"/>
          <w:szCs w:val="24"/>
          <w14:textFill>
            <w14:solidFill>
              <w14:schemeClr w14:val="tx1"/>
            </w14:solidFill>
          </w14:textFill>
        </w:rPr>
      </w:pPr>
      <w:r>
        <w:rPr>
          <w:rFonts w:hint="eastAsia" w:cs="方正仿宋简体" w:asciiTheme="minorEastAsia" w:hAnsiTheme="minorEastAsia" w:eastAsiaTheme="minorEastAsia"/>
          <w:color w:val="000000" w:themeColor="text1"/>
          <w:sz w:val="24"/>
          <w:szCs w:val="24"/>
          <w14:textFill>
            <w14:solidFill>
              <w14:schemeClr w14:val="tx1"/>
            </w14:solidFill>
          </w14:textFill>
        </w:rPr>
        <w:t>技术负责人：，身份证号码：，</w:t>
      </w:r>
    </w:p>
    <w:p>
      <w:pPr>
        <w:snapToGrid w:val="0"/>
        <w:spacing w:line="320" w:lineRule="exact"/>
        <w:ind w:firstLine="480" w:firstLineChars="200"/>
        <w:jc w:val="left"/>
        <w:rPr>
          <w:rFonts w:asciiTheme="minorEastAsia" w:hAnsiTheme="minorEastAsia" w:eastAsiaTheme="minorEastAsia"/>
          <w:color w:val="000000" w:themeColor="text1"/>
          <w:sz w:val="24"/>
          <w:szCs w:val="24"/>
          <w14:textFill>
            <w14:solidFill>
              <w14:schemeClr w14:val="tx1"/>
            </w14:solidFill>
          </w14:textFill>
        </w:rPr>
      </w:pPr>
      <w:r>
        <w:rPr>
          <w:rFonts w:hint="eastAsia" w:cs="方正仿宋简体" w:asciiTheme="minorEastAsia" w:hAnsiTheme="minorEastAsia" w:eastAsiaTheme="minorEastAsia"/>
          <w:color w:val="000000" w:themeColor="text1"/>
          <w:sz w:val="24"/>
          <w:szCs w:val="24"/>
          <w14:textFill>
            <w14:solidFill>
              <w14:schemeClr w14:val="tx1"/>
            </w14:solidFill>
          </w14:textFill>
        </w:rPr>
        <w:t>施工员：，岗位证书编号：，身份证号码：</w:t>
      </w:r>
    </w:p>
    <w:p>
      <w:pPr>
        <w:snapToGrid w:val="0"/>
        <w:spacing w:line="320" w:lineRule="exact"/>
        <w:ind w:firstLine="480" w:firstLineChars="200"/>
        <w:jc w:val="left"/>
        <w:rPr>
          <w:rFonts w:asciiTheme="minorEastAsia" w:hAnsiTheme="minorEastAsia" w:eastAsiaTheme="minorEastAsia"/>
          <w:color w:val="000000" w:themeColor="text1"/>
          <w:sz w:val="24"/>
          <w:szCs w:val="24"/>
          <w14:textFill>
            <w14:solidFill>
              <w14:schemeClr w14:val="tx1"/>
            </w14:solidFill>
          </w14:textFill>
        </w:rPr>
      </w:pPr>
      <w:r>
        <w:rPr>
          <w:rFonts w:hint="eastAsia" w:cs="方正仿宋简体" w:asciiTheme="minorEastAsia" w:hAnsiTheme="minorEastAsia" w:eastAsiaTheme="minorEastAsia"/>
          <w:color w:val="000000" w:themeColor="text1"/>
          <w:sz w:val="24"/>
          <w:szCs w:val="24"/>
          <w14:textFill>
            <w14:solidFill>
              <w14:schemeClr w14:val="tx1"/>
            </w14:solidFill>
          </w14:textFill>
        </w:rPr>
        <w:t>安全员：，岗位证书编号：，身份证号码：</w:t>
      </w:r>
    </w:p>
    <w:p>
      <w:pPr>
        <w:snapToGrid w:val="0"/>
        <w:spacing w:line="320" w:lineRule="exact"/>
        <w:ind w:firstLine="480" w:firstLineChars="200"/>
        <w:jc w:val="left"/>
        <w:rPr>
          <w:rFonts w:cs="宋体" w:asciiTheme="minorEastAsia" w:hAnsiTheme="minorEastAsia" w:eastAsiaTheme="minorEastAsia"/>
          <w:color w:val="000000" w:themeColor="text1"/>
          <w:sz w:val="24"/>
          <w:szCs w:val="24"/>
          <w:u w:val="single"/>
          <w14:textFill>
            <w14:solidFill>
              <w14:schemeClr w14:val="tx1"/>
            </w14:solidFill>
          </w14:textFill>
        </w:rPr>
      </w:pPr>
    </w:p>
    <w:p>
      <w:pPr>
        <w:snapToGrid w:val="0"/>
        <w:spacing w:line="320" w:lineRule="exact"/>
        <w:ind w:firstLine="480" w:firstLineChars="200"/>
        <w:jc w:val="left"/>
        <w:rPr>
          <w:rFonts w:asciiTheme="minorEastAsia" w:hAnsiTheme="minorEastAsia" w:eastAsiaTheme="minorEastAsia"/>
          <w:color w:val="000000" w:themeColor="text1"/>
          <w:sz w:val="24"/>
          <w:szCs w:val="24"/>
          <w14:textFill>
            <w14:solidFill>
              <w14:schemeClr w14:val="tx1"/>
            </w14:solidFill>
          </w14:textFill>
        </w:rPr>
      </w:pPr>
    </w:p>
    <w:p>
      <w:pPr>
        <w:snapToGrid w:val="0"/>
        <w:spacing w:line="320" w:lineRule="exact"/>
        <w:ind w:firstLine="480" w:firstLineChars="200"/>
        <w:jc w:val="left"/>
        <w:rPr>
          <w:rFonts w:asciiTheme="minorEastAsia" w:hAnsiTheme="minorEastAsia" w:eastAsiaTheme="minorEastAsia"/>
          <w:color w:val="000000" w:themeColor="text1"/>
          <w:sz w:val="24"/>
          <w:szCs w:val="24"/>
          <w14:textFill>
            <w14:solidFill>
              <w14:schemeClr w14:val="tx1"/>
            </w14:solidFill>
          </w14:textFill>
        </w:rPr>
      </w:pPr>
      <w:r>
        <w:rPr>
          <w:rFonts w:hint="eastAsia" w:cs="方正仿宋简体" w:asciiTheme="minorEastAsia" w:hAnsiTheme="minorEastAsia" w:eastAsiaTheme="minorEastAsia"/>
          <w:color w:val="000000" w:themeColor="text1"/>
          <w:sz w:val="24"/>
          <w:szCs w:val="24"/>
          <w14:textFill>
            <w14:solidFill>
              <w14:schemeClr w14:val="tx1"/>
            </w14:solidFill>
          </w14:textFill>
        </w:rPr>
        <w:t>请贵单位在收到本通知书原件后</w:t>
      </w:r>
      <w:r>
        <w:rPr>
          <w:rFonts w:cs="宋体" w:asciiTheme="minorEastAsia" w:hAnsiTheme="minorEastAsia" w:eastAsiaTheme="minorEastAsia"/>
          <w:color w:val="000000" w:themeColor="text1"/>
          <w:sz w:val="24"/>
          <w:szCs w:val="24"/>
          <w14:textFill>
            <w14:solidFill>
              <w14:schemeClr w14:val="tx1"/>
            </w14:solidFill>
          </w14:textFill>
        </w:rPr>
        <w:t>30</w:t>
      </w:r>
      <w:r>
        <w:rPr>
          <w:rFonts w:hint="eastAsia" w:cs="方正仿宋简体" w:asciiTheme="minorEastAsia" w:hAnsiTheme="minorEastAsia" w:eastAsiaTheme="minorEastAsia"/>
          <w:color w:val="000000" w:themeColor="text1"/>
          <w:sz w:val="24"/>
          <w:szCs w:val="24"/>
          <w14:textFill>
            <w14:solidFill>
              <w14:schemeClr w14:val="tx1"/>
            </w14:solidFill>
          </w14:textFill>
        </w:rPr>
        <w:t>天内，与项目业主联系办理合同签订等有关事项。</w:t>
      </w:r>
    </w:p>
    <w:p>
      <w:pPr>
        <w:snapToGrid w:val="0"/>
        <w:spacing w:line="320" w:lineRule="exact"/>
        <w:ind w:firstLine="480" w:firstLineChars="200"/>
        <w:jc w:val="left"/>
        <w:rPr>
          <w:rFonts w:asciiTheme="minorEastAsia" w:hAnsiTheme="minorEastAsia" w:eastAsiaTheme="minorEastAsia"/>
          <w:color w:val="000000" w:themeColor="text1"/>
          <w:sz w:val="24"/>
          <w:szCs w:val="24"/>
          <w14:textFill>
            <w14:solidFill>
              <w14:schemeClr w14:val="tx1"/>
            </w14:solidFill>
          </w14:textFill>
        </w:rPr>
      </w:pPr>
      <w:r>
        <w:rPr>
          <w:rFonts w:hint="eastAsia" w:cs="方正仿宋简体" w:asciiTheme="minorEastAsia" w:hAnsiTheme="minorEastAsia" w:eastAsiaTheme="minorEastAsia"/>
          <w:color w:val="000000" w:themeColor="text1"/>
          <w:sz w:val="24"/>
          <w:szCs w:val="24"/>
          <w14:textFill>
            <w14:solidFill>
              <w14:schemeClr w14:val="tx1"/>
            </w14:solidFill>
          </w14:textFill>
        </w:rPr>
        <w:t>付款方式：</w:t>
      </w:r>
    </w:p>
    <w:p>
      <w:pPr>
        <w:snapToGrid w:val="0"/>
        <w:spacing w:line="320" w:lineRule="exact"/>
        <w:ind w:firstLine="480" w:firstLineChars="200"/>
        <w:jc w:val="left"/>
        <w:rPr>
          <w:rFonts w:asciiTheme="minorEastAsia" w:hAnsiTheme="minorEastAsia" w:eastAsiaTheme="minorEastAsia"/>
          <w:color w:val="000000" w:themeColor="text1"/>
          <w:sz w:val="24"/>
          <w:szCs w:val="24"/>
          <w14:textFill>
            <w14:solidFill>
              <w14:schemeClr w14:val="tx1"/>
            </w14:solidFill>
          </w14:textFill>
        </w:rPr>
      </w:pPr>
      <w:r>
        <w:rPr>
          <w:rFonts w:hint="eastAsia" w:cs="方正仿宋简体" w:asciiTheme="minorEastAsia" w:hAnsiTheme="minorEastAsia" w:eastAsiaTheme="minorEastAsia"/>
          <w:color w:val="000000" w:themeColor="text1"/>
          <w:sz w:val="24"/>
          <w:szCs w:val="24"/>
          <w14:textFill>
            <w14:solidFill>
              <w14:schemeClr w14:val="tx1"/>
            </w14:solidFill>
          </w14:textFill>
        </w:rPr>
        <w:t>特此通知。</w:t>
      </w:r>
    </w:p>
    <w:p>
      <w:pPr>
        <w:snapToGrid w:val="0"/>
        <w:spacing w:line="320" w:lineRule="exact"/>
        <w:jc w:val="left"/>
        <w:rPr>
          <w:rFonts w:asciiTheme="minorEastAsia" w:hAnsiTheme="minorEastAsia" w:eastAsiaTheme="minorEastAsia"/>
          <w:color w:val="000000" w:themeColor="text1"/>
          <w:sz w:val="24"/>
          <w:szCs w:val="24"/>
          <w14:textFill>
            <w14:solidFill>
              <w14:schemeClr w14:val="tx1"/>
            </w14:solidFill>
          </w14:textFill>
        </w:rPr>
      </w:pPr>
    </w:p>
    <w:p>
      <w:pPr>
        <w:snapToGrid w:val="0"/>
        <w:spacing w:line="320" w:lineRule="exact"/>
        <w:jc w:val="left"/>
        <w:rPr>
          <w:rFonts w:asciiTheme="minorEastAsia" w:hAnsiTheme="minorEastAsia" w:eastAsiaTheme="minorEastAsia"/>
          <w:color w:val="000000" w:themeColor="text1"/>
          <w:sz w:val="24"/>
          <w:szCs w:val="24"/>
          <w14:textFill>
            <w14:solidFill>
              <w14:schemeClr w14:val="tx1"/>
            </w14:solidFill>
          </w14:textFill>
        </w:rPr>
      </w:pPr>
      <w:r>
        <w:rPr>
          <w:rFonts w:hint="eastAsia" w:cs="方正仿宋简体" w:asciiTheme="minorEastAsia" w:hAnsiTheme="minorEastAsia" w:eastAsiaTheme="minorEastAsia"/>
          <w:color w:val="000000" w:themeColor="text1"/>
          <w:sz w:val="24"/>
          <w:szCs w:val="24"/>
          <w14:textFill>
            <w14:solidFill>
              <w14:schemeClr w14:val="tx1"/>
            </w14:solidFill>
          </w14:textFill>
        </w:rPr>
        <w:t>项目业主：</w:t>
      </w:r>
      <w:r>
        <w:rPr>
          <w:rFonts w:hint="eastAsia" w:cs="方正仿宋简体" w:asciiTheme="minorEastAsia" w:hAnsiTheme="minorEastAsia" w:eastAsiaTheme="minorEastAsia"/>
          <w:color w:val="000000" w:themeColor="text1"/>
          <w:sz w:val="24"/>
          <w:szCs w:val="24"/>
          <w:u w:val="single"/>
          <w14:textFill>
            <w14:solidFill>
              <w14:schemeClr w14:val="tx1"/>
            </w14:solidFill>
          </w14:textFill>
        </w:rPr>
        <w:t>（公章）</w:t>
      </w:r>
      <w:r>
        <w:rPr>
          <w:rFonts w:hint="eastAsia" w:cs="方正仿宋简体" w:asciiTheme="minorEastAsia" w:hAnsiTheme="minorEastAsia" w:eastAsiaTheme="minorEastAsia"/>
          <w:color w:val="000000" w:themeColor="text1"/>
          <w:sz w:val="24"/>
          <w:szCs w:val="24"/>
          <w14:textFill>
            <w14:solidFill>
              <w14:schemeClr w14:val="tx1"/>
            </w14:solidFill>
          </w14:textFill>
        </w:rPr>
        <w:t>交易代理机构：</w:t>
      </w:r>
      <w:r>
        <w:rPr>
          <w:rFonts w:hint="eastAsia" w:cs="方正仿宋简体" w:asciiTheme="minorEastAsia" w:hAnsiTheme="minorEastAsia" w:eastAsiaTheme="minorEastAsia"/>
          <w:color w:val="000000" w:themeColor="text1"/>
          <w:sz w:val="24"/>
          <w:szCs w:val="24"/>
          <w:u w:val="single"/>
          <w14:textFill>
            <w14:solidFill>
              <w14:schemeClr w14:val="tx1"/>
            </w14:solidFill>
          </w14:textFill>
        </w:rPr>
        <w:t>（公章）</w:t>
      </w:r>
    </w:p>
    <w:p>
      <w:pPr>
        <w:snapToGrid w:val="0"/>
        <w:spacing w:line="320" w:lineRule="exact"/>
        <w:jc w:val="left"/>
        <w:rPr>
          <w:rFonts w:cs="宋体" w:asciiTheme="minorEastAsia" w:hAnsiTheme="minorEastAsia" w:eastAsiaTheme="minorEastAsia"/>
          <w:color w:val="000000" w:themeColor="text1"/>
          <w:sz w:val="24"/>
          <w:szCs w:val="24"/>
          <w14:textFill>
            <w14:solidFill>
              <w14:schemeClr w14:val="tx1"/>
            </w14:solidFill>
          </w14:textFill>
        </w:rPr>
      </w:pPr>
    </w:p>
    <w:p>
      <w:pPr>
        <w:snapToGrid w:val="0"/>
        <w:spacing w:line="320" w:lineRule="exact"/>
        <w:jc w:val="left"/>
        <w:rPr>
          <w:rFonts w:asciiTheme="minorEastAsia" w:hAnsiTheme="minorEastAsia" w:eastAsiaTheme="minorEastAsia"/>
          <w:color w:val="000000" w:themeColor="text1"/>
          <w:sz w:val="24"/>
          <w:szCs w:val="24"/>
          <w:u w:val="single"/>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行政监督部门：</w:t>
      </w:r>
      <w:r>
        <w:rPr>
          <w:rFonts w:hint="eastAsia" w:cs="宋体" w:asciiTheme="minorEastAsia" w:hAnsiTheme="minorEastAsia" w:eastAsiaTheme="minorEastAsia"/>
          <w:color w:val="000000" w:themeColor="text1"/>
          <w:sz w:val="24"/>
          <w:szCs w:val="24"/>
          <w:u w:val="single"/>
          <w14:textFill>
            <w14:solidFill>
              <w14:schemeClr w14:val="tx1"/>
            </w14:solidFill>
          </w14:textFill>
        </w:rPr>
        <w:t>（公章）</w:t>
      </w:r>
    </w:p>
    <w:p>
      <w:pPr>
        <w:snapToGrid w:val="0"/>
        <w:spacing w:line="320" w:lineRule="exact"/>
        <w:jc w:val="left"/>
        <w:rPr>
          <w:rFonts w:asciiTheme="minorEastAsia" w:hAnsiTheme="minorEastAsia" w:eastAsiaTheme="minorEastAsia"/>
          <w:color w:val="000000" w:themeColor="text1"/>
          <w:sz w:val="24"/>
          <w:szCs w:val="24"/>
          <w14:textFill>
            <w14:solidFill>
              <w14:schemeClr w14:val="tx1"/>
            </w14:solidFill>
          </w14:textFill>
        </w:rPr>
      </w:pPr>
      <w:r>
        <w:rPr>
          <w:rFonts w:hint="eastAsia" w:cs="方正仿宋简体" w:asciiTheme="minorEastAsia" w:hAnsiTheme="minorEastAsia" w:eastAsiaTheme="minorEastAsia"/>
          <w:color w:val="000000" w:themeColor="text1"/>
          <w:sz w:val="24"/>
          <w:szCs w:val="24"/>
          <w14:textFill>
            <w14:solidFill>
              <w14:schemeClr w14:val="tx1"/>
            </w14:solidFill>
          </w14:textFill>
        </w:rPr>
        <w:t>年月日</w:t>
      </w:r>
    </w:p>
    <w:p>
      <w:pPr>
        <w:rPr>
          <w:rFonts w:asciiTheme="minorEastAsia" w:hAnsiTheme="minorEastAsia" w:eastAsiaTheme="minorEastAsia"/>
          <w:color w:val="000000" w:themeColor="text1"/>
          <w14:textFill>
            <w14:solidFill>
              <w14:schemeClr w14:val="tx1"/>
            </w14:solidFill>
          </w14:textFill>
        </w:rPr>
      </w:pPr>
    </w:p>
    <w:p>
      <w:pPr>
        <w:snapToGrid w:val="0"/>
        <w:spacing w:line="320" w:lineRule="exact"/>
        <w:jc w:val="center"/>
        <w:rPr>
          <w:rFonts w:cs="黑体" w:asciiTheme="minorEastAsia" w:hAnsiTheme="minorEastAsia" w:eastAsiaTheme="minorEastAsia"/>
          <w:color w:val="000000" w:themeColor="text1"/>
          <w:kern w:val="32"/>
          <w:sz w:val="32"/>
          <w:szCs w:val="32"/>
          <w14:textFill>
            <w14:solidFill>
              <w14:schemeClr w14:val="tx1"/>
            </w14:solidFill>
          </w14:textFill>
        </w:rPr>
      </w:pPr>
    </w:p>
    <w:p>
      <w:pPr>
        <w:snapToGrid w:val="0"/>
        <w:spacing w:line="320" w:lineRule="exact"/>
        <w:jc w:val="center"/>
        <w:rPr>
          <w:rFonts w:cs="黑体" w:asciiTheme="minorEastAsia" w:hAnsiTheme="minorEastAsia" w:eastAsiaTheme="minorEastAsia"/>
          <w:color w:val="000000" w:themeColor="text1"/>
          <w:kern w:val="32"/>
          <w:sz w:val="32"/>
          <w:szCs w:val="32"/>
          <w14:textFill>
            <w14:solidFill>
              <w14:schemeClr w14:val="tx1"/>
            </w14:solidFill>
          </w14:textFill>
        </w:rPr>
      </w:pPr>
    </w:p>
    <w:p>
      <w:pPr>
        <w:snapToGrid w:val="0"/>
        <w:spacing w:line="320" w:lineRule="exact"/>
        <w:jc w:val="center"/>
        <w:rPr>
          <w:rFonts w:cs="黑体" w:asciiTheme="minorEastAsia" w:hAnsiTheme="minorEastAsia" w:eastAsiaTheme="minorEastAsia"/>
          <w:color w:val="000000" w:themeColor="text1"/>
          <w:kern w:val="32"/>
          <w:sz w:val="32"/>
          <w:szCs w:val="32"/>
          <w14:textFill>
            <w14:solidFill>
              <w14:schemeClr w14:val="tx1"/>
            </w14:solidFill>
          </w14:textFill>
        </w:rPr>
      </w:pPr>
    </w:p>
    <w:p>
      <w:pPr>
        <w:snapToGrid w:val="0"/>
        <w:spacing w:line="320" w:lineRule="exact"/>
        <w:jc w:val="center"/>
        <w:rPr>
          <w:rFonts w:cs="黑体" w:asciiTheme="minorEastAsia" w:hAnsiTheme="minorEastAsia" w:eastAsiaTheme="minorEastAsia"/>
          <w:color w:val="000000" w:themeColor="text1"/>
          <w:kern w:val="32"/>
          <w:sz w:val="32"/>
          <w:szCs w:val="32"/>
          <w14:textFill>
            <w14:solidFill>
              <w14:schemeClr w14:val="tx1"/>
            </w14:solidFill>
          </w14:textFill>
        </w:rPr>
      </w:pPr>
    </w:p>
    <w:p>
      <w:pPr>
        <w:snapToGrid w:val="0"/>
        <w:spacing w:line="320" w:lineRule="exact"/>
        <w:jc w:val="center"/>
        <w:rPr>
          <w:rFonts w:cs="黑体" w:asciiTheme="minorEastAsia" w:hAnsiTheme="minorEastAsia" w:eastAsiaTheme="minorEastAsia"/>
          <w:color w:val="000000" w:themeColor="text1"/>
          <w:kern w:val="32"/>
          <w:sz w:val="32"/>
          <w:szCs w:val="32"/>
          <w14:textFill>
            <w14:solidFill>
              <w14:schemeClr w14:val="tx1"/>
            </w14:solidFill>
          </w14:textFill>
        </w:rPr>
      </w:pPr>
    </w:p>
    <w:p>
      <w:pPr>
        <w:snapToGrid w:val="0"/>
        <w:spacing w:line="320" w:lineRule="exact"/>
        <w:jc w:val="center"/>
        <w:rPr>
          <w:rFonts w:cs="黑体" w:asciiTheme="minorEastAsia" w:hAnsiTheme="minorEastAsia" w:eastAsiaTheme="minorEastAsia"/>
          <w:color w:val="000000" w:themeColor="text1"/>
          <w:kern w:val="32"/>
          <w:sz w:val="32"/>
          <w:szCs w:val="32"/>
          <w14:textFill>
            <w14:solidFill>
              <w14:schemeClr w14:val="tx1"/>
            </w14:solidFill>
          </w14:textFill>
        </w:rPr>
      </w:pPr>
    </w:p>
    <w:p>
      <w:pPr>
        <w:snapToGrid w:val="0"/>
        <w:spacing w:line="320" w:lineRule="exact"/>
        <w:jc w:val="center"/>
        <w:rPr>
          <w:rFonts w:cs="黑体" w:asciiTheme="minorEastAsia" w:hAnsiTheme="minorEastAsia" w:eastAsiaTheme="minorEastAsia"/>
          <w:color w:val="000000" w:themeColor="text1"/>
          <w:kern w:val="32"/>
          <w:sz w:val="32"/>
          <w:szCs w:val="32"/>
          <w14:textFill>
            <w14:solidFill>
              <w14:schemeClr w14:val="tx1"/>
            </w14:solidFill>
          </w14:textFill>
        </w:rPr>
      </w:pPr>
    </w:p>
    <w:p>
      <w:pPr>
        <w:snapToGrid w:val="0"/>
        <w:spacing w:line="320" w:lineRule="exact"/>
        <w:jc w:val="center"/>
        <w:rPr>
          <w:rFonts w:cs="黑体" w:asciiTheme="minorEastAsia" w:hAnsiTheme="minorEastAsia" w:eastAsiaTheme="minorEastAsia"/>
          <w:color w:val="000000" w:themeColor="text1"/>
          <w:kern w:val="32"/>
          <w:sz w:val="32"/>
          <w:szCs w:val="32"/>
          <w14:textFill>
            <w14:solidFill>
              <w14:schemeClr w14:val="tx1"/>
            </w14:solidFill>
          </w14:textFill>
        </w:rPr>
      </w:pPr>
    </w:p>
    <w:p>
      <w:pPr>
        <w:snapToGrid w:val="0"/>
        <w:spacing w:line="320" w:lineRule="exact"/>
        <w:jc w:val="center"/>
        <w:rPr>
          <w:rFonts w:cs="黑体" w:asciiTheme="minorEastAsia" w:hAnsiTheme="minorEastAsia" w:eastAsiaTheme="minorEastAsia"/>
          <w:color w:val="000000" w:themeColor="text1"/>
          <w:kern w:val="32"/>
          <w:sz w:val="32"/>
          <w:szCs w:val="32"/>
          <w14:textFill>
            <w14:solidFill>
              <w14:schemeClr w14:val="tx1"/>
            </w14:solidFill>
          </w14:textFill>
        </w:rPr>
      </w:pPr>
    </w:p>
    <w:p>
      <w:pPr>
        <w:snapToGrid w:val="0"/>
        <w:spacing w:line="320" w:lineRule="exact"/>
        <w:jc w:val="center"/>
        <w:rPr>
          <w:rFonts w:cs="黑体" w:asciiTheme="minorEastAsia" w:hAnsiTheme="minorEastAsia" w:eastAsiaTheme="minorEastAsia"/>
          <w:color w:val="000000" w:themeColor="text1"/>
          <w:kern w:val="32"/>
          <w:sz w:val="32"/>
          <w:szCs w:val="32"/>
          <w14:textFill>
            <w14:solidFill>
              <w14:schemeClr w14:val="tx1"/>
            </w14:solidFill>
          </w14:textFill>
        </w:rPr>
      </w:pPr>
    </w:p>
    <w:p>
      <w:pPr>
        <w:snapToGrid w:val="0"/>
        <w:spacing w:line="320" w:lineRule="exact"/>
        <w:jc w:val="center"/>
        <w:rPr>
          <w:rFonts w:cs="黑体" w:asciiTheme="minorEastAsia" w:hAnsiTheme="minorEastAsia" w:eastAsiaTheme="minorEastAsia"/>
          <w:color w:val="000000" w:themeColor="text1"/>
          <w:kern w:val="32"/>
          <w:sz w:val="32"/>
          <w:szCs w:val="32"/>
          <w14:textFill>
            <w14:solidFill>
              <w14:schemeClr w14:val="tx1"/>
            </w14:solidFill>
          </w14:textFill>
        </w:rPr>
      </w:pPr>
    </w:p>
    <w:p>
      <w:pPr>
        <w:snapToGrid w:val="0"/>
        <w:spacing w:line="320" w:lineRule="exact"/>
        <w:jc w:val="center"/>
        <w:rPr>
          <w:rFonts w:asciiTheme="minorEastAsia" w:hAnsiTheme="minorEastAsia" w:eastAsiaTheme="minorEastAsia"/>
          <w:color w:val="000000" w:themeColor="text1"/>
          <w:kern w:val="32"/>
          <w:sz w:val="32"/>
          <w:szCs w:val="32"/>
          <w14:textFill>
            <w14:solidFill>
              <w14:schemeClr w14:val="tx1"/>
            </w14:solidFill>
          </w14:textFill>
        </w:rPr>
      </w:pPr>
      <w:r>
        <w:rPr>
          <w:rFonts w:hint="eastAsia" w:cs="黑体" w:asciiTheme="minorEastAsia" w:hAnsiTheme="minorEastAsia" w:eastAsiaTheme="minorEastAsia"/>
          <w:color w:val="000000" w:themeColor="text1"/>
          <w:kern w:val="32"/>
          <w:sz w:val="32"/>
          <w:szCs w:val="32"/>
          <w14:textFill>
            <w14:solidFill>
              <w14:schemeClr w14:val="tx1"/>
            </w14:solidFill>
          </w14:textFill>
        </w:rPr>
        <w:t>第三章交易审评办法</w:t>
      </w:r>
      <w:bookmarkEnd w:id="17"/>
      <w:bookmarkEnd w:id="18"/>
    </w:p>
    <w:p>
      <w:pPr>
        <w:spacing w:line="240" w:lineRule="auto"/>
        <w:rPr>
          <w:rFonts w:asciiTheme="minorEastAsia" w:hAnsiTheme="minorEastAsia" w:eastAsiaTheme="minorEastAsia"/>
          <w:color w:val="000000" w:themeColor="text1"/>
          <w:sz w:val="21"/>
          <w:szCs w:val="21"/>
          <w14:textFill>
            <w14:solidFill>
              <w14:schemeClr w14:val="tx1"/>
            </w14:solidFill>
          </w14:textFill>
        </w:rPr>
      </w:pPr>
    </w:p>
    <w:tbl>
      <w:tblPr>
        <w:tblStyle w:val="13"/>
        <w:tblW w:w="9700" w:type="dxa"/>
        <w:jc w:val="center"/>
        <w:tblInd w:w="0" w:type="dxa"/>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602"/>
        <w:gridCol w:w="948"/>
        <w:gridCol w:w="57"/>
        <w:gridCol w:w="1844"/>
        <w:gridCol w:w="39"/>
        <w:gridCol w:w="6152"/>
        <w:gridCol w:w="58"/>
      </w:tblGrid>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1607" w:type="dxa"/>
            <w:gridSpan w:val="3"/>
            <w:tcBorders>
              <w:top w:val="single" w:color="000000" w:sz="12" w:space="0"/>
            </w:tcBorders>
            <w:vAlign w:val="center"/>
          </w:tcPr>
          <w:p>
            <w:pPr>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条款号</w:t>
            </w:r>
          </w:p>
        </w:tc>
        <w:tc>
          <w:tcPr>
            <w:tcW w:w="1883" w:type="dxa"/>
            <w:gridSpan w:val="2"/>
            <w:tcBorders>
              <w:top w:val="single" w:color="000000" w:sz="12" w:space="0"/>
            </w:tcBorders>
            <w:vAlign w:val="center"/>
          </w:tcPr>
          <w:p>
            <w:pPr>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评审因素</w:t>
            </w:r>
          </w:p>
        </w:tc>
        <w:tc>
          <w:tcPr>
            <w:tcW w:w="6210" w:type="dxa"/>
            <w:gridSpan w:val="2"/>
            <w:tcBorders>
              <w:top w:val="single" w:color="000000" w:sz="12" w:space="0"/>
            </w:tcBorders>
            <w:vAlign w:val="center"/>
          </w:tcPr>
          <w:p>
            <w:pPr>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评审标准</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602" w:type="dxa"/>
            <w:vMerge w:val="restart"/>
            <w:vAlign w:val="center"/>
          </w:tcPr>
          <w:p>
            <w:pPr>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1</w:t>
            </w:r>
          </w:p>
        </w:tc>
        <w:tc>
          <w:tcPr>
            <w:tcW w:w="1005" w:type="dxa"/>
            <w:gridSpan w:val="2"/>
            <w:vMerge w:val="restart"/>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形式评审</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标准</w:t>
            </w:r>
          </w:p>
        </w:tc>
        <w:tc>
          <w:tcPr>
            <w:tcW w:w="1883"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交易参与单位名称</w:t>
            </w:r>
          </w:p>
        </w:tc>
        <w:tc>
          <w:tcPr>
            <w:tcW w:w="6210" w:type="dxa"/>
            <w:gridSpan w:val="2"/>
            <w:vAlign w:val="center"/>
          </w:tcPr>
          <w:p>
            <w:pPr>
              <w:adjustRightInd w:val="0"/>
              <w:snapToGrid w:val="0"/>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与营业执照、资质证书、安全生产许可证、省外企业入湘登记证明（仅省外企业）一致，</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653" w:hRule="atLeast"/>
          <w:jc w:val="center"/>
        </w:trPr>
        <w:tc>
          <w:tcPr>
            <w:tcW w:w="602" w:type="dxa"/>
            <w:vMerge w:val="continue"/>
            <w:vAlign w:val="center"/>
          </w:tcPr>
          <w:p>
            <w:pPr>
              <w:jc w:val="center"/>
              <w:rPr>
                <w:rFonts w:asciiTheme="minorEastAsia" w:hAnsiTheme="minorEastAsia" w:eastAsiaTheme="minorEastAsia"/>
                <w:color w:val="000000" w:themeColor="text1"/>
                <w:sz w:val="18"/>
                <w:szCs w:val="18"/>
                <w14:textFill>
                  <w14:solidFill>
                    <w14:schemeClr w14:val="tx1"/>
                  </w14:solidFill>
                </w14:textFill>
              </w:rPr>
            </w:pPr>
          </w:p>
        </w:tc>
        <w:tc>
          <w:tcPr>
            <w:tcW w:w="1005" w:type="dxa"/>
            <w:gridSpan w:val="2"/>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83"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交易响应文件签字盖章</w:t>
            </w:r>
          </w:p>
        </w:tc>
        <w:tc>
          <w:tcPr>
            <w:tcW w:w="6210" w:type="dxa"/>
            <w:gridSpan w:val="2"/>
            <w:vAlign w:val="center"/>
          </w:tcPr>
          <w:p>
            <w:pPr>
              <w:adjustRightInd w:val="0"/>
              <w:snapToGrid w:val="0"/>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若未按第二章“交易须知”第4项规定的，</w:t>
            </w:r>
            <w:r>
              <w:rPr>
                <w:rFonts w:hint="eastAsia" w:cs="宋体" w:asciiTheme="minorEastAsia" w:hAnsiTheme="minorEastAsia" w:eastAsiaTheme="minorEastAsia"/>
                <w:b/>
                <w:bCs/>
                <w:color w:val="000000" w:themeColor="text1"/>
                <w:sz w:val="18"/>
                <w:szCs w:val="18"/>
                <w14:textFill>
                  <w14:solidFill>
                    <w14:schemeClr w14:val="tx1"/>
                  </w14:solidFill>
                </w14:textFill>
              </w:rPr>
              <w:t>则为不合格，取消其交易参与资格。</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602" w:type="dxa"/>
            <w:vMerge w:val="continue"/>
            <w:vAlign w:val="center"/>
          </w:tcPr>
          <w:p>
            <w:pPr>
              <w:jc w:val="center"/>
              <w:rPr>
                <w:rFonts w:asciiTheme="minorEastAsia" w:hAnsiTheme="minorEastAsia" w:eastAsiaTheme="minorEastAsia"/>
                <w:color w:val="000000" w:themeColor="text1"/>
                <w:sz w:val="18"/>
                <w:szCs w:val="18"/>
                <w14:textFill>
                  <w14:solidFill>
                    <w14:schemeClr w14:val="tx1"/>
                  </w14:solidFill>
                </w14:textFill>
              </w:rPr>
            </w:pPr>
          </w:p>
        </w:tc>
        <w:tc>
          <w:tcPr>
            <w:tcW w:w="1005" w:type="dxa"/>
            <w:gridSpan w:val="2"/>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83"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交易响应文件格式</w:t>
            </w:r>
          </w:p>
        </w:tc>
        <w:tc>
          <w:tcPr>
            <w:tcW w:w="6210" w:type="dxa"/>
            <w:gridSpan w:val="2"/>
            <w:vAlign w:val="center"/>
          </w:tcPr>
          <w:p>
            <w:pPr>
              <w:adjustRightInd w:val="0"/>
              <w:snapToGrid w:val="0"/>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符合第八章“交易响应文件格式”的要求，若</w:t>
            </w:r>
            <w:r>
              <w:rPr>
                <w:rFonts w:hint="eastAsia" w:cs="宋体" w:asciiTheme="minorEastAsia" w:hAnsiTheme="minorEastAsia" w:eastAsiaTheme="minorEastAsia"/>
                <w:color w:val="000000" w:themeColor="text1"/>
                <w:kern w:val="0"/>
                <w:sz w:val="18"/>
                <w:szCs w:val="18"/>
                <w14:textFill>
                  <w14:solidFill>
                    <w14:schemeClr w14:val="tx1"/>
                  </w14:solidFill>
                </w14:textFill>
              </w:rPr>
              <w:t>交易响应文件未按规定的格式填写的，内容不全或关键字迹模糊、无法辨认的</w:t>
            </w:r>
            <w:r>
              <w:rPr>
                <w:rFonts w:hint="eastAsia" w:cs="宋体" w:asciiTheme="minorEastAsia" w:hAnsiTheme="minorEastAsia" w:eastAsiaTheme="minorEastAsia"/>
                <w:b/>
                <w:bCs/>
                <w:color w:val="000000" w:themeColor="text1"/>
                <w:kern w:val="0"/>
                <w:sz w:val="18"/>
                <w:szCs w:val="18"/>
                <w14:textFill>
                  <w14:solidFill>
                    <w14:schemeClr w14:val="tx1"/>
                  </w14:solidFill>
                </w14:textFill>
              </w:rPr>
              <w:t>，则为不合格，取消其交易参与资格。</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jc w:val="center"/>
        </w:trPr>
        <w:tc>
          <w:tcPr>
            <w:tcW w:w="602" w:type="dxa"/>
            <w:vMerge w:val="continue"/>
            <w:vAlign w:val="center"/>
          </w:tcPr>
          <w:p>
            <w:pPr>
              <w:jc w:val="center"/>
              <w:rPr>
                <w:rFonts w:asciiTheme="minorEastAsia" w:hAnsiTheme="minorEastAsia" w:eastAsiaTheme="minorEastAsia"/>
                <w:color w:val="000000" w:themeColor="text1"/>
                <w:sz w:val="18"/>
                <w:szCs w:val="18"/>
                <w14:textFill>
                  <w14:solidFill>
                    <w14:schemeClr w14:val="tx1"/>
                  </w14:solidFill>
                </w14:textFill>
              </w:rPr>
            </w:pPr>
          </w:p>
        </w:tc>
        <w:tc>
          <w:tcPr>
            <w:tcW w:w="1005" w:type="dxa"/>
            <w:gridSpan w:val="2"/>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83"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报价唯一</w:t>
            </w:r>
          </w:p>
        </w:tc>
        <w:tc>
          <w:tcPr>
            <w:tcW w:w="6210" w:type="dxa"/>
            <w:gridSpan w:val="2"/>
            <w:vAlign w:val="center"/>
          </w:tcPr>
          <w:p>
            <w:pPr>
              <w:adjustRightInd w:val="0"/>
              <w:snapToGrid w:val="0"/>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只能有一个有效报价，</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602" w:type="dxa"/>
            <w:vMerge w:val="restart"/>
            <w:vAlign w:val="center"/>
          </w:tcPr>
          <w:p>
            <w:pPr>
              <w:spacing w:line="240" w:lineRule="auto"/>
              <w:rPr>
                <w:rFonts w:cs="宋体"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2</w:t>
            </w:r>
          </w:p>
        </w:tc>
        <w:tc>
          <w:tcPr>
            <w:tcW w:w="1005" w:type="dxa"/>
            <w:gridSpan w:val="2"/>
            <w:vMerge w:val="restart"/>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原件与复印件查验标准</w:t>
            </w:r>
          </w:p>
        </w:tc>
        <w:tc>
          <w:tcPr>
            <w:tcW w:w="1883"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营业执照副本</w:t>
            </w:r>
          </w:p>
        </w:tc>
        <w:tc>
          <w:tcPr>
            <w:tcW w:w="6210" w:type="dxa"/>
            <w:gridSpan w:val="2"/>
            <w:vAlign w:val="center"/>
          </w:tcPr>
          <w:p>
            <w:pPr>
              <w:adjustRightInd w:val="0"/>
              <w:snapToGrid w:val="0"/>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原件与交易响应文件响应函中所附营业执照副本复印件内容一致，</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60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5" w:type="dxa"/>
            <w:gridSpan w:val="2"/>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83"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资质等级证书副本</w:t>
            </w:r>
          </w:p>
        </w:tc>
        <w:tc>
          <w:tcPr>
            <w:tcW w:w="6210" w:type="dxa"/>
            <w:gridSpan w:val="2"/>
            <w:vAlign w:val="center"/>
          </w:tcPr>
          <w:p>
            <w:pPr>
              <w:adjustRightInd w:val="0"/>
              <w:snapToGrid w:val="0"/>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原件与交易响应文件响应函中所附资质证书副本复印件内容一致，</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60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5" w:type="dxa"/>
            <w:gridSpan w:val="2"/>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83"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企业安全生产许可证副本</w:t>
            </w:r>
          </w:p>
        </w:tc>
        <w:tc>
          <w:tcPr>
            <w:tcW w:w="6210" w:type="dxa"/>
            <w:gridSpan w:val="2"/>
            <w:vAlign w:val="center"/>
          </w:tcPr>
          <w:p>
            <w:pPr>
              <w:adjustRightInd w:val="0"/>
              <w:snapToGrid w:val="0"/>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原件与交易响应文件文件响应函中所附企业安全生产许可证副本复印件内容一致，</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1106" w:hRule="atLeast"/>
          <w:jc w:val="center"/>
        </w:trPr>
        <w:tc>
          <w:tcPr>
            <w:tcW w:w="60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5" w:type="dxa"/>
            <w:gridSpan w:val="2"/>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83"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入湘施工登记证明（仅省外企业）</w:t>
            </w:r>
          </w:p>
        </w:tc>
        <w:tc>
          <w:tcPr>
            <w:tcW w:w="6210" w:type="dxa"/>
            <w:gridSpan w:val="2"/>
            <w:vAlign w:val="center"/>
          </w:tcPr>
          <w:p>
            <w:pPr>
              <w:adjustRightInd w:val="0"/>
              <w:snapToGrid w:val="0"/>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湖</w:t>
            </w:r>
            <w:r>
              <w:rPr>
                <w:rFonts w:hint="eastAsia" w:cs="宋体" w:asciiTheme="minorEastAsia" w:hAnsiTheme="minorEastAsia" w:eastAsiaTheme="minorEastAsia"/>
                <w:color w:val="000000" w:themeColor="text1"/>
                <w:sz w:val="18"/>
                <w:szCs w:val="18"/>
                <w14:textFill>
                  <w14:solidFill>
                    <w14:schemeClr w14:val="tx1"/>
                  </w14:solidFill>
                </w14:textFill>
              </w:rPr>
              <w:t>南省外企业须按照湘建建【</w:t>
            </w:r>
            <w:r>
              <w:rPr>
                <w:rFonts w:cs="宋体" w:asciiTheme="minorEastAsia" w:hAnsiTheme="minorEastAsia" w:eastAsiaTheme="minorEastAsia"/>
                <w:color w:val="000000" w:themeColor="text1"/>
                <w:sz w:val="18"/>
                <w:szCs w:val="18"/>
                <w14:textFill>
                  <w14:solidFill>
                    <w14:schemeClr w14:val="tx1"/>
                  </w14:solidFill>
                </w14:textFill>
              </w:rPr>
              <w:t>2015</w:t>
            </w:r>
            <w:r>
              <w:rPr>
                <w:rFonts w:hint="eastAsia" w:cs="宋体" w:asciiTheme="minorEastAsia" w:hAnsiTheme="minorEastAsia" w:eastAsiaTheme="minorEastAsia"/>
                <w:color w:val="000000" w:themeColor="text1"/>
                <w:sz w:val="18"/>
                <w:szCs w:val="18"/>
                <w14:textFill>
                  <w14:solidFill>
                    <w14:schemeClr w14:val="tx1"/>
                  </w14:solidFill>
                </w14:textFill>
              </w:rPr>
              <w:t>】</w:t>
            </w:r>
            <w:r>
              <w:rPr>
                <w:rFonts w:cs="宋体" w:asciiTheme="minorEastAsia" w:hAnsiTheme="minorEastAsia" w:eastAsiaTheme="minorEastAsia"/>
                <w:color w:val="000000" w:themeColor="text1"/>
                <w:sz w:val="18"/>
                <w:szCs w:val="18"/>
                <w14:textFill>
                  <w14:solidFill>
                    <w14:schemeClr w14:val="tx1"/>
                  </w14:solidFill>
                </w14:textFill>
              </w:rPr>
              <w:t>190</w:t>
            </w:r>
            <w:r>
              <w:rPr>
                <w:rFonts w:hint="eastAsia" w:cs="宋体" w:asciiTheme="minorEastAsia" w:hAnsiTheme="minorEastAsia" w:eastAsiaTheme="minorEastAsia"/>
                <w:color w:val="000000" w:themeColor="text1"/>
                <w:sz w:val="18"/>
                <w:szCs w:val="18"/>
                <w14:textFill>
                  <w14:solidFill>
                    <w14:schemeClr w14:val="tx1"/>
                  </w14:solidFill>
                </w14:textFill>
              </w:rPr>
              <w:t>号文件要求办理省外入湘企业基本情况登记（以“湖南省住房和城乡建设网”查询为准）或具有入湘施工登记证（处于有效期内），</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60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5" w:type="dxa"/>
            <w:gridSpan w:val="2"/>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83"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建造师注册证书、执业资格证、</w:t>
            </w:r>
            <w:r>
              <w:rPr>
                <w:rFonts w:cs="宋体" w:asciiTheme="minorEastAsia" w:hAnsiTheme="minorEastAsia" w:eastAsiaTheme="minorEastAsia"/>
                <w:color w:val="000000" w:themeColor="text1"/>
                <w:sz w:val="18"/>
                <w:szCs w:val="18"/>
                <w14:textFill>
                  <w14:solidFill>
                    <w14:schemeClr w14:val="tx1"/>
                  </w14:solidFill>
                </w14:textFill>
              </w:rPr>
              <w:t>B</w:t>
            </w:r>
            <w:r>
              <w:rPr>
                <w:rFonts w:hint="eastAsia" w:cs="宋体" w:asciiTheme="minorEastAsia" w:hAnsiTheme="minorEastAsia" w:eastAsiaTheme="minorEastAsia"/>
                <w:color w:val="000000" w:themeColor="text1"/>
                <w:sz w:val="18"/>
                <w:szCs w:val="18"/>
                <w14:textFill>
                  <w14:solidFill>
                    <w14:schemeClr w14:val="tx1"/>
                  </w14:solidFill>
                </w14:textFill>
              </w:rPr>
              <w:t>类安全生产考核合格证书</w:t>
            </w:r>
          </w:p>
        </w:tc>
        <w:tc>
          <w:tcPr>
            <w:tcW w:w="6210" w:type="dxa"/>
            <w:gridSpan w:val="2"/>
            <w:vAlign w:val="center"/>
          </w:tcPr>
          <w:p>
            <w:pPr>
              <w:adjustRightInd w:val="0"/>
              <w:snapToGrid w:val="0"/>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原件与交易响应文件响应函中所附建造师注册证书、执业资格证、</w:t>
            </w:r>
            <w:r>
              <w:rPr>
                <w:rFonts w:cs="宋体" w:asciiTheme="minorEastAsia" w:hAnsiTheme="minorEastAsia" w:eastAsiaTheme="minorEastAsia"/>
                <w:color w:val="000000" w:themeColor="text1"/>
                <w:sz w:val="18"/>
                <w:szCs w:val="18"/>
                <w14:textFill>
                  <w14:solidFill>
                    <w14:schemeClr w14:val="tx1"/>
                  </w14:solidFill>
                </w14:textFill>
              </w:rPr>
              <w:t>B</w:t>
            </w:r>
            <w:r>
              <w:rPr>
                <w:rFonts w:hint="eastAsia" w:cs="宋体" w:asciiTheme="minorEastAsia" w:hAnsiTheme="minorEastAsia" w:eastAsiaTheme="minorEastAsia"/>
                <w:color w:val="000000" w:themeColor="text1"/>
                <w:sz w:val="18"/>
                <w:szCs w:val="18"/>
                <w14:textFill>
                  <w14:solidFill>
                    <w14:schemeClr w14:val="tx1"/>
                  </w14:solidFill>
                </w14:textFill>
              </w:rPr>
              <w:t>类安全生产考核合格证书复印件内容一致，</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60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5" w:type="dxa"/>
            <w:gridSpan w:val="2"/>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83"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施工员、安全员岗位资格证书</w:t>
            </w:r>
          </w:p>
        </w:tc>
        <w:tc>
          <w:tcPr>
            <w:tcW w:w="6210" w:type="dxa"/>
            <w:gridSpan w:val="2"/>
            <w:vAlign w:val="center"/>
          </w:tcPr>
          <w:p>
            <w:pPr>
              <w:adjustRightInd w:val="0"/>
              <w:snapToGrid w:val="0"/>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最低配备数量限制内，原件与交易响应文件响应函中所附施工员、安全员岗位资格证书复印件内容一致，</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60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5" w:type="dxa"/>
            <w:gridSpan w:val="2"/>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83"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安全员安全考核合格证书</w:t>
            </w:r>
            <w:r>
              <w:rPr>
                <w:rFonts w:cs="宋体" w:asciiTheme="minorEastAsia" w:hAnsiTheme="minorEastAsia" w:eastAsiaTheme="minorEastAsia"/>
                <w:color w:val="000000" w:themeColor="text1"/>
                <w:sz w:val="18"/>
                <w:szCs w:val="18"/>
                <w14:textFill>
                  <w14:solidFill>
                    <w14:schemeClr w14:val="tx1"/>
                  </w14:solidFill>
                </w14:textFill>
              </w:rPr>
              <w:t>C</w:t>
            </w:r>
            <w:r>
              <w:rPr>
                <w:rFonts w:hint="eastAsia" w:cs="宋体" w:asciiTheme="minorEastAsia" w:hAnsiTheme="minorEastAsia" w:eastAsiaTheme="minorEastAsia"/>
                <w:color w:val="000000" w:themeColor="text1"/>
                <w:sz w:val="18"/>
                <w:szCs w:val="18"/>
                <w14:textFill>
                  <w14:solidFill>
                    <w14:schemeClr w14:val="tx1"/>
                  </w14:solidFill>
                </w14:textFill>
              </w:rPr>
              <w:t>证</w:t>
            </w:r>
          </w:p>
        </w:tc>
        <w:tc>
          <w:tcPr>
            <w:tcW w:w="6210" w:type="dxa"/>
            <w:gridSpan w:val="2"/>
            <w:vAlign w:val="center"/>
          </w:tcPr>
          <w:p>
            <w:pPr>
              <w:adjustRightInd w:val="0"/>
              <w:snapToGrid w:val="0"/>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最低配备数量限制内，原件与交易响应文件响应函中所附安全员安全考核合格证书</w:t>
            </w:r>
            <w:r>
              <w:rPr>
                <w:rFonts w:cs="宋体" w:asciiTheme="minorEastAsia" w:hAnsiTheme="minorEastAsia" w:eastAsiaTheme="minorEastAsia"/>
                <w:color w:val="000000" w:themeColor="text1"/>
                <w:sz w:val="18"/>
                <w:szCs w:val="18"/>
                <w14:textFill>
                  <w14:solidFill>
                    <w14:schemeClr w14:val="tx1"/>
                  </w14:solidFill>
                </w14:textFill>
              </w:rPr>
              <w:t>C</w:t>
            </w:r>
            <w:r>
              <w:rPr>
                <w:rFonts w:hint="eastAsia" w:cs="宋体" w:asciiTheme="minorEastAsia" w:hAnsiTheme="minorEastAsia" w:eastAsiaTheme="minorEastAsia"/>
                <w:color w:val="000000" w:themeColor="text1"/>
                <w:sz w:val="18"/>
                <w:szCs w:val="18"/>
                <w14:textFill>
                  <w14:solidFill>
                    <w14:schemeClr w14:val="tx1"/>
                  </w14:solidFill>
                </w14:textFill>
              </w:rPr>
              <w:t>证复印件内容一致，</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60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5" w:type="dxa"/>
            <w:gridSpan w:val="2"/>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83"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关键岗位人员养老保险证明</w:t>
            </w:r>
          </w:p>
        </w:tc>
        <w:tc>
          <w:tcPr>
            <w:tcW w:w="6210" w:type="dxa"/>
            <w:gridSpan w:val="2"/>
            <w:vAlign w:val="center"/>
          </w:tcPr>
          <w:p>
            <w:pPr>
              <w:adjustRightInd w:val="0"/>
              <w:snapToGrid w:val="0"/>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施工项目部关键岗位人员须提供连续3个月（2017.6.1-2017.8.31）的养老保险证明），</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652" w:hRule="atLeast"/>
          <w:jc w:val="center"/>
        </w:trPr>
        <w:tc>
          <w:tcPr>
            <w:tcW w:w="60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5" w:type="dxa"/>
            <w:gridSpan w:val="2"/>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83"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省外企业关键岗位人员证书真实性证明和无在建工程证明</w:t>
            </w:r>
          </w:p>
        </w:tc>
        <w:tc>
          <w:tcPr>
            <w:tcW w:w="6210" w:type="dxa"/>
            <w:gridSpan w:val="2"/>
            <w:vAlign w:val="center"/>
          </w:tcPr>
          <w:p>
            <w:pPr>
              <w:adjustRightInd w:val="0"/>
              <w:snapToGrid w:val="0"/>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原件与交易响应文件响应函中所附省外企业关键岗位人员证书真实性证明和无在建工程证明复印件内容一致，</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jc w:val="center"/>
        </w:trPr>
        <w:tc>
          <w:tcPr>
            <w:tcW w:w="602" w:type="dxa"/>
            <w:vMerge w:val="continue"/>
            <w:vAlign w:val="center"/>
          </w:tcPr>
          <w:p>
            <w:pPr>
              <w:jc w:val="center"/>
              <w:rPr>
                <w:rFonts w:asciiTheme="minorEastAsia" w:hAnsiTheme="minorEastAsia" w:eastAsiaTheme="minorEastAsia"/>
                <w:color w:val="000000" w:themeColor="text1"/>
                <w:sz w:val="18"/>
                <w:szCs w:val="18"/>
                <w14:textFill>
                  <w14:solidFill>
                    <w14:schemeClr w14:val="tx1"/>
                  </w14:solidFill>
                </w14:textFill>
              </w:rPr>
            </w:pPr>
          </w:p>
        </w:tc>
        <w:tc>
          <w:tcPr>
            <w:tcW w:w="1005" w:type="dxa"/>
            <w:gridSpan w:val="2"/>
            <w:vMerge w:val="continue"/>
            <w:vAlign w:val="center"/>
          </w:tcPr>
          <w:p>
            <w:pPr>
              <w:jc w:val="center"/>
              <w:rPr>
                <w:rFonts w:asciiTheme="minorEastAsia" w:hAnsiTheme="minorEastAsia" w:eastAsiaTheme="minorEastAsia"/>
                <w:color w:val="000000" w:themeColor="text1"/>
                <w:sz w:val="18"/>
                <w:szCs w:val="18"/>
                <w14:textFill>
                  <w14:solidFill>
                    <w14:schemeClr w14:val="tx1"/>
                  </w14:solidFill>
                </w14:textFill>
              </w:rPr>
            </w:pPr>
          </w:p>
        </w:tc>
        <w:tc>
          <w:tcPr>
            <w:tcW w:w="1883"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企业基本户开户许可证</w:t>
            </w:r>
          </w:p>
        </w:tc>
        <w:tc>
          <w:tcPr>
            <w:tcW w:w="6210" w:type="dxa"/>
            <w:gridSpan w:val="2"/>
            <w:vAlign w:val="center"/>
          </w:tcPr>
          <w:p>
            <w:pPr>
              <w:adjustRightInd w:val="0"/>
              <w:snapToGrid w:val="0"/>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原件与交易响应文件响应函中所附企业基本户开户许可证复印件内容一致，</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jc w:val="center"/>
        </w:trPr>
        <w:tc>
          <w:tcPr>
            <w:tcW w:w="602" w:type="dxa"/>
            <w:vMerge w:val="continue"/>
            <w:vAlign w:val="center"/>
          </w:tcPr>
          <w:p>
            <w:pPr>
              <w:jc w:val="center"/>
              <w:rPr>
                <w:rFonts w:asciiTheme="minorEastAsia" w:hAnsiTheme="minorEastAsia" w:eastAsiaTheme="minorEastAsia"/>
                <w:color w:val="000000" w:themeColor="text1"/>
                <w:sz w:val="18"/>
                <w:szCs w:val="18"/>
                <w14:textFill>
                  <w14:solidFill>
                    <w14:schemeClr w14:val="tx1"/>
                  </w14:solidFill>
                </w14:textFill>
              </w:rPr>
            </w:pPr>
          </w:p>
        </w:tc>
        <w:tc>
          <w:tcPr>
            <w:tcW w:w="1005" w:type="dxa"/>
            <w:gridSpan w:val="2"/>
            <w:vMerge w:val="continue"/>
            <w:vAlign w:val="center"/>
          </w:tcPr>
          <w:p>
            <w:pPr>
              <w:jc w:val="center"/>
              <w:rPr>
                <w:rFonts w:asciiTheme="minorEastAsia" w:hAnsiTheme="minorEastAsia" w:eastAsiaTheme="minorEastAsia"/>
                <w:color w:val="000000" w:themeColor="text1"/>
                <w:sz w:val="18"/>
                <w:szCs w:val="18"/>
                <w14:textFill>
                  <w14:solidFill>
                    <w14:schemeClr w14:val="tx1"/>
                  </w14:solidFill>
                </w14:textFill>
              </w:rPr>
            </w:pPr>
          </w:p>
        </w:tc>
        <w:tc>
          <w:tcPr>
            <w:tcW w:w="1883" w:type="dxa"/>
            <w:gridSpan w:val="2"/>
            <w:vAlign w:val="center"/>
          </w:tcPr>
          <w:p>
            <w:pPr>
              <w:spacing w:line="320" w:lineRule="exact"/>
              <w:rPr>
                <w:rFonts w:asciiTheme="minorEastAsia" w:hAnsiTheme="minorEastAsia" w:eastAsiaTheme="minorEastAsia"/>
                <w:color w:val="000000" w:themeColor="text1"/>
                <w:spacing w:val="-8"/>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交易保证金银行转账单</w:t>
            </w:r>
          </w:p>
        </w:tc>
        <w:tc>
          <w:tcPr>
            <w:tcW w:w="6210"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原件与复印件是否一致，是否提供原件，</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000000"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602" w:type="dxa"/>
            <w:vMerge w:val="continue"/>
            <w:vAlign w:val="center"/>
          </w:tcPr>
          <w:p>
            <w:pPr>
              <w:jc w:val="center"/>
              <w:rPr>
                <w:rFonts w:asciiTheme="minorEastAsia" w:hAnsiTheme="minorEastAsia" w:eastAsiaTheme="minorEastAsia"/>
                <w:color w:val="000000" w:themeColor="text1"/>
                <w:sz w:val="18"/>
                <w:szCs w:val="18"/>
                <w14:textFill>
                  <w14:solidFill>
                    <w14:schemeClr w14:val="tx1"/>
                  </w14:solidFill>
                </w14:textFill>
              </w:rPr>
            </w:pPr>
          </w:p>
        </w:tc>
        <w:tc>
          <w:tcPr>
            <w:tcW w:w="1005" w:type="dxa"/>
            <w:gridSpan w:val="2"/>
            <w:vMerge w:val="continue"/>
            <w:vAlign w:val="center"/>
          </w:tcPr>
          <w:p>
            <w:pPr>
              <w:jc w:val="center"/>
              <w:rPr>
                <w:rFonts w:asciiTheme="minorEastAsia" w:hAnsiTheme="minorEastAsia" w:eastAsiaTheme="minorEastAsia"/>
                <w:color w:val="000000" w:themeColor="text1"/>
                <w:sz w:val="18"/>
                <w:szCs w:val="18"/>
                <w14:textFill>
                  <w14:solidFill>
                    <w14:schemeClr w14:val="tx1"/>
                  </w14:solidFill>
                </w14:textFill>
              </w:rPr>
            </w:pPr>
          </w:p>
        </w:tc>
        <w:tc>
          <w:tcPr>
            <w:tcW w:w="1883"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原件提供是否齐全</w:t>
            </w:r>
          </w:p>
        </w:tc>
        <w:tc>
          <w:tcPr>
            <w:tcW w:w="6210" w:type="dxa"/>
            <w:gridSpan w:val="2"/>
            <w:vAlign w:val="center"/>
          </w:tcPr>
          <w:p>
            <w:pPr>
              <w:spacing w:line="320" w:lineRule="exact"/>
              <w:rPr>
                <w:rFonts w:cs="宋体"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交易参与单位按规定提供原件，</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auto" w:sz="12" w:space="0"/>
            <w:left w:val="single" w:color="auto"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8" w:type="dxa"/>
          <w:trHeight w:val="384" w:hRule="atLeast"/>
          <w:jc w:val="center"/>
        </w:trPr>
        <w:tc>
          <w:tcPr>
            <w:tcW w:w="602" w:type="dxa"/>
            <w:vMerge w:val="restart"/>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3</w:t>
            </w:r>
          </w:p>
        </w:tc>
        <w:tc>
          <w:tcPr>
            <w:tcW w:w="948" w:type="dxa"/>
            <w:vMerge w:val="restart"/>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p>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p>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p>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资格评审</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标准</w:t>
            </w:r>
          </w:p>
        </w:tc>
        <w:tc>
          <w:tcPr>
            <w:tcW w:w="190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营业执照</w:t>
            </w:r>
          </w:p>
        </w:tc>
        <w:tc>
          <w:tcPr>
            <w:tcW w:w="619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具备有效的营业执照，</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auto" w:sz="12" w:space="0"/>
            <w:left w:val="single" w:color="auto"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8" w:type="dxa"/>
          <w:trHeight w:val="395" w:hRule="atLeast"/>
          <w:jc w:val="center"/>
        </w:trPr>
        <w:tc>
          <w:tcPr>
            <w:tcW w:w="60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48"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90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企业资质等级</w:t>
            </w:r>
          </w:p>
        </w:tc>
        <w:tc>
          <w:tcPr>
            <w:tcW w:w="619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符合第二章“交易须知”第1项规定，</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auto" w:sz="12" w:space="0"/>
            <w:left w:val="single" w:color="auto"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8" w:type="dxa"/>
          <w:trHeight w:val="507" w:hRule="atLeast"/>
          <w:jc w:val="center"/>
        </w:trPr>
        <w:tc>
          <w:tcPr>
            <w:tcW w:w="60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48"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90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企业安全生产许可证</w:t>
            </w:r>
          </w:p>
        </w:tc>
        <w:tc>
          <w:tcPr>
            <w:tcW w:w="619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具备有效的安全生产许可证，</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auto" w:sz="12" w:space="0"/>
            <w:left w:val="single" w:color="auto"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8" w:type="dxa"/>
          <w:trHeight w:val="782" w:hRule="atLeast"/>
          <w:jc w:val="center"/>
        </w:trPr>
        <w:tc>
          <w:tcPr>
            <w:tcW w:w="60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48"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90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入湘施工登记证（仅省外企业）</w:t>
            </w:r>
          </w:p>
        </w:tc>
        <w:tc>
          <w:tcPr>
            <w:tcW w:w="619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湖</w:t>
            </w:r>
            <w:r>
              <w:rPr>
                <w:rFonts w:hint="eastAsia" w:cs="宋体" w:asciiTheme="minorEastAsia" w:hAnsiTheme="minorEastAsia" w:eastAsiaTheme="minorEastAsia"/>
                <w:color w:val="000000" w:themeColor="text1"/>
                <w:sz w:val="18"/>
                <w:szCs w:val="18"/>
                <w14:textFill>
                  <w14:solidFill>
                    <w14:schemeClr w14:val="tx1"/>
                  </w14:solidFill>
                </w14:textFill>
              </w:rPr>
              <w:t>南省外企业须按照湘建建【</w:t>
            </w:r>
            <w:r>
              <w:rPr>
                <w:rFonts w:cs="宋体" w:asciiTheme="minorEastAsia" w:hAnsiTheme="minorEastAsia" w:eastAsiaTheme="minorEastAsia"/>
                <w:color w:val="000000" w:themeColor="text1"/>
                <w:sz w:val="18"/>
                <w:szCs w:val="18"/>
                <w14:textFill>
                  <w14:solidFill>
                    <w14:schemeClr w14:val="tx1"/>
                  </w14:solidFill>
                </w14:textFill>
              </w:rPr>
              <w:t>2015</w:t>
            </w:r>
            <w:r>
              <w:rPr>
                <w:rFonts w:hint="eastAsia" w:cs="宋体" w:asciiTheme="minorEastAsia" w:hAnsiTheme="minorEastAsia" w:eastAsiaTheme="minorEastAsia"/>
                <w:color w:val="000000" w:themeColor="text1"/>
                <w:sz w:val="18"/>
                <w:szCs w:val="18"/>
                <w14:textFill>
                  <w14:solidFill>
                    <w14:schemeClr w14:val="tx1"/>
                  </w14:solidFill>
                </w14:textFill>
              </w:rPr>
              <w:t>】</w:t>
            </w:r>
            <w:r>
              <w:rPr>
                <w:rFonts w:cs="宋体" w:asciiTheme="minorEastAsia" w:hAnsiTheme="minorEastAsia" w:eastAsiaTheme="minorEastAsia"/>
                <w:color w:val="000000" w:themeColor="text1"/>
                <w:sz w:val="18"/>
                <w:szCs w:val="18"/>
                <w14:textFill>
                  <w14:solidFill>
                    <w14:schemeClr w14:val="tx1"/>
                  </w14:solidFill>
                </w14:textFill>
              </w:rPr>
              <w:t>190</w:t>
            </w:r>
            <w:r>
              <w:rPr>
                <w:rFonts w:hint="eastAsia" w:cs="宋体" w:asciiTheme="minorEastAsia" w:hAnsiTheme="minorEastAsia" w:eastAsiaTheme="minorEastAsia"/>
                <w:color w:val="000000" w:themeColor="text1"/>
                <w:sz w:val="18"/>
                <w:szCs w:val="18"/>
                <w14:textFill>
                  <w14:solidFill>
                    <w14:schemeClr w14:val="tx1"/>
                  </w14:solidFill>
                </w14:textFill>
              </w:rPr>
              <w:t>号文件要求办理省外入湘企业基本情况登记（以“湖南省住房和城乡建设网”查询为准）或具有入湘施工登记证（处于有效期内）</w:t>
            </w:r>
          </w:p>
        </w:tc>
      </w:tr>
      <w:tr>
        <w:tblPrEx>
          <w:tblBorders>
            <w:top w:val="single" w:color="auto" w:sz="12" w:space="0"/>
            <w:left w:val="single" w:color="auto"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8" w:type="dxa"/>
          <w:trHeight w:val="390" w:hRule="atLeast"/>
          <w:jc w:val="center"/>
        </w:trPr>
        <w:tc>
          <w:tcPr>
            <w:tcW w:w="60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48"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90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信誉</w:t>
            </w:r>
          </w:p>
        </w:tc>
        <w:tc>
          <w:tcPr>
            <w:tcW w:w="619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符合第二章“交易须知”第1项规定，</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auto" w:sz="12" w:space="0"/>
            <w:left w:val="single" w:color="auto"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8" w:type="dxa"/>
          <w:trHeight w:val="345" w:hRule="atLeast"/>
          <w:jc w:val="center"/>
        </w:trPr>
        <w:tc>
          <w:tcPr>
            <w:tcW w:w="60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48"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90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项目负责人资格</w:t>
            </w:r>
          </w:p>
        </w:tc>
        <w:tc>
          <w:tcPr>
            <w:tcW w:w="619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符合第二章“交易须知”第1项规定，</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auto" w:sz="12" w:space="0"/>
            <w:left w:val="single" w:color="auto"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8" w:type="dxa"/>
          <w:trHeight w:val="398" w:hRule="atLeast"/>
          <w:jc w:val="center"/>
        </w:trPr>
        <w:tc>
          <w:tcPr>
            <w:tcW w:w="60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48"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90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其他要求</w:t>
            </w:r>
          </w:p>
        </w:tc>
        <w:tc>
          <w:tcPr>
            <w:tcW w:w="619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符合第二章“交易须知”第15项规定，</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auto" w:sz="12" w:space="0"/>
            <w:left w:val="single" w:color="auto"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8" w:type="dxa"/>
          <w:trHeight w:val="467" w:hRule="atLeast"/>
          <w:jc w:val="center"/>
        </w:trPr>
        <w:tc>
          <w:tcPr>
            <w:tcW w:w="60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48"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90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交易保证金</w:t>
            </w:r>
          </w:p>
        </w:tc>
        <w:tc>
          <w:tcPr>
            <w:tcW w:w="619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符合第二章“交易须知”第3项规定，</w:t>
            </w:r>
            <w:r>
              <w:rPr>
                <w:rFonts w:hint="eastAsia" w:cs="宋体" w:asciiTheme="minorEastAsia" w:hAnsiTheme="minorEastAsia" w:eastAsiaTheme="minorEastAsia"/>
                <w:b/>
                <w:bCs/>
                <w:color w:val="000000" w:themeColor="text1"/>
                <w:sz w:val="18"/>
                <w:szCs w:val="18"/>
                <w14:textFill>
                  <w14:solidFill>
                    <w14:schemeClr w14:val="tx1"/>
                  </w14:solidFill>
                </w14:textFill>
              </w:rPr>
              <w:t>否则为不合格，取消其交易参与资格。</w:t>
            </w:r>
          </w:p>
        </w:tc>
      </w:tr>
      <w:tr>
        <w:tblPrEx>
          <w:tblBorders>
            <w:top w:val="single" w:color="auto"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8" w:type="dxa"/>
          <w:trHeight w:val="708" w:hRule="atLeast"/>
          <w:jc w:val="center"/>
        </w:trPr>
        <w:tc>
          <w:tcPr>
            <w:tcW w:w="602" w:type="dxa"/>
            <w:vMerge w:val="restart"/>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4</w:t>
            </w:r>
          </w:p>
        </w:tc>
        <w:tc>
          <w:tcPr>
            <w:tcW w:w="948" w:type="dxa"/>
            <w:vMerge w:val="restart"/>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响应性</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评审标准</w:t>
            </w:r>
          </w:p>
        </w:tc>
        <w:tc>
          <w:tcPr>
            <w:tcW w:w="190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项目交易范围</w:t>
            </w:r>
          </w:p>
        </w:tc>
        <w:tc>
          <w:tcPr>
            <w:tcW w:w="619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符合第一章“交易公告”第1项中的规定，若</w:t>
            </w:r>
            <w:r>
              <w:rPr>
                <w:rFonts w:hint="eastAsia" w:cs="宋体" w:asciiTheme="minorEastAsia" w:hAnsiTheme="minorEastAsia" w:eastAsiaTheme="minorEastAsia"/>
                <w:color w:val="000000" w:themeColor="text1"/>
                <w:kern w:val="0"/>
                <w:sz w:val="18"/>
                <w:szCs w:val="18"/>
                <w14:textFill>
                  <w14:solidFill>
                    <w14:schemeClr w14:val="tx1"/>
                  </w14:solidFill>
                </w14:textFill>
              </w:rPr>
              <w:t>交易响应文件载明的项目交易范围小于交易文件规定的项目交易范围的，</w:t>
            </w:r>
            <w:r>
              <w:rPr>
                <w:rFonts w:hint="eastAsia" w:cs="宋体" w:asciiTheme="minorEastAsia" w:hAnsiTheme="minorEastAsia" w:eastAsiaTheme="minorEastAsia"/>
                <w:b/>
                <w:bCs/>
                <w:color w:val="000000" w:themeColor="text1"/>
                <w:kern w:val="0"/>
                <w:sz w:val="18"/>
                <w:szCs w:val="18"/>
                <w14:textFill>
                  <w14:solidFill>
                    <w14:schemeClr w14:val="tx1"/>
                  </w14:solidFill>
                </w14:textFill>
              </w:rPr>
              <w:t>则为不合格，取消其交易参与资格。</w:t>
            </w:r>
          </w:p>
        </w:tc>
      </w:tr>
      <w:tr>
        <w:tblPrEx>
          <w:tblBorders>
            <w:top w:val="single" w:color="auto"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8" w:type="dxa"/>
          <w:trHeight w:val="567" w:hRule="atLeast"/>
          <w:jc w:val="center"/>
        </w:trPr>
        <w:tc>
          <w:tcPr>
            <w:tcW w:w="60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48"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90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工期</w:t>
            </w:r>
          </w:p>
        </w:tc>
        <w:tc>
          <w:tcPr>
            <w:tcW w:w="619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符合第一章“交易公告”第1项中的规定，若</w:t>
            </w:r>
            <w:r>
              <w:rPr>
                <w:rFonts w:hint="eastAsia" w:cs="宋体" w:asciiTheme="minorEastAsia" w:hAnsiTheme="minorEastAsia" w:eastAsiaTheme="minorEastAsia"/>
                <w:color w:val="000000" w:themeColor="text1"/>
                <w:kern w:val="0"/>
                <w:sz w:val="18"/>
                <w:szCs w:val="18"/>
                <w14:textFill>
                  <w14:solidFill>
                    <w14:schemeClr w14:val="tx1"/>
                  </w14:solidFill>
                </w14:textFill>
              </w:rPr>
              <w:t>交易响应文件载明的工期超过交易文件规定且无正当理由说明的，</w:t>
            </w:r>
            <w:r>
              <w:rPr>
                <w:rFonts w:hint="eastAsia" w:cs="宋体" w:asciiTheme="minorEastAsia" w:hAnsiTheme="minorEastAsia" w:eastAsiaTheme="minorEastAsia"/>
                <w:b/>
                <w:bCs/>
                <w:color w:val="000000" w:themeColor="text1"/>
                <w:kern w:val="0"/>
                <w:sz w:val="18"/>
                <w:szCs w:val="18"/>
                <w14:textFill>
                  <w14:solidFill>
                    <w14:schemeClr w14:val="tx1"/>
                  </w14:solidFill>
                </w14:textFill>
              </w:rPr>
              <w:t>则为不合格，取消其交易参与资格。</w:t>
            </w:r>
          </w:p>
        </w:tc>
      </w:tr>
      <w:tr>
        <w:tblPrEx>
          <w:tblBorders>
            <w:top w:val="single" w:color="auto"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8" w:type="dxa"/>
          <w:trHeight w:val="523" w:hRule="atLeast"/>
          <w:jc w:val="center"/>
        </w:trPr>
        <w:tc>
          <w:tcPr>
            <w:tcW w:w="60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48"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90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工程质量</w:t>
            </w:r>
          </w:p>
        </w:tc>
        <w:tc>
          <w:tcPr>
            <w:tcW w:w="619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符合第一章“交易公告”第1项中的规定，若</w:t>
            </w:r>
            <w:r>
              <w:rPr>
                <w:rFonts w:hint="eastAsia" w:cs="宋体" w:asciiTheme="minorEastAsia" w:hAnsiTheme="minorEastAsia" w:eastAsiaTheme="minorEastAsia"/>
                <w:color w:val="000000" w:themeColor="text1"/>
                <w:kern w:val="0"/>
                <w:sz w:val="18"/>
                <w:szCs w:val="18"/>
                <w14:textFill>
                  <w14:solidFill>
                    <w14:schemeClr w14:val="tx1"/>
                  </w14:solidFill>
                </w14:textFill>
              </w:rPr>
              <w:t>交易响应文件载明的质量标准低于交易文件规定的，</w:t>
            </w:r>
            <w:r>
              <w:rPr>
                <w:rFonts w:hint="eastAsia" w:cs="宋体" w:asciiTheme="minorEastAsia" w:hAnsiTheme="minorEastAsia" w:eastAsiaTheme="minorEastAsia"/>
                <w:b/>
                <w:bCs/>
                <w:color w:val="000000" w:themeColor="text1"/>
                <w:kern w:val="0"/>
                <w:sz w:val="18"/>
                <w:szCs w:val="18"/>
                <w14:textFill>
                  <w14:solidFill>
                    <w14:schemeClr w14:val="tx1"/>
                  </w14:solidFill>
                </w14:textFill>
              </w:rPr>
              <w:t>则为不合格，取消其交易参与资格。</w:t>
            </w:r>
          </w:p>
        </w:tc>
      </w:tr>
      <w:tr>
        <w:tblPrEx>
          <w:tblBorders>
            <w:top w:val="single" w:color="auto"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8" w:type="dxa"/>
          <w:trHeight w:val="453" w:hRule="atLeast"/>
          <w:jc w:val="center"/>
        </w:trPr>
        <w:tc>
          <w:tcPr>
            <w:tcW w:w="60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48"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90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权利义务</w:t>
            </w:r>
          </w:p>
        </w:tc>
        <w:tc>
          <w:tcPr>
            <w:tcW w:w="619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响应函附录中的相关承诺符合或优于第四章“合同条款及格式”的相关规定</w:t>
            </w:r>
          </w:p>
        </w:tc>
      </w:tr>
      <w:tr>
        <w:tblPrEx>
          <w:tblBorders>
            <w:top w:val="single" w:color="auto" w:sz="12" w:space="0"/>
            <w:left w:val="single" w:color="000000" w:sz="12" w:space="0"/>
            <w:bottom w:val="single" w:color="auto"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8" w:type="dxa"/>
          <w:trHeight w:val="1010" w:hRule="atLeast"/>
          <w:jc w:val="center"/>
        </w:trPr>
        <w:tc>
          <w:tcPr>
            <w:tcW w:w="60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48"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901" w:type="dxa"/>
            <w:gridSpan w:val="2"/>
            <w:vAlign w:val="center"/>
          </w:tcPr>
          <w:p>
            <w:pPr>
              <w:spacing w:line="320" w:lineRule="exact"/>
              <w:jc w:val="lef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合理价及其组成内容</w:t>
            </w:r>
          </w:p>
        </w:tc>
        <w:tc>
          <w:tcPr>
            <w:tcW w:w="6191" w:type="dxa"/>
            <w:gridSpan w:val="2"/>
            <w:vAlign w:val="center"/>
          </w:tcPr>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w:t>
            </w:r>
            <w:r>
              <w:rPr>
                <w:rFonts w:hint="eastAsia" w:cs="宋体" w:asciiTheme="minorEastAsia" w:hAnsiTheme="minorEastAsia" w:eastAsiaTheme="minorEastAsia"/>
                <w:color w:val="000000" w:themeColor="text1"/>
                <w:sz w:val="18"/>
                <w:szCs w:val="18"/>
                <w14:textFill>
                  <w14:solidFill>
                    <w14:schemeClr w14:val="tx1"/>
                  </w14:solidFill>
                </w14:textFill>
              </w:rPr>
              <w:t>、交易参与单位应当在交易响应文件中按照交易文件规定的项目交易范围、合理价及其组成内容以及详细清单、工程量增减的计价原则等予以书面确认。</w:t>
            </w:r>
          </w:p>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2</w:t>
            </w:r>
            <w:r>
              <w:rPr>
                <w:rFonts w:hint="eastAsia" w:cs="宋体" w:asciiTheme="minorEastAsia" w:hAnsiTheme="minorEastAsia" w:eastAsiaTheme="minorEastAsia"/>
                <w:color w:val="000000" w:themeColor="text1"/>
                <w:sz w:val="18"/>
                <w:szCs w:val="18"/>
                <w14:textFill>
                  <w14:solidFill>
                    <w14:schemeClr w14:val="tx1"/>
                  </w14:solidFill>
                </w14:textFill>
              </w:rPr>
              <w:t>、交易参与单位没有接受项目业主的合理价及其组成内容的。</w:t>
            </w:r>
          </w:p>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上述若有一条不符合，则交易报价无效，取消其交易参与资格。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8" w:type="dxa"/>
          <w:trHeight w:val="859" w:hRule="atLeast"/>
          <w:jc w:val="center"/>
        </w:trPr>
        <w:tc>
          <w:tcPr>
            <w:tcW w:w="602" w:type="dxa"/>
            <w:tcBorders>
              <w:left w:val="single" w:color="000000" w:sz="12" w:space="0"/>
            </w:tcBorders>
            <w:vAlign w:val="center"/>
          </w:tcPr>
          <w:p>
            <w:pPr>
              <w:spacing w:line="360" w:lineRule="exact"/>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5</w:t>
            </w:r>
          </w:p>
        </w:tc>
        <w:tc>
          <w:tcPr>
            <w:tcW w:w="948" w:type="dxa"/>
            <w:vAlign w:val="center"/>
          </w:tcPr>
          <w:p>
            <w:pPr>
              <w:spacing w:line="360" w:lineRule="exact"/>
              <w:jc w:val="lef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随机抽取中标候选人</w:t>
            </w:r>
          </w:p>
        </w:tc>
        <w:tc>
          <w:tcPr>
            <w:tcW w:w="8092" w:type="dxa"/>
            <w:gridSpan w:val="4"/>
            <w:tcBorders>
              <w:right w:val="single" w:color="000000" w:sz="12" w:space="0"/>
            </w:tcBorders>
            <w:vAlign w:val="center"/>
          </w:tcPr>
          <w:p>
            <w:pPr>
              <w:spacing w:line="320" w:lineRule="exact"/>
              <w:ind w:firstLine="360"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w:t>
            </w:r>
            <w:r>
              <w:rPr>
                <w:rFonts w:cs="宋体" w:asciiTheme="minorEastAsia" w:hAnsiTheme="minorEastAsia" w:eastAsiaTheme="minorEastAsia"/>
                <w:color w:val="000000" w:themeColor="text1"/>
                <w:sz w:val="18"/>
                <w:szCs w:val="18"/>
                <w14:textFill>
                  <w14:solidFill>
                    <w14:schemeClr w14:val="tx1"/>
                  </w14:solidFill>
                </w14:textFill>
              </w:rPr>
              <w:t>1</w:t>
            </w:r>
            <w:r>
              <w:rPr>
                <w:rFonts w:hint="eastAsia" w:cs="宋体" w:asciiTheme="minorEastAsia" w:hAnsiTheme="minorEastAsia" w:eastAsiaTheme="minorEastAsia"/>
                <w:color w:val="000000" w:themeColor="text1"/>
                <w:sz w:val="18"/>
                <w:szCs w:val="18"/>
                <w14:textFill>
                  <w14:solidFill>
                    <w14:schemeClr w14:val="tx1"/>
                  </w14:solidFill>
                </w14:textFill>
              </w:rPr>
              <w:t>）随机抽取分两轮进行，</w:t>
            </w:r>
            <w:r>
              <w:rPr>
                <w:rFonts w:hint="eastAsia" w:cs="宋体" w:asciiTheme="minorEastAsia" w:hAnsiTheme="minorEastAsia" w:eastAsiaTheme="minorEastAsia"/>
                <w:b/>
                <w:bCs/>
                <w:color w:val="000000" w:themeColor="text1"/>
                <w:sz w:val="18"/>
                <w:szCs w:val="18"/>
                <w14:textFill>
                  <w14:solidFill>
                    <w14:schemeClr w14:val="tx1"/>
                  </w14:solidFill>
                </w14:textFill>
              </w:rPr>
              <w:t>第一轮：</w:t>
            </w:r>
            <w:r>
              <w:rPr>
                <w:rFonts w:hint="eastAsia" w:cs="宋体" w:asciiTheme="minorEastAsia" w:hAnsiTheme="minorEastAsia" w:eastAsiaTheme="minorEastAsia"/>
                <w:color w:val="000000" w:themeColor="text1"/>
                <w:sz w:val="18"/>
                <w:szCs w:val="18"/>
                <w14:textFill>
                  <w14:solidFill>
                    <w14:schemeClr w14:val="tx1"/>
                  </w14:solidFill>
                </w14:textFill>
              </w:rPr>
              <w:t>按照递交交易响应文件签到先后顺序，由交易参与单位法定代表人或其授权委托代理人抽取，交易参与单位抽取的号码为该交易参与单位的代码；当交易参与单位数量超过15家（含15家），先抽取9家入围，通过评审符合交易文件条件后，再进行二轮抽取。</w:t>
            </w:r>
            <w:r>
              <w:rPr>
                <w:rFonts w:hint="eastAsia" w:cs="宋体" w:asciiTheme="minorEastAsia" w:hAnsiTheme="minorEastAsia" w:eastAsiaTheme="minorEastAsia"/>
                <w:b/>
                <w:bCs/>
                <w:color w:val="000000" w:themeColor="text1"/>
                <w:sz w:val="18"/>
                <w:szCs w:val="18"/>
                <w14:textFill>
                  <w14:solidFill>
                    <w14:schemeClr w14:val="tx1"/>
                  </w14:solidFill>
                </w14:textFill>
              </w:rPr>
              <w:t>第二轮：</w:t>
            </w:r>
            <w:r>
              <w:rPr>
                <w:rFonts w:hint="eastAsia" w:cs="宋体" w:asciiTheme="minorEastAsia" w:hAnsiTheme="minorEastAsia" w:eastAsiaTheme="minorEastAsia"/>
                <w:color w:val="000000" w:themeColor="text1"/>
                <w:sz w:val="18"/>
                <w:szCs w:val="18"/>
                <w14:textFill>
                  <w14:solidFill>
                    <w14:schemeClr w14:val="tx1"/>
                  </w14:solidFill>
                </w14:textFill>
              </w:rPr>
              <w:t>由项目业主代表随机抽取，共抽取三次。第一次抽取的号码所对应的交易参与单位为第一成交候选单位，第二次抽取的为第二成交候选单位，第三次抽取的为第三成交候选单位。当交易参与单位数量没有超过15家时，从通过评审的交易参与单位中直接抽取三家成交候选单位。</w:t>
            </w:r>
          </w:p>
          <w:p>
            <w:pPr>
              <w:spacing w:line="320" w:lineRule="exact"/>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w:t>
            </w:r>
            <w:r>
              <w:rPr>
                <w:rFonts w:cs="宋体" w:asciiTheme="minorEastAsia" w:hAnsiTheme="minorEastAsia" w:eastAsiaTheme="minorEastAsia"/>
                <w:b/>
                <w:bCs/>
                <w:color w:val="000000" w:themeColor="text1"/>
                <w:sz w:val="18"/>
                <w:szCs w:val="18"/>
                <w14:textFill>
                  <w14:solidFill>
                    <w14:schemeClr w14:val="tx1"/>
                  </w14:solidFill>
                </w14:textFill>
              </w:rPr>
              <w:t>2</w:t>
            </w:r>
            <w:r>
              <w:rPr>
                <w:rFonts w:hint="eastAsia" w:cs="宋体" w:asciiTheme="minorEastAsia" w:hAnsiTheme="minorEastAsia" w:eastAsiaTheme="minorEastAsia"/>
                <w:b/>
                <w:bCs/>
                <w:color w:val="000000" w:themeColor="text1"/>
                <w:sz w:val="18"/>
                <w:szCs w:val="18"/>
                <w14:textFill>
                  <w14:solidFill>
                    <w14:schemeClr w14:val="tx1"/>
                  </w14:solidFill>
                </w14:textFill>
              </w:rPr>
              <w:t>）通过随机抽取的号码必须由交易参与单位的法定代表人或其授权委托代理人签字进行确认，交易参与单位不确认的将视为自动放弃随机抽取资格。</w:t>
            </w:r>
          </w:p>
          <w:p>
            <w:pPr>
              <w:spacing w:line="320" w:lineRule="exact"/>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w:t>
            </w:r>
            <w:r>
              <w:rPr>
                <w:rFonts w:cs="宋体" w:asciiTheme="minorEastAsia" w:hAnsiTheme="minorEastAsia" w:eastAsiaTheme="minorEastAsia"/>
                <w:b/>
                <w:bCs/>
                <w:color w:val="000000" w:themeColor="text1"/>
                <w:sz w:val="18"/>
                <w:szCs w:val="18"/>
                <w14:textFill>
                  <w14:solidFill>
                    <w14:schemeClr w14:val="tx1"/>
                  </w14:solidFill>
                </w14:textFill>
              </w:rPr>
              <w:t>3</w:t>
            </w:r>
            <w:r>
              <w:rPr>
                <w:rFonts w:hint="eastAsia" w:cs="宋体" w:asciiTheme="minorEastAsia" w:hAnsiTheme="minorEastAsia" w:eastAsiaTheme="minorEastAsia"/>
                <w:b/>
                <w:bCs/>
                <w:color w:val="000000" w:themeColor="text1"/>
                <w:sz w:val="18"/>
                <w:szCs w:val="18"/>
                <w14:textFill>
                  <w14:solidFill>
                    <w14:schemeClr w14:val="tx1"/>
                  </w14:solidFill>
                </w14:textFill>
              </w:rPr>
              <w:t>）随机抽取时交易参与单位法定代表人或其授权委托代理人未准时出席抽签会议，视为自动放弃随机抽取资格。</w:t>
            </w:r>
          </w:p>
          <w:p>
            <w:pPr>
              <w:spacing w:line="32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w:t>
            </w:r>
            <w:r>
              <w:rPr>
                <w:rFonts w:cs="宋体" w:asciiTheme="minorEastAsia" w:hAnsiTheme="minorEastAsia" w:eastAsiaTheme="minorEastAsia"/>
                <w:b/>
                <w:bCs/>
                <w:color w:val="000000" w:themeColor="text1"/>
                <w:sz w:val="18"/>
                <w:szCs w:val="18"/>
                <w14:textFill>
                  <w14:solidFill>
                    <w14:schemeClr w14:val="tx1"/>
                  </w14:solidFill>
                </w14:textFill>
              </w:rPr>
              <w:t>4</w:t>
            </w:r>
            <w:r>
              <w:rPr>
                <w:rFonts w:hint="eastAsia" w:cs="宋体" w:asciiTheme="minorEastAsia" w:hAnsiTheme="minorEastAsia" w:eastAsiaTheme="minorEastAsia"/>
                <w:b/>
                <w:bCs/>
                <w:color w:val="000000" w:themeColor="text1"/>
                <w:sz w:val="18"/>
                <w:szCs w:val="18"/>
                <w14:textFill>
                  <w14:solidFill>
                    <w14:schemeClr w14:val="tx1"/>
                  </w14:solidFill>
                </w14:textFill>
              </w:rPr>
              <w:t>）随机抽取时交易参与单位法定代表人或其授权委托代理人未出示本人身份证的，视为自动放弃随机抽取资格。</w:t>
            </w:r>
          </w:p>
        </w:tc>
      </w:tr>
    </w:tbl>
    <w:p>
      <w:pPr>
        <w:adjustRightInd w:val="0"/>
        <w:snapToGrid w:val="0"/>
        <w:spacing w:line="360" w:lineRule="exact"/>
        <w:ind w:firstLine="480"/>
        <w:rPr>
          <w:rFonts w:cs="宋体" w:asciiTheme="minorEastAsia" w:hAnsiTheme="minorEastAsia" w:eastAsiaTheme="minorEastAsia"/>
          <w:color w:val="000000" w:themeColor="text1"/>
          <w:sz w:val="24"/>
          <w:szCs w:val="24"/>
          <w14:textFill>
            <w14:solidFill>
              <w14:schemeClr w14:val="tx1"/>
            </w14:solidFill>
          </w14:textFill>
        </w:rPr>
      </w:pPr>
    </w:p>
    <w:p>
      <w:pPr>
        <w:adjustRightInd w:val="0"/>
        <w:snapToGrid w:val="0"/>
        <w:spacing w:line="360" w:lineRule="exact"/>
        <w:ind w:firstLine="480"/>
        <w:rPr>
          <w:rFonts w:cs="宋体" w:asciiTheme="minorEastAsia" w:hAnsiTheme="minorEastAsia" w:eastAsiaTheme="minorEastAsia"/>
          <w:color w:val="000000" w:themeColor="text1"/>
          <w:sz w:val="24"/>
          <w:szCs w:val="24"/>
          <w14:textFill>
            <w14:solidFill>
              <w14:schemeClr w14:val="tx1"/>
            </w14:solidFill>
          </w14:textFill>
        </w:rPr>
      </w:pPr>
    </w:p>
    <w:p>
      <w:pPr>
        <w:adjustRightInd w:val="0"/>
        <w:snapToGrid w:val="0"/>
        <w:spacing w:line="360" w:lineRule="exact"/>
        <w:ind w:firstLine="480"/>
        <w:rPr>
          <w:rFonts w:cs="宋体" w:asciiTheme="minorEastAsia" w:hAnsiTheme="minorEastAsia" w:eastAsiaTheme="minorEastAsia"/>
          <w:color w:val="000000" w:themeColor="text1"/>
          <w:sz w:val="24"/>
          <w:szCs w:val="24"/>
          <w14:textFill>
            <w14:solidFill>
              <w14:schemeClr w14:val="tx1"/>
            </w14:solidFill>
          </w14:textFill>
        </w:rPr>
      </w:pPr>
    </w:p>
    <w:p>
      <w:pPr>
        <w:adjustRightInd w:val="0"/>
        <w:snapToGrid w:val="0"/>
        <w:spacing w:line="360" w:lineRule="exact"/>
        <w:ind w:firstLine="480"/>
        <w:rPr>
          <w:rFonts w:cs="宋体" w:asciiTheme="minorEastAsia" w:hAnsiTheme="minorEastAsia" w:eastAsiaTheme="minorEastAsia"/>
          <w:color w:val="000000" w:themeColor="text1"/>
          <w:sz w:val="24"/>
          <w:szCs w:val="24"/>
          <w14:textFill>
            <w14:solidFill>
              <w14:schemeClr w14:val="tx1"/>
            </w14:solidFill>
          </w14:textFill>
        </w:rPr>
      </w:pPr>
    </w:p>
    <w:p>
      <w:pPr>
        <w:adjustRightInd w:val="0"/>
        <w:snapToGrid w:val="0"/>
        <w:spacing w:line="360" w:lineRule="exact"/>
        <w:ind w:firstLine="480"/>
        <w:rPr>
          <w:rFonts w:cs="宋体" w:asciiTheme="minorEastAsia" w:hAnsiTheme="minorEastAsia" w:eastAsiaTheme="minorEastAsia"/>
          <w:color w:val="000000" w:themeColor="text1"/>
          <w:sz w:val="24"/>
          <w:szCs w:val="24"/>
          <w14:textFill>
            <w14:solidFill>
              <w14:schemeClr w14:val="tx1"/>
            </w14:solidFill>
          </w14:textFill>
        </w:rPr>
      </w:pPr>
    </w:p>
    <w:p>
      <w:pPr>
        <w:adjustRightInd w:val="0"/>
        <w:snapToGrid w:val="0"/>
        <w:spacing w:line="360" w:lineRule="exact"/>
        <w:ind w:firstLine="480"/>
        <w:rPr>
          <w:rFonts w:cs="宋体" w:asciiTheme="minorEastAsia" w:hAnsiTheme="minorEastAsia" w:eastAsiaTheme="minorEastAsia"/>
          <w:color w:val="000000" w:themeColor="text1"/>
          <w:sz w:val="24"/>
          <w:szCs w:val="24"/>
          <w14:textFill>
            <w14:solidFill>
              <w14:schemeClr w14:val="tx1"/>
            </w14:solidFill>
          </w14:textFill>
        </w:rPr>
      </w:pPr>
    </w:p>
    <w:p>
      <w:pPr>
        <w:spacing w:line="260" w:lineRule="exact"/>
        <w:rPr>
          <w:rFonts w:cs="黑体" w:asciiTheme="minorEastAsia" w:hAnsiTheme="minorEastAsia" w:eastAsiaTheme="minorEastAsia"/>
          <w:color w:val="000000" w:themeColor="text1"/>
          <w:sz w:val="24"/>
          <w:szCs w:val="24"/>
          <w14:textFill>
            <w14:solidFill>
              <w14:schemeClr w14:val="tx1"/>
            </w14:solidFill>
          </w14:textFill>
        </w:rPr>
      </w:pPr>
    </w:p>
    <w:p>
      <w:pPr>
        <w:spacing w:line="260" w:lineRule="exact"/>
        <w:rPr>
          <w:rFonts w:cs="黑体" w:asciiTheme="minorEastAsia" w:hAnsiTheme="minorEastAsia" w:eastAsiaTheme="minorEastAsia"/>
          <w:color w:val="000000" w:themeColor="text1"/>
          <w:sz w:val="24"/>
          <w:szCs w:val="24"/>
          <w14:textFill>
            <w14:solidFill>
              <w14:schemeClr w14:val="tx1"/>
            </w14:solidFill>
          </w14:textFill>
        </w:rPr>
      </w:pPr>
    </w:p>
    <w:p>
      <w:pPr>
        <w:spacing w:line="260" w:lineRule="exact"/>
        <w:rPr>
          <w:rFonts w:asciiTheme="minorEastAsia" w:hAnsiTheme="minorEastAsia" w:eastAsiaTheme="minorEastAsia"/>
          <w:b/>
          <w:bCs/>
          <w:color w:val="000000" w:themeColor="text1"/>
          <w:sz w:val="21"/>
          <w:szCs w:val="21"/>
          <w14:textFill>
            <w14:solidFill>
              <w14:schemeClr w14:val="tx1"/>
            </w14:solidFill>
          </w14:textFill>
        </w:rPr>
      </w:pPr>
      <w:r>
        <w:rPr>
          <w:rFonts w:hint="eastAsia" w:cs="黑体" w:asciiTheme="minorEastAsia" w:hAnsiTheme="minorEastAsia" w:eastAsiaTheme="minorEastAsia"/>
          <w:color w:val="000000" w:themeColor="text1"/>
          <w:sz w:val="24"/>
          <w:szCs w:val="24"/>
          <w14:textFill>
            <w14:solidFill>
              <w14:schemeClr w14:val="tx1"/>
            </w14:solidFill>
          </w14:textFill>
        </w:rPr>
        <w:t>附表</w:t>
      </w:r>
      <w:r>
        <w:rPr>
          <w:rFonts w:cs="黑体" w:asciiTheme="minorEastAsia" w:hAnsiTheme="minorEastAsia" w:eastAsiaTheme="minorEastAsia"/>
          <w:color w:val="000000" w:themeColor="text1"/>
          <w:sz w:val="24"/>
          <w:szCs w:val="24"/>
          <w14:textFill>
            <w14:solidFill>
              <w14:schemeClr w14:val="tx1"/>
            </w14:solidFill>
          </w14:textFill>
        </w:rPr>
        <w:t>3-1</w:t>
      </w:r>
      <w:r>
        <w:rPr>
          <w:rFonts w:hint="eastAsia" w:cs="黑体" w:asciiTheme="minorEastAsia" w:hAnsiTheme="minorEastAsia" w:eastAsiaTheme="minorEastAsia"/>
          <w:color w:val="000000" w:themeColor="text1"/>
          <w:sz w:val="24"/>
          <w:szCs w:val="24"/>
          <w14:textFill>
            <w14:solidFill>
              <w14:schemeClr w14:val="tx1"/>
            </w14:solidFill>
          </w14:textFill>
        </w:rPr>
        <w:t>：基本情况和数据表</w:t>
      </w:r>
    </w:p>
    <w:p>
      <w:pPr>
        <w:spacing w:beforeLines="150" w:afterLines="150" w:line="400" w:lineRule="exact"/>
        <w:jc w:val="center"/>
        <w:rPr>
          <w:rFonts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基本情况和数据表</w:t>
      </w:r>
    </w:p>
    <w:tbl>
      <w:tblPr>
        <w:tblStyle w:val="13"/>
        <w:tblW w:w="8226"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73"/>
        <w:gridCol w:w="2121"/>
        <w:gridCol w:w="553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17" w:hRule="atLeast"/>
          <w:jc w:val="center"/>
        </w:trPr>
        <w:tc>
          <w:tcPr>
            <w:tcW w:w="573" w:type="dxa"/>
            <w:tcBorders>
              <w:top w:val="single" w:color="auto" w:sz="12" w:space="0"/>
            </w:tcBorders>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序号</w:t>
            </w:r>
          </w:p>
        </w:tc>
        <w:tc>
          <w:tcPr>
            <w:tcW w:w="2121" w:type="dxa"/>
            <w:tcBorders>
              <w:top w:val="single" w:color="auto" w:sz="12" w:space="0"/>
            </w:tcBorders>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名称</w:t>
            </w:r>
          </w:p>
        </w:tc>
        <w:tc>
          <w:tcPr>
            <w:tcW w:w="5532" w:type="dxa"/>
            <w:tcBorders>
              <w:top w:val="single" w:color="auto" w:sz="12" w:space="0"/>
            </w:tcBorders>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573"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w:t>
            </w:r>
          </w:p>
        </w:tc>
        <w:tc>
          <w:tcPr>
            <w:tcW w:w="2121" w:type="dxa"/>
            <w:vAlign w:val="center"/>
          </w:tcPr>
          <w:p>
            <w:pPr>
              <w:adjustRightInd w:val="0"/>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工程名称</w:t>
            </w:r>
          </w:p>
        </w:tc>
        <w:tc>
          <w:tcPr>
            <w:tcW w:w="5532" w:type="dxa"/>
            <w:vAlign w:val="center"/>
          </w:tcPr>
          <w:p>
            <w:pPr>
              <w:snapToGrid w:val="0"/>
              <w:spacing w:line="240" w:lineRule="auto"/>
              <w:jc w:val="left"/>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573"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2</w:t>
            </w:r>
          </w:p>
        </w:tc>
        <w:tc>
          <w:tcPr>
            <w:tcW w:w="2121" w:type="dxa"/>
            <w:vAlign w:val="center"/>
          </w:tcPr>
          <w:p>
            <w:pPr>
              <w:adjustRightInd w:val="0"/>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建设地点</w:t>
            </w:r>
          </w:p>
        </w:tc>
        <w:tc>
          <w:tcPr>
            <w:tcW w:w="5532"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573"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3</w:t>
            </w:r>
          </w:p>
        </w:tc>
        <w:tc>
          <w:tcPr>
            <w:tcW w:w="2121" w:type="dxa"/>
            <w:vAlign w:val="center"/>
          </w:tcPr>
          <w:p>
            <w:pPr>
              <w:adjustRightInd w:val="0"/>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结构类型及层数</w:t>
            </w:r>
          </w:p>
        </w:tc>
        <w:tc>
          <w:tcPr>
            <w:tcW w:w="5532"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573"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4</w:t>
            </w:r>
          </w:p>
        </w:tc>
        <w:tc>
          <w:tcPr>
            <w:tcW w:w="2121" w:type="dxa"/>
            <w:vAlign w:val="center"/>
          </w:tcPr>
          <w:p>
            <w:pPr>
              <w:adjustRightInd w:val="0"/>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建筑面积</w:t>
            </w:r>
          </w:p>
        </w:tc>
        <w:tc>
          <w:tcPr>
            <w:tcW w:w="5532"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573"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5</w:t>
            </w:r>
          </w:p>
        </w:tc>
        <w:tc>
          <w:tcPr>
            <w:tcW w:w="2121" w:type="dxa"/>
            <w:vAlign w:val="center"/>
          </w:tcPr>
          <w:p>
            <w:pPr>
              <w:adjustRightInd w:val="0"/>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要求质量标准</w:t>
            </w:r>
          </w:p>
        </w:tc>
        <w:tc>
          <w:tcPr>
            <w:tcW w:w="5532"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573"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6</w:t>
            </w:r>
          </w:p>
        </w:tc>
        <w:tc>
          <w:tcPr>
            <w:tcW w:w="2121" w:type="dxa"/>
            <w:vAlign w:val="center"/>
          </w:tcPr>
          <w:p>
            <w:pPr>
              <w:adjustRightInd w:val="0"/>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承包方式</w:t>
            </w:r>
          </w:p>
        </w:tc>
        <w:tc>
          <w:tcPr>
            <w:tcW w:w="5532"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573"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7</w:t>
            </w:r>
          </w:p>
        </w:tc>
        <w:tc>
          <w:tcPr>
            <w:tcW w:w="2121" w:type="dxa"/>
            <w:vAlign w:val="center"/>
          </w:tcPr>
          <w:p>
            <w:pPr>
              <w:adjustRightInd w:val="0"/>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要求工期</w:t>
            </w:r>
          </w:p>
        </w:tc>
        <w:tc>
          <w:tcPr>
            <w:tcW w:w="5532"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573"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8</w:t>
            </w:r>
          </w:p>
        </w:tc>
        <w:tc>
          <w:tcPr>
            <w:tcW w:w="2121" w:type="dxa"/>
            <w:vAlign w:val="center"/>
          </w:tcPr>
          <w:p>
            <w:pPr>
              <w:adjustRightInd w:val="0"/>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项目交易范围</w:t>
            </w:r>
          </w:p>
        </w:tc>
        <w:tc>
          <w:tcPr>
            <w:tcW w:w="5532"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573"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9</w:t>
            </w:r>
          </w:p>
        </w:tc>
        <w:tc>
          <w:tcPr>
            <w:tcW w:w="2121" w:type="dxa"/>
            <w:vAlign w:val="center"/>
          </w:tcPr>
          <w:p>
            <w:pPr>
              <w:adjustRightInd w:val="0"/>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交易方式</w:t>
            </w:r>
          </w:p>
        </w:tc>
        <w:tc>
          <w:tcPr>
            <w:tcW w:w="5532" w:type="dxa"/>
            <w:vAlign w:val="center"/>
          </w:tcPr>
          <w:p>
            <w:pPr>
              <w:snapToGrid w:val="0"/>
              <w:spacing w:line="240" w:lineRule="auto"/>
              <w:jc w:val="left"/>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573"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10</w:t>
            </w:r>
          </w:p>
        </w:tc>
        <w:tc>
          <w:tcPr>
            <w:tcW w:w="2121" w:type="dxa"/>
            <w:vAlign w:val="center"/>
          </w:tcPr>
          <w:p>
            <w:pPr>
              <w:adjustRightInd w:val="0"/>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交易响应文件递交地点</w:t>
            </w:r>
          </w:p>
        </w:tc>
        <w:tc>
          <w:tcPr>
            <w:tcW w:w="5532" w:type="dxa"/>
            <w:vAlign w:val="center"/>
          </w:tcPr>
          <w:p>
            <w:pPr>
              <w:snapToGrid w:val="0"/>
              <w:spacing w:line="240" w:lineRule="auto"/>
              <w:jc w:val="left"/>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573"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11</w:t>
            </w:r>
          </w:p>
        </w:tc>
        <w:tc>
          <w:tcPr>
            <w:tcW w:w="2121" w:type="dxa"/>
            <w:vAlign w:val="center"/>
          </w:tcPr>
          <w:p>
            <w:pPr>
              <w:adjustRightInd w:val="0"/>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提交交易响应文件截止时间</w:t>
            </w:r>
          </w:p>
        </w:tc>
        <w:tc>
          <w:tcPr>
            <w:tcW w:w="5532"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573"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12</w:t>
            </w:r>
          </w:p>
        </w:tc>
        <w:tc>
          <w:tcPr>
            <w:tcW w:w="2121" w:type="dxa"/>
            <w:vAlign w:val="center"/>
          </w:tcPr>
          <w:p>
            <w:pPr>
              <w:adjustRightInd w:val="0"/>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收到交易响应文件的数量</w:t>
            </w:r>
          </w:p>
        </w:tc>
        <w:tc>
          <w:tcPr>
            <w:tcW w:w="5532"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573"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13</w:t>
            </w:r>
          </w:p>
        </w:tc>
        <w:tc>
          <w:tcPr>
            <w:tcW w:w="2121" w:type="dxa"/>
            <w:vAlign w:val="center"/>
          </w:tcPr>
          <w:p>
            <w:pPr>
              <w:adjustRightInd w:val="0"/>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交易时间</w:t>
            </w:r>
          </w:p>
          <w:p>
            <w:pPr>
              <w:adjustRightInd w:val="0"/>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交易地址</w:t>
            </w:r>
          </w:p>
        </w:tc>
        <w:tc>
          <w:tcPr>
            <w:tcW w:w="5532"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573"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14</w:t>
            </w:r>
          </w:p>
        </w:tc>
        <w:tc>
          <w:tcPr>
            <w:tcW w:w="2121" w:type="dxa"/>
            <w:vAlign w:val="center"/>
          </w:tcPr>
          <w:p>
            <w:pPr>
              <w:adjustRightInd w:val="0"/>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资金来源</w:t>
            </w:r>
          </w:p>
        </w:tc>
        <w:tc>
          <w:tcPr>
            <w:tcW w:w="5532"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573"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15</w:t>
            </w:r>
          </w:p>
        </w:tc>
        <w:tc>
          <w:tcPr>
            <w:tcW w:w="2121" w:type="dxa"/>
            <w:vAlign w:val="center"/>
          </w:tcPr>
          <w:p>
            <w:pPr>
              <w:adjustRightInd w:val="0"/>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交易参与单位和项目负责人资质等级</w:t>
            </w:r>
          </w:p>
        </w:tc>
        <w:tc>
          <w:tcPr>
            <w:tcW w:w="5532"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573"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16</w:t>
            </w:r>
          </w:p>
        </w:tc>
        <w:tc>
          <w:tcPr>
            <w:tcW w:w="2121" w:type="dxa"/>
            <w:vAlign w:val="center"/>
          </w:tcPr>
          <w:p>
            <w:pPr>
              <w:adjustRightInd w:val="0"/>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交易保证金</w:t>
            </w:r>
          </w:p>
        </w:tc>
        <w:tc>
          <w:tcPr>
            <w:tcW w:w="5532"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573"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17</w:t>
            </w:r>
          </w:p>
        </w:tc>
        <w:tc>
          <w:tcPr>
            <w:tcW w:w="2121" w:type="dxa"/>
            <w:vAlign w:val="center"/>
          </w:tcPr>
          <w:p>
            <w:pPr>
              <w:adjustRightInd w:val="0"/>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交易响应文件份数</w:t>
            </w:r>
          </w:p>
        </w:tc>
        <w:tc>
          <w:tcPr>
            <w:tcW w:w="5532"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573"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18</w:t>
            </w:r>
          </w:p>
        </w:tc>
        <w:tc>
          <w:tcPr>
            <w:tcW w:w="2121" w:type="dxa"/>
            <w:vAlign w:val="center"/>
          </w:tcPr>
          <w:p>
            <w:pPr>
              <w:adjustRightInd w:val="0"/>
              <w:snapToGrid w:val="0"/>
              <w:spacing w:line="240" w:lineRule="auto"/>
              <w:ind w:left="2520" w:hanging="2520"/>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交易评审办法</w:t>
            </w:r>
          </w:p>
        </w:tc>
        <w:tc>
          <w:tcPr>
            <w:tcW w:w="5532"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33" w:hRule="atLeast"/>
          <w:jc w:val="center"/>
        </w:trPr>
        <w:tc>
          <w:tcPr>
            <w:tcW w:w="573" w:type="dxa"/>
            <w:tcBorders>
              <w:bottom w:val="single" w:color="auto" w:sz="12" w:space="0"/>
            </w:tcBorders>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19</w:t>
            </w:r>
          </w:p>
        </w:tc>
        <w:tc>
          <w:tcPr>
            <w:tcW w:w="2121" w:type="dxa"/>
            <w:tcBorders>
              <w:bottom w:val="single" w:color="auto" w:sz="12" w:space="0"/>
            </w:tcBorders>
            <w:vAlign w:val="center"/>
          </w:tcPr>
          <w:p>
            <w:pPr>
              <w:adjustRightInd w:val="0"/>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付款方式</w:t>
            </w:r>
          </w:p>
        </w:tc>
        <w:tc>
          <w:tcPr>
            <w:tcW w:w="5532" w:type="dxa"/>
            <w:tcBorders>
              <w:bottom w:val="single" w:color="auto" w:sz="12" w:space="0"/>
            </w:tcBorders>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bl>
    <w:p>
      <w:pPr>
        <w:spacing w:line="420" w:lineRule="exact"/>
        <w:rPr>
          <w:rFonts w:asciiTheme="minorEastAsia" w:hAnsiTheme="minorEastAsia" w:eastAsiaTheme="minorEastAsia"/>
          <w:b/>
          <w:bCs/>
          <w:color w:val="000000" w:themeColor="text1"/>
          <w:sz w:val="36"/>
          <w:szCs w:val="36"/>
          <w14:textFill>
            <w14:solidFill>
              <w14:schemeClr w14:val="tx1"/>
            </w14:solidFill>
          </w14:textFill>
        </w:rPr>
      </w:pPr>
    </w:p>
    <w:p>
      <w:pPr>
        <w:keepNext/>
        <w:keepLines/>
        <w:spacing w:before="280" w:after="290" w:line="460" w:lineRule="exact"/>
        <w:outlineLvl w:val="3"/>
        <w:rPr>
          <w:rFonts w:asciiTheme="minorEastAsia" w:hAnsiTheme="minorEastAsia" w:eastAsiaTheme="minorEastAsia"/>
          <w:color w:val="000000" w:themeColor="text1"/>
          <w:sz w:val="24"/>
          <w:szCs w:val="24"/>
          <w14:textFill>
            <w14:solidFill>
              <w14:schemeClr w14:val="tx1"/>
            </w14:solidFill>
          </w14:textFill>
        </w:rPr>
        <w:sectPr>
          <w:headerReference r:id="rId3" w:type="default"/>
          <w:footerReference r:id="rId4" w:type="default"/>
          <w:pgSz w:w="11907" w:h="16840"/>
          <w:pgMar w:top="709" w:right="1418" w:bottom="1418" w:left="1701" w:header="850" w:footer="283" w:gutter="0"/>
          <w:cols w:space="720" w:num="1"/>
          <w:docGrid w:linePitch="408" w:charSpace="0"/>
        </w:sectPr>
      </w:pPr>
      <w:bookmarkStart w:id="22" w:name="_Toc300678179"/>
    </w:p>
    <w:p>
      <w:pPr>
        <w:keepNext/>
        <w:keepLines/>
        <w:spacing w:before="280" w:after="290" w:line="460" w:lineRule="exact"/>
        <w:outlineLvl w:val="3"/>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sz w:val="24"/>
          <w:szCs w:val="24"/>
          <w14:textFill>
            <w14:solidFill>
              <w14:schemeClr w14:val="tx1"/>
            </w14:solidFill>
          </w14:textFill>
        </w:rPr>
        <w:t>附表</w:t>
      </w:r>
      <w:r>
        <w:rPr>
          <w:rFonts w:cs="黑体" w:asciiTheme="minorEastAsia" w:hAnsiTheme="minorEastAsia" w:eastAsiaTheme="minorEastAsia"/>
          <w:color w:val="000000" w:themeColor="text1"/>
          <w:sz w:val="24"/>
          <w:szCs w:val="24"/>
          <w14:textFill>
            <w14:solidFill>
              <w14:schemeClr w14:val="tx1"/>
            </w14:solidFill>
          </w14:textFill>
        </w:rPr>
        <w:t>3-2</w:t>
      </w:r>
      <w:r>
        <w:rPr>
          <w:rFonts w:hint="eastAsia" w:cs="黑体" w:asciiTheme="minorEastAsia" w:hAnsiTheme="minorEastAsia" w:eastAsiaTheme="minorEastAsia"/>
          <w:color w:val="000000" w:themeColor="text1"/>
          <w:sz w:val="24"/>
          <w:szCs w:val="24"/>
          <w14:textFill>
            <w14:solidFill>
              <w14:schemeClr w14:val="tx1"/>
            </w14:solidFill>
          </w14:textFill>
        </w:rPr>
        <w:t>：评审委员会签到表</w:t>
      </w:r>
      <w:bookmarkEnd w:id="22"/>
    </w:p>
    <w:p>
      <w:pPr>
        <w:spacing w:beforeLines="50" w:afterLines="50" w:line="460" w:lineRule="exact"/>
        <w:jc w:val="center"/>
        <w:rPr>
          <w:rFonts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评审委员会签到表</w:t>
      </w:r>
    </w:p>
    <w:p>
      <w:pPr>
        <w:spacing w:afterLines="30" w:line="480" w:lineRule="exact"/>
        <w:ind w:firstLine="735" w:firstLineChars="35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工程名称：</w:t>
      </w:r>
      <w:r>
        <w:rPr>
          <w:rFonts w:hint="eastAsia" w:cs="宋体" w:asciiTheme="minorEastAsia" w:hAnsiTheme="minorEastAsia" w:eastAsiaTheme="minorEastAsia"/>
          <w:color w:val="000000" w:themeColor="text1"/>
          <w:sz w:val="21"/>
          <w:szCs w:val="21"/>
          <w:u w:val="single"/>
          <w14:textFill>
            <w14:solidFill>
              <w14:schemeClr w14:val="tx1"/>
            </w14:solidFill>
          </w14:textFill>
        </w:rPr>
        <w:t>金洞管理区牛内线（X166）双河口到内下段公路安全生命防护工程建设项目</w:t>
      </w:r>
      <w:r>
        <w:rPr>
          <w:rFonts w:hint="eastAsia" w:cs="宋体" w:asciiTheme="minorEastAsia" w:hAnsiTheme="minorEastAsia" w:eastAsiaTheme="minorEastAsia"/>
          <w:color w:val="000000" w:themeColor="text1"/>
          <w:sz w:val="21"/>
          <w:szCs w:val="21"/>
          <w14:textFill>
            <w14:solidFill>
              <w14:schemeClr w14:val="tx1"/>
            </w14:solidFill>
          </w14:textFill>
        </w:rPr>
        <w:t>评审时间：年月日</w:t>
      </w:r>
    </w:p>
    <w:tbl>
      <w:tblPr>
        <w:tblStyle w:val="13"/>
        <w:tblW w:w="13163"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26"/>
        <w:gridCol w:w="1786"/>
        <w:gridCol w:w="1423"/>
        <w:gridCol w:w="1408"/>
        <w:gridCol w:w="3525"/>
        <w:gridCol w:w="2595"/>
        <w:gridCol w:w="18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626" w:type="dxa"/>
            <w:tcBorders>
              <w:top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序号</w:t>
            </w:r>
          </w:p>
        </w:tc>
        <w:tc>
          <w:tcPr>
            <w:tcW w:w="1786" w:type="dxa"/>
            <w:tcBorders>
              <w:top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姓名</w:t>
            </w:r>
          </w:p>
        </w:tc>
        <w:tc>
          <w:tcPr>
            <w:tcW w:w="1423" w:type="dxa"/>
            <w:tcBorders>
              <w:top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职称</w:t>
            </w:r>
          </w:p>
        </w:tc>
        <w:tc>
          <w:tcPr>
            <w:tcW w:w="1408" w:type="dxa"/>
            <w:tcBorders>
              <w:top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专业类别</w:t>
            </w:r>
          </w:p>
        </w:tc>
        <w:tc>
          <w:tcPr>
            <w:tcW w:w="3525" w:type="dxa"/>
            <w:tcBorders>
              <w:top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工作单位</w:t>
            </w:r>
          </w:p>
        </w:tc>
        <w:tc>
          <w:tcPr>
            <w:tcW w:w="2595" w:type="dxa"/>
            <w:tcBorders>
              <w:top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签到时间</w:t>
            </w:r>
          </w:p>
        </w:tc>
        <w:tc>
          <w:tcPr>
            <w:tcW w:w="1800" w:type="dxa"/>
            <w:tcBorders>
              <w:top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联系电话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626"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w:t>
            </w:r>
          </w:p>
        </w:tc>
        <w:tc>
          <w:tcPr>
            <w:tcW w:w="1786"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423" w:type="dxa"/>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408"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3525"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2595"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800"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626"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2</w:t>
            </w:r>
          </w:p>
        </w:tc>
        <w:tc>
          <w:tcPr>
            <w:tcW w:w="1786"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423" w:type="dxa"/>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408"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3525"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2595"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800"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626"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3</w:t>
            </w:r>
          </w:p>
        </w:tc>
        <w:tc>
          <w:tcPr>
            <w:tcW w:w="1786"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423" w:type="dxa"/>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408"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3525"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2595"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800"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626"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4</w:t>
            </w:r>
          </w:p>
        </w:tc>
        <w:tc>
          <w:tcPr>
            <w:tcW w:w="1786"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423" w:type="dxa"/>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408"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3525"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2595"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800"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626"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5</w:t>
            </w:r>
          </w:p>
        </w:tc>
        <w:tc>
          <w:tcPr>
            <w:tcW w:w="1786"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423" w:type="dxa"/>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408"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3525"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2595"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800"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626"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6</w:t>
            </w:r>
          </w:p>
        </w:tc>
        <w:tc>
          <w:tcPr>
            <w:tcW w:w="1786"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423" w:type="dxa"/>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408"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3525"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2595"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800"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626" w:type="dxa"/>
            <w:tcBorders>
              <w:bottom w:val="single" w:color="auto" w:sz="12" w:space="0"/>
            </w:tcBorders>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7</w:t>
            </w:r>
          </w:p>
        </w:tc>
        <w:tc>
          <w:tcPr>
            <w:tcW w:w="1786" w:type="dxa"/>
            <w:tcBorders>
              <w:bottom w:val="single" w:color="auto" w:sz="12" w:space="0"/>
            </w:tcBorders>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423" w:type="dxa"/>
            <w:tcBorders>
              <w:bottom w:val="single" w:color="auto" w:sz="12" w:space="0"/>
            </w:tcBorders>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408" w:type="dxa"/>
            <w:tcBorders>
              <w:bottom w:val="single" w:color="auto" w:sz="12" w:space="0"/>
            </w:tcBorders>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3525" w:type="dxa"/>
            <w:tcBorders>
              <w:bottom w:val="single" w:color="auto" w:sz="12" w:space="0"/>
            </w:tcBorders>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2595" w:type="dxa"/>
            <w:tcBorders>
              <w:bottom w:val="single" w:color="auto" w:sz="12" w:space="0"/>
            </w:tcBorders>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c>
          <w:tcPr>
            <w:tcW w:w="1800" w:type="dxa"/>
            <w:tcBorders>
              <w:bottom w:val="single" w:color="auto" w:sz="12" w:space="0"/>
            </w:tcBorders>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p>
        </w:tc>
      </w:tr>
    </w:tbl>
    <w:p>
      <w:pPr>
        <w:spacing w:line="420" w:lineRule="exact"/>
        <w:rPr>
          <w:rFonts w:asciiTheme="minorEastAsia" w:hAnsiTheme="minorEastAsia" w:eastAsiaTheme="minorEastAsia"/>
          <w:b/>
          <w:bCs/>
          <w:color w:val="000000" w:themeColor="text1"/>
          <w:sz w:val="36"/>
          <w:szCs w:val="36"/>
          <w14:textFill>
            <w14:solidFill>
              <w14:schemeClr w14:val="tx1"/>
            </w14:solidFill>
          </w14:textFill>
        </w:rPr>
      </w:pPr>
    </w:p>
    <w:p>
      <w:pPr>
        <w:spacing w:line="420" w:lineRule="exact"/>
        <w:rPr>
          <w:rFonts w:asciiTheme="minorEastAsia" w:hAnsiTheme="minorEastAsia" w:eastAsiaTheme="minorEastAsia"/>
          <w:b/>
          <w:bCs/>
          <w:color w:val="000000" w:themeColor="text1"/>
          <w:sz w:val="36"/>
          <w:szCs w:val="36"/>
          <w14:textFill>
            <w14:solidFill>
              <w14:schemeClr w14:val="tx1"/>
            </w14:solidFill>
          </w14:textFill>
        </w:rPr>
      </w:pPr>
    </w:p>
    <w:p>
      <w:pPr>
        <w:keepNext/>
        <w:keepLines/>
        <w:spacing w:before="280" w:after="290" w:line="460" w:lineRule="exact"/>
        <w:outlineLvl w:val="3"/>
        <w:rPr>
          <w:rFonts w:asciiTheme="minorEastAsia" w:hAnsiTheme="minorEastAsia" w:eastAsiaTheme="minorEastAsia"/>
          <w:b/>
          <w:bCs/>
          <w:color w:val="000000" w:themeColor="text1"/>
          <w:sz w:val="28"/>
          <w:szCs w:val="28"/>
          <w14:textFill>
            <w14:solidFill>
              <w14:schemeClr w14:val="tx1"/>
            </w14:solidFill>
          </w14:textFill>
        </w:rPr>
      </w:pPr>
      <w:bookmarkStart w:id="23" w:name="_Toc300678180"/>
      <w:r>
        <w:rPr>
          <w:rFonts w:hint="eastAsia" w:cs="黑体" w:asciiTheme="minorEastAsia" w:hAnsiTheme="minorEastAsia" w:eastAsiaTheme="minorEastAsia"/>
          <w:color w:val="000000" w:themeColor="text1"/>
          <w:sz w:val="24"/>
          <w:szCs w:val="24"/>
          <w14:textFill>
            <w14:solidFill>
              <w14:schemeClr w14:val="tx1"/>
            </w14:solidFill>
          </w14:textFill>
        </w:rPr>
        <w:t>附表</w:t>
      </w:r>
      <w:r>
        <w:rPr>
          <w:rFonts w:cs="黑体" w:asciiTheme="minorEastAsia" w:hAnsiTheme="minorEastAsia" w:eastAsiaTheme="minorEastAsia"/>
          <w:color w:val="000000" w:themeColor="text1"/>
          <w:sz w:val="24"/>
          <w:szCs w:val="24"/>
          <w14:textFill>
            <w14:solidFill>
              <w14:schemeClr w14:val="tx1"/>
            </w14:solidFill>
          </w14:textFill>
        </w:rPr>
        <w:t>3-3</w:t>
      </w:r>
      <w:r>
        <w:rPr>
          <w:rFonts w:hint="eastAsia" w:cs="黑体" w:asciiTheme="minorEastAsia" w:hAnsiTheme="minorEastAsia" w:eastAsiaTheme="minorEastAsia"/>
          <w:color w:val="000000" w:themeColor="text1"/>
          <w:sz w:val="24"/>
          <w:szCs w:val="24"/>
          <w14:textFill>
            <w14:solidFill>
              <w14:schemeClr w14:val="tx1"/>
            </w14:solidFill>
          </w14:textFill>
        </w:rPr>
        <w:t>：形式评审记录表</w:t>
      </w:r>
      <w:bookmarkEnd w:id="23"/>
    </w:p>
    <w:p>
      <w:pPr>
        <w:spacing w:beforeLines="50" w:afterLines="50" w:line="460" w:lineRule="exact"/>
        <w:jc w:val="center"/>
        <w:rPr>
          <w:rFonts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形式评审记录表</w:t>
      </w:r>
    </w:p>
    <w:p>
      <w:pPr>
        <w:spacing w:afterLines="30" w:line="460" w:lineRule="exact"/>
        <w:ind w:firstLine="840" w:firstLineChars="40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工程名称：</w:t>
      </w:r>
      <w:r>
        <w:rPr>
          <w:rFonts w:hint="eastAsia" w:cs="宋体" w:asciiTheme="minorEastAsia" w:hAnsiTheme="minorEastAsia" w:eastAsiaTheme="minorEastAsia"/>
          <w:color w:val="000000" w:themeColor="text1"/>
          <w:sz w:val="21"/>
          <w:szCs w:val="21"/>
          <w:u w:val="single"/>
          <w14:textFill>
            <w14:solidFill>
              <w14:schemeClr w14:val="tx1"/>
            </w14:solidFill>
          </w14:textFill>
        </w:rPr>
        <w:t>金洞管理区牛内线（X166）双河口到内下段公路安全生命防护工程建设项目</w:t>
      </w:r>
    </w:p>
    <w:tbl>
      <w:tblPr>
        <w:tblStyle w:val="13"/>
        <w:tblW w:w="14170"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92"/>
        <w:gridCol w:w="1510"/>
        <w:gridCol w:w="3874"/>
        <w:gridCol w:w="796"/>
        <w:gridCol w:w="900"/>
        <w:gridCol w:w="900"/>
        <w:gridCol w:w="900"/>
        <w:gridCol w:w="900"/>
        <w:gridCol w:w="900"/>
        <w:gridCol w:w="900"/>
        <w:gridCol w:w="1058"/>
        <w:gridCol w:w="10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492" w:type="dxa"/>
            <w:vMerge w:val="restart"/>
            <w:tcBorders>
              <w:top w:val="single" w:color="auto" w:sz="12" w:space="0"/>
            </w:tcBorders>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序号</w:t>
            </w:r>
          </w:p>
        </w:tc>
        <w:tc>
          <w:tcPr>
            <w:tcW w:w="5384" w:type="dxa"/>
            <w:gridSpan w:val="2"/>
            <w:vMerge w:val="restart"/>
            <w:tcBorders>
              <w:top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评审因素</w:t>
            </w:r>
          </w:p>
        </w:tc>
        <w:tc>
          <w:tcPr>
            <w:tcW w:w="8294" w:type="dxa"/>
            <w:gridSpan w:val="9"/>
            <w:tcBorders>
              <w:top w:val="single" w:color="auto" w:sz="12" w:space="0"/>
            </w:tcBorders>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交易参与单位名称及评审意见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0" w:hRule="exact"/>
          <w:jc w:val="center"/>
        </w:trPr>
        <w:tc>
          <w:tcPr>
            <w:tcW w:w="492" w:type="dxa"/>
            <w:vMerge w:val="continue"/>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5384" w:type="dxa"/>
            <w:gridSpan w:val="2"/>
            <w:vMerge w:val="continue"/>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796"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1058"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104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13" w:hRule="exact"/>
          <w:jc w:val="center"/>
        </w:trPr>
        <w:tc>
          <w:tcPr>
            <w:tcW w:w="492"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w:t>
            </w:r>
          </w:p>
        </w:tc>
        <w:tc>
          <w:tcPr>
            <w:tcW w:w="151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交易参与单位名称</w:t>
            </w:r>
          </w:p>
        </w:tc>
        <w:tc>
          <w:tcPr>
            <w:tcW w:w="3874" w:type="dxa"/>
            <w:vAlign w:val="center"/>
          </w:tcPr>
          <w:p>
            <w:pPr>
              <w:adjustRightInd w:val="0"/>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与营业执照、资质证书、安全生产许可证、省外企业入湘登记证（仅省外企业）上的名称是否一致</w:t>
            </w:r>
          </w:p>
        </w:tc>
        <w:tc>
          <w:tcPr>
            <w:tcW w:w="796"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1058"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104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50" w:hRule="exact"/>
          <w:jc w:val="center"/>
        </w:trPr>
        <w:tc>
          <w:tcPr>
            <w:tcW w:w="492"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2</w:t>
            </w:r>
          </w:p>
        </w:tc>
        <w:tc>
          <w:tcPr>
            <w:tcW w:w="151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交易响应文件签字盖章</w:t>
            </w:r>
          </w:p>
        </w:tc>
        <w:tc>
          <w:tcPr>
            <w:tcW w:w="3874"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是否符合第二章“交易须知”第4项签字盖章要求</w:t>
            </w:r>
          </w:p>
        </w:tc>
        <w:tc>
          <w:tcPr>
            <w:tcW w:w="796"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1058"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104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60" w:hRule="exact"/>
          <w:jc w:val="center"/>
        </w:trPr>
        <w:tc>
          <w:tcPr>
            <w:tcW w:w="492"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3</w:t>
            </w:r>
          </w:p>
        </w:tc>
        <w:tc>
          <w:tcPr>
            <w:tcW w:w="151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交易响应文件格式</w:t>
            </w:r>
          </w:p>
        </w:tc>
        <w:tc>
          <w:tcPr>
            <w:tcW w:w="3874"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是否符合第八章“交易响应文件格式”的要求。交易响应文件未按规定的格式填写的，内容不全或关键字迹模糊、无法辨认的，</w:t>
            </w:r>
            <w:r>
              <w:rPr>
                <w:rFonts w:hint="eastAsia" w:cs="宋体" w:asciiTheme="minorEastAsia" w:hAnsiTheme="minorEastAsia" w:eastAsiaTheme="minorEastAsia"/>
                <w:color w:val="000000" w:themeColor="text1"/>
                <w:kern w:val="0"/>
                <w:sz w:val="18"/>
                <w:szCs w:val="18"/>
                <w14:textFill>
                  <w14:solidFill>
                    <w14:schemeClr w14:val="tx1"/>
                  </w14:solidFill>
                </w14:textFill>
              </w:rPr>
              <w:t>为不合格的交易参与单位.</w:t>
            </w:r>
          </w:p>
        </w:tc>
        <w:tc>
          <w:tcPr>
            <w:tcW w:w="796"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1058"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104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492" w:type="dxa"/>
            <w:vAlign w:val="center"/>
          </w:tcPr>
          <w:p>
            <w:pPr>
              <w:spacing w:line="440" w:lineRule="exact"/>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4</w:t>
            </w:r>
          </w:p>
        </w:tc>
        <w:tc>
          <w:tcPr>
            <w:tcW w:w="151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报价唯一</w:t>
            </w:r>
          </w:p>
        </w:tc>
        <w:tc>
          <w:tcPr>
            <w:tcW w:w="3874" w:type="dxa"/>
          </w:tcPr>
          <w:p>
            <w:pPr>
              <w:spacing w:line="44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是否只有一个有效报价</w:t>
            </w:r>
          </w:p>
        </w:tc>
        <w:tc>
          <w:tcPr>
            <w:tcW w:w="796"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1058"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1040" w:type="dxa"/>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492" w:type="dxa"/>
            <w:tcBorders>
              <w:bottom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1510" w:type="dxa"/>
            <w:tcBorders>
              <w:bottom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评审结论</w:t>
            </w:r>
          </w:p>
        </w:tc>
        <w:tc>
          <w:tcPr>
            <w:tcW w:w="3874" w:type="dxa"/>
            <w:tcBorders>
              <w:bottom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合格或不合格</w:t>
            </w:r>
          </w:p>
        </w:tc>
        <w:tc>
          <w:tcPr>
            <w:tcW w:w="796" w:type="dxa"/>
            <w:tcBorders>
              <w:bottom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tcBorders>
              <w:bottom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tcBorders>
              <w:bottom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tcBorders>
              <w:bottom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tcBorders>
              <w:bottom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tcBorders>
              <w:bottom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tcBorders>
              <w:bottom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1058" w:type="dxa"/>
            <w:tcBorders>
              <w:bottom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c>
          <w:tcPr>
            <w:tcW w:w="1040" w:type="dxa"/>
            <w:tcBorders>
              <w:bottom w:val="single" w:color="auto" w:sz="12" w:space="0"/>
            </w:tcBorders>
            <w:vAlign w:val="center"/>
          </w:tcPr>
          <w:p>
            <w:pPr>
              <w:spacing w:line="440" w:lineRule="exact"/>
              <w:jc w:val="center"/>
              <w:rPr>
                <w:rFonts w:asciiTheme="minorEastAsia" w:hAnsiTheme="minorEastAsia" w:eastAsiaTheme="minorEastAsia"/>
                <w:color w:val="000000" w:themeColor="text1"/>
                <w:sz w:val="18"/>
                <w:szCs w:val="18"/>
                <w14:textFill>
                  <w14:solidFill>
                    <w14:schemeClr w14:val="tx1"/>
                  </w14:solidFill>
                </w14:textFill>
              </w:rPr>
            </w:pPr>
          </w:p>
        </w:tc>
      </w:tr>
    </w:tbl>
    <w:p>
      <w:pPr>
        <w:spacing w:line="420" w:lineRule="exact"/>
        <w:rPr>
          <w:rFonts w:asciiTheme="minorEastAsia" w:hAnsiTheme="minorEastAsia" w:eastAsiaTheme="minorEastAsia"/>
          <w:b/>
          <w:bCs/>
          <w:color w:val="000000" w:themeColor="text1"/>
          <w:sz w:val="36"/>
          <w:szCs w:val="36"/>
          <w14:textFill>
            <w14:solidFill>
              <w14:schemeClr w14:val="tx1"/>
            </w14:solidFill>
          </w14:textFill>
        </w:rPr>
        <w:sectPr>
          <w:pgSz w:w="16840" w:h="11907" w:orient="landscape"/>
          <w:pgMar w:top="1701" w:right="709" w:bottom="1418" w:left="1418" w:header="851" w:footer="284" w:gutter="0"/>
          <w:cols w:space="720" w:num="1"/>
          <w:docGrid w:linePitch="408" w:charSpace="0"/>
        </w:sectPr>
      </w:pPr>
      <w:r>
        <w:rPr>
          <w:rFonts w:hint="eastAsia" w:cs="宋体" w:asciiTheme="minorEastAsia" w:hAnsiTheme="minorEastAsia" w:eastAsiaTheme="minorEastAsia"/>
          <w:color w:val="000000" w:themeColor="text1"/>
          <w:sz w:val="21"/>
          <w:szCs w:val="21"/>
          <w14:textFill>
            <w14:solidFill>
              <w14:schemeClr w14:val="tx1"/>
            </w14:solidFill>
          </w14:textFill>
        </w:rPr>
        <w:t>评审委员会全体成员签字</w:t>
      </w:r>
      <w:r>
        <w:rPr>
          <w:rFonts w:cs="宋体"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sz w:val="21"/>
          <w:szCs w:val="21"/>
          <w14:textFill>
            <w14:solidFill>
              <w14:schemeClr w14:val="tx1"/>
            </w14:solidFill>
          </w14:textFill>
        </w:rPr>
        <w:t>日期：</w:t>
      </w:r>
    </w:p>
    <w:p>
      <w:pPr>
        <w:keepNext/>
        <w:keepLines/>
        <w:spacing w:line="400" w:lineRule="exact"/>
        <w:outlineLvl w:val="3"/>
        <w:rPr>
          <w:rFonts w:asciiTheme="minorEastAsia" w:hAnsiTheme="minorEastAsia" w:eastAsiaTheme="minorEastAsia"/>
          <w:color w:val="000000" w:themeColor="text1"/>
          <w:sz w:val="24"/>
          <w:szCs w:val="24"/>
          <w14:textFill>
            <w14:solidFill>
              <w14:schemeClr w14:val="tx1"/>
            </w14:solidFill>
          </w14:textFill>
        </w:rPr>
      </w:pPr>
      <w:bookmarkStart w:id="24" w:name="_Toc300678109"/>
      <w:r>
        <w:rPr>
          <w:rFonts w:hint="eastAsia" w:cs="黑体" w:asciiTheme="minorEastAsia" w:hAnsiTheme="minorEastAsia" w:eastAsiaTheme="minorEastAsia"/>
          <w:color w:val="000000" w:themeColor="text1"/>
          <w:sz w:val="24"/>
          <w:szCs w:val="24"/>
          <w14:textFill>
            <w14:solidFill>
              <w14:schemeClr w14:val="tx1"/>
            </w14:solidFill>
          </w14:textFill>
        </w:rPr>
        <w:t>附表</w:t>
      </w:r>
      <w:r>
        <w:rPr>
          <w:rFonts w:cs="黑体" w:asciiTheme="minorEastAsia" w:hAnsiTheme="minorEastAsia" w:eastAsiaTheme="minorEastAsia"/>
          <w:color w:val="000000" w:themeColor="text1"/>
          <w:sz w:val="24"/>
          <w:szCs w:val="24"/>
          <w14:textFill>
            <w14:solidFill>
              <w14:schemeClr w14:val="tx1"/>
            </w14:solidFill>
          </w14:textFill>
        </w:rPr>
        <w:t>3-4</w:t>
      </w:r>
      <w:r>
        <w:rPr>
          <w:rFonts w:hint="eastAsia" w:cs="黑体" w:asciiTheme="minorEastAsia" w:hAnsiTheme="minorEastAsia" w:eastAsiaTheme="minorEastAsia"/>
          <w:color w:val="000000" w:themeColor="text1"/>
          <w:sz w:val="24"/>
          <w:szCs w:val="24"/>
          <w14:textFill>
            <w14:solidFill>
              <w14:schemeClr w14:val="tx1"/>
            </w14:solidFill>
          </w14:textFill>
        </w:rPr>
        <w:t>：原件和复印件核验表</w:t>
      </w:r>
      <w:bookmarkEnd w:id="24"/>
    </w:p>
    <w:p>
      <w:pPr>
        <w:snapToGrid w:val="0"/>
        <w:spacing w:beforeLines="50" w:afterLines="50" w:line="400" w:lineRule="exact"/>
        <w:jc w:val="center"/>
        <w:rPr>
          <w:rFonts w:asciiTheme="minorEastAsia" w:hAnsiTheme="minorEastAsia" w:eastAsiaTheme="minorEastAsia"/>
          <w:color w:val="000000" w:themeColor="text1"/>
          <w:sz w:val="26"/>
          <w:szCs w:val="26"/>
          <w14:textFill>
            <w14:solidFill>
              <w14:schemeClr w14:val="tx1"/>
            </w14:solidFill>
          </w14:textFill>
        </w:rPr>
      </w:pPr>
      <w:r>
        <w:rPr>
          <w:rFonts w:hint="eastAsia" w:cs="黑体" w:asciiTheme="minorEastAsia" w:hAnsiTheme="minorEastAsia" w:eastAsiaTheme="minorEastAsia"/>
          <w:color w:val="000000" w:themeColor="text1"/>
          <w:sz w:val="26"/>
          <w:szCs w:val="26"/>
          <w14:textFill>
            <w14:solidFill>
              <w14:schemeClr w14:val="tx1"/>
            </w14:solidFill>
          </w14:textFill>
        </w:rPr>
        <w:t>原件和复印件核验表</w:t>
      </w:r>
    </w:p>
    <w:p>
      <w:pPr>
        <w:snapToGrid w:val="0"/>
        <w:spacing w:beforeLines="50" w:afterLines="50" w:line="400" w:lineRule="exact"/>
        <w:jc w:val="left"/>
        <w:rPr>
          <w:rFonts w:asciiTheme="minorEastAsia" w:hAnsiTheme="minorEastAsia" w:eastAsiaTheme="minorEastAsia"/>
          <w:color w:val="000000" w:themeColor="text1"/>
          <w:sz w:val="19"/>
          <w:szCs w:val="19"/>
          <w14:textFill>
            <w14:solidFill>
              <w14:schemeClr w14:val="tx1"/>
            </w14:solidFill>
          </w14:textFill>
        </w:rPr>
      </w:pPr>
      <w:r>
        <w:rPr>
          <w:rFonts w:hint="eastAsia" w:cs="宋体" w:asciiTheme="minorEastAsia" w:hAnsiTheme="minorEastAsia" w:eastAsiaTheme="minorEastAsia"/>
          <w:color w:val="000000" w:themeColor="text1"/>
          <w:sz w:val="19"/>
          <w:szCs w:val="19"/>
          <w14:textFill>
            <w14:solidFill>
              <w14:schemeClr w14:val="tx1"/>
            </w14:solidFill>
          </w14:textFill>
        </w:rPr>
        <w:t>工程名称：</w:t>
      </w:r>
      <w:r>
        <w:rPr>
          <w:rFonts w:hint="eastAsia" w:cs="宋体" w:asciiTheme="minorEastAsia" w:hAnsiTheme="minorEastAsia" w:eastAsiaTheme="minorEastAsia"/>
          <w:color w:val="000000" w:themeColor="text1"/>
          <w:sz w:val="21"/>
          <w:szCs w:val="21"/>
          <w:u w:val="single"/>
          <w14:textFill>
            <w14:solidFill>
              <w14:schemeClr w14:val="tx1"/>
            </w14:solidFill>
          </w14:textFill>
        </w:rPr>
        <w:t>金洞管理区牛内线（X166）双河口到内下段公路安全生命防护工程建设项目</w:t>
      </w:r>
    </w:p>
    <w:tbl>
      <w:tblPr>
        <w:tblStyle w:val="13"/>
        <w:tblW w:w="9330"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79"/>
        <w:gridCol w:w="1833"/>
        <w:gridCol w:w="3780"/>
        <w:gridCol w:w="1079"/>
        <w:gridCol w:w="1079"/>
        <w:gridCol w:w="10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479" w:type="dxa"/>
            <w:vMerge w:val="restart"/>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序号</w:t>
            </w:r>
          </w:p>
        </w:tc>
        <w:tc>
          <w:tcPr>
            <w:tcW w:w="5613" w:type="dxa"/>
            <w:gridSpan w:val="2"/>
            <w:vMerge w:val="restart"/>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评审因素</w:t>
            </w:r>
          </w:p>
        </w:tc>
        <w:tc>
          <w:tcPr>
            <w:tcW w:w="3238" w:type="dxa"/>
            <w:gridSpan w:val="3"/>
            <w:tcBorders>
              <w:top w:val="single" w:color="auto" w:sz="12" w:space="0"/>
            </w:tcBorders>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交易参与单位名称及评审意见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479"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5613" w:type="dxa"/>
            <w:gridSpan w:val="2"/>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79" w:type="dxa"/>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79" w:type="dxa"/>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80" w:type="dxa"/>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479"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w:t>
            </w:r>
          </w:p>
        </w:tc>
        <w:tc>
          <w:tcPr>
            <w:tcW w:w="183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营业执照副本</w:t>
            </w:r>
          </w:p>
        </w:tc>
        <w:tc>
          <w:tcPr>
            <w:tcW w:w="3780" w:type="dxa"/>
            <w:vAlign w:val="center"/>
          </w:tcPr>
          <w:p>
            <w:pPr>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原件与交易响应文件响应函中所附营业执照副本复印件内容是否一致，是否提供原件</w:t>
            </w:r>
          </w:p>
        </w:tc>
        <w:tc>
          <w:tcPr>
            <w:tcW w:w="1079"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1079"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1080"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jc w:val="center"/>
        </w:trPr>
        <w:tc>
          <w:tcPr>
            <w:tcW w:w="479"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2</w:t>
            </w:r>
          </w:p>
        </w:tc>
        <w:tc>
          <w:tcPr>
            <w:tcW w:w="183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资质等级证书副本</w:t>
            </w:r>
          </w:p>
        </w:tc>
        <w:tc>
          <w:tcPr>
            <w:tcW w:w="3780" w:type="dxa"/>
            <w:vAlign w:val="center"/>
          </w:tcPr>
          <w:p>
            <w:pPr>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原件与交易响应文件响应函中所附资质证书副本复印件内容是否一致，是否提供原件</w:t>
            </w:r>
          </w:p>
        </w:tc>
        <w:tc>
          <w:tcPr>
            <w:tcW w:w="107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7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8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9"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3</w:t>
            </w:r>
          </w:p>
        </w:tc>
        <w:tc>
          <w:tcPr>
            <w:tcW w:w="183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企业安全生产许可证副本</w:t>
            </w:r>
          </w:p>
        </w:tc>
        <w:tc>
          <w:tcPr>
            <w:tcW w:w="3780" w:type="dxa"/>
            <w:vAlign w:val="center"/>
          </w:tcPr>
          <w:p>
            <w:pPr>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原件与交易响应文件响应函中所附企业安全生产许可证副本复印件内容是否一致，是否提供原件</w:t>
            </w:r>
          </w:p>
        </w:tc>
        <w:tc>
          <w:tcPr>
            <w:tcW w:w="107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7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8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97" w:hRule="atLeast"/>
          <w:jc w:val="center"/>
        </w:trPr>
        <w:tc>
          <w:tcPr>
            <w:tcW w:w="479"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4</w:t>
            </w:r>
          </w:p>
        </w:tc>
        <w:tc>
          <w:tcPr>
            <w:tcW w:w="183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入湘施工登记证（仅省外企业）</w:t>
            </w:r>
          </w:p>
        </w:tc>
        <w:tc>
          <w:tcPr>
            <w:tcW w:w="3780" w:type="dxa"/>
            <w:vAlign w:val="center"/>
          </w:tcPr>
          <w:p>
            <w:pPr>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湖</w:t>
            </w:r>
            <w:r>
              <w:rPr>
                <w:rFonts w:hint="eastAsia" w:cs="宋体" w:asciiTheme="minorEastAsia" w:hAnsiTheme="minorEastAsia" w:eastAsiaTheme="minorEastAsia"/>
                <w:color w:val="000000" w:themeColor="text1"/>
                <w:sz w:val="18"/>
                <w:szCs w:val="18"/>
                <w14:textFill>
                  <w14:solidFill>
                    <w14:schemeClr w14:val="tx1"/>
                  </w14:solidFill>
                </w14:textFill>
              </w:rPr>
              <w:t>南省外企业须按照湘建建【</w:t>
            </w:r>
            <w:r>
              <w:rPr>
                <w:rFonts w:cs="宋体" w:asciiTheme="minorEastAsia" w:hAnsiTheme="minorEastAsia" w:eastAsiaTheme="minorEastAsia"/>
                <w:color w:val="000000" w:themeColor="text1"/>
                <w:sz w:val="18"/>
                <w:szCs w:val="18"/>
                <w14:textFill>
                  <w14:solidFill>
                    <w14:schemeClr w14:val="tx1"/>
                  </w14:solidFill>
                </w14:textFill>
              </w:rPr>
              <w:t>2015</w:t>
            </w:r>
            <w:r>
              <w:rPr>
                <w:rFonts w:hint="eastAsia" w:cs="宋体" w:asciiTheme="minorEastAsia" w:hAnsiTheme="minorEastAsia" w:eastAsiaTheme="minorEastAsia"/>
                <w:color w:val="000000" w:themeColor="text1"/>
                <w:sz w:val="18"/>
                <w:szCs w:val="18"/>
                <w14:textFill>
                  <w14:solidFill>
                    <w14:schemeClr w14:val="tx1"/>
                  </w14:solidFill>
                </w14:textFill>
              </w:rPr>
              <w:t>】</w:t>
            </w:r>
            <w:r>
              <w:rPr>
                <w:rFonts w:cs="宋体" w:asciiTheme="minorEastAsia" w:hAnsiTheme="minorEastAsia" w:eastAsiaTheme="minorEastAsia"/>
                <w:color w:val="000000" w:themeColor="text1"/>
                <w:sz w:val="18"/>
                <w:szCs w:val="18"/>
                <w14:textFill>
                  <w14:solidFill>
                    <w14:schemeClr w14:val="tx1"/>
                  </w14:solidFill>
                </w14:textFill>
              </w:rPr>
              <w:t>190</w:t>
            </w:r>
            <w:r>
              <w:rPr>
                <w:rFonts w:hint="eastAsia" w:cs="宋体" w:asciiTheme="minorEastAsia" w:hAnsiTheme="minorEastAsia" w:eastAsiaTheme="minorEastAsia"/>
                <w:color w:val="000000" w:themeColor="text1"/>
                <w:sz w:val="18"/>
                <w:szCs w:val="18"/>
                <w14:textFill>
                  <w14:solidFill>
                    <w14:schemeClr w14:val="tx1"/>
                  </w14:solidFill>
                </w14:textFill>
              </w:rPr>
              <w:t>号文件要求办理省外入湘企业基本情况登记（以“湖南省住房和城乡建设网”查询为准）或具有入湘施工登记证（处于有效期内），是否提供原件</w:t>
            </w:r>
          </w:p>
        </w:tc>
        <w:tc>
          <w:tcPr>
            <w:tcW w:w="107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7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8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9"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5</w:t>
            </w:r>
          </w:p>
        </w:tc>
        <w:tc>
          <w:tcPr>
            <w:tcW w:w="1833" w:type="dxa"/>
            <w:vAlign w:val="center"/>
          </w:tcPr>
          <w:p>
            <w:pPr>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建造师注册</w:t>
            </w:r>
            <w:r>
              <w:rPr>
                <w:rFonts w:hint="eastAsia" w:cs="方正仿宋简体" w:asciiTheme="minorEastAsia" w:hAnsiTheme="minorEastAsia" w:eastAsiaTheme="minorEastAsia"/>
                <w:color w:val="000000" w:themeColor="text1"/>
                <w:sz w:val="18"/>
                <w:szCs w:val="18"/>
                <w14:textFill>
                  <w14:solidFill>
                    <w14:schemeClr w14:val="tx1"/>
                  </w14:solidFill>
                </w14:textFill>
              </w:rPr>
              <w:t>证书、执业资格证书</w:t>
            </w:r>
            <w:r>
              <w:rPr>
                <w:rFonts w:hint="eastAsia" w:cs="宋体" w:asciiTheme="minorEastAsia" w:hAnsiTheme="minorEastAsia" w:eastAsiaTheme="minorEastAsia"/>
                <w:color w:val="000000" w:themeColor="text1"/>
                <w:sz w:val="18"/>
                <w:szCs w:val="18"/>
                <w14:textFill>
                  <w14:solidFill>
                    <w14:schemeClr w14:val="tx1"/>
                  </w14:solidFill>
                </w14:textFill>
              </w:rPr>
              <w:t>、</w:t>
            </w:r>
            <w:r>
              <w:rPr>
                <w:rFonts w:cs="宋体" w:asciiTheme="minorEastAsia" w:hAnsiTheme="minorEastAsia" w:eastAsiaTheme="minorEastAsia"/>
                <w:color w:val="000000" w:themeColor="text1"/>
                <w:sz w:val="18"/>
                <w:szCs w:val="18"/>
                <w14:textFill>
                  <w14:solidFill>
                    <w14:schemeClr w14:val="tx1"/>
                  </w14:solidFill>
                </w14:textFill>
              </w:rPr>
              <w:t>B</w:t>
            </w:r>
            <w:r>
              <w:rPr>
                <w:rFonts w:hint="eastAsia" w:cs="宋体" w:asciiTheme="minorEastAsia" w:hAnsiTheme="minorEastAsia" w:eastAsiaTheme="minorEastAsia"/>
                <w:color w:val="000000" w:themeColor="text1"/>
                <w:sz w:val="18"/>
                <w:szCs w:val="18"/>
                <w14:textFill>
                  <w14:solidFill>
                    <w14:schemeClr w14:val="tx1"/>
                  </w14:solidFill>
                </w14:textFill>
              </w:rPr>
              <w:t>类安全生产考核合格证书</w:t>
            </w:r>
          </w:p>
        </w:tc>
        <w:tc>
          <w:tcPr>
            <w:tcW w:w="3780" w:type="dxa"/>
            <w:vAlign w:val="center"/>
          </w:tcPr>
          <w:p>
            <w:pPr>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原件与交易响应文件响应函中所附建造师注册</w:t>
            </w:r>
            <w:r>
              <w:rPr>
                <w:rFonts w:hint="eastAsia" w:cs="方正仿宋简体" w:asciiTheme="minorEastAsia" w:hAnsiTheme="minorEastAsia" w:eastAsiaTheme="minorEastAsia"/>
                <w:color w:val="000000" w:themeColor="text1"/>
                <w:sz w:val="18"/>
                <w:szCs w:val="18"/>
                <w14:textFill>
                  <w14:solidFill>
                    <w14:schemeClr w14:val="tx1"/>
                  </w14:solidFill>
                </w14:textFill>
              </w:rPr>
              <w:t>证</w:t>
            </w:r>
            <w:r>
              <w:rPr>
                <w:rFonts w:hint="eastAsia" w:cs="宋体" w:asciiTheme="minorEastAsia" w:hAnsiTheme="minorEastAsia" w:eastAsiaTheme="minorEastAsia"/>
                <w:color w:val="000000" w:themeColor="text1"/>
                <w:sz w:val="18"/>
                <w:szCs w:val="18"/>
                <w14:textFill>
                  <w14:solidFill>
                    <w14:schemeClr w14:val="tx1"/>
                  </w14:solidFill>
                </w14:textFill>
              </w:rPr>
              <w:t>、</w:t>
            </w:r>
            <w:r>
              <w:rPr>
                <w:rFonts w:hint="eastAsia" w:cs="方正仿宋简体" w:asciiTheme="minorEastAsia" w:hAnsiTheme="minorEastAsia" w:eastAsiaTheme="minorEastAsia"/>
                <w:color w:val="000000" w:themeColor="text1"/>
                <w:sz w:val="18"/>
                <w:szCs w:val="18"/>
                <w14:textFill>
                  <w14:solidFill>
                    <w14:schemeClr w14:val="tx1"/>
                  </w14:solidFill>
                </w14:textFill>
              </w:rPr>
              <w:t>执业资格证书、</w:t>
            </w:r>
            <w:r>
              <w:rPr>
                <w:rFonts w:cs="宋体" w:asciiTheme="minorEastAsia" w:hAnsiTheme="minorEastAsia" w:eastAsiaTheme="minorEastAsia"/>
                <w:color w:val="000000" w:themeColor="text1"/>
                <w:sz w:val="18"/>
                <w:szCs w:val="18"/>
                <w14:textFill>
                  <w14:solidFill>
                    <w14:schemeClr w14:val="tx1"/>
                  </w14:solidFill>
                </w14:textFill>
              </w:rPr>
              <w:t>B</w:t>
            </w:r>
            <w:r>
              <w:rPr>
                <w:rFonts w:hint="eastAsia" w:cs="宋体" w:asciiTheme="minorEastAsia" w:hAnsiTheme="minorEastAsia" w:eastAsiaTheme="minorEastAsia"/>
                <w:color w:val="000000" w:themeColor="text1"/>
                <w:sz w:val="18"/>
                <w:szCs w:val="18"/>
                <w14:textFill>
                  <w14:solidFill>
                    <w14:schemeClr w14:val="tx1"/>
                  </w14:solidFill>
                </w14:textFill>
              </w:rPr>
              <w:t>类安全生产考核合格证书复印件内容是否一致，是否提供原件</w:t>
            </w:r>
          </w:p>
        </w:tc>
        <w:tc>
          <w:tcPr>
            <w:tcW w:w="107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7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8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9"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6</w:t>
            </w:r>
          </w:p>
        </w:tc>
        <w:tc>
          <w:tcPr>
            <w:tcW w:w="1833" w:type="dxa"/>
            <w:vAlign w:val="center"/>
          </w:tcPr>
          <w:p>
            <w:pPr>
              <w:spacing w:line="240" w:lineRule="auto"/>
              <w:jc w:val="center"/>
              <w:rPr>
                <w:rFonts w:asciiTheme="minorEastAsia" w:hAnsiTheme="minorEastAsia" w:eastAsiaTheme="minorEastAsia"/>
                <w:color w:val="000000" w:themeColor="text1"/>
                <w:sz w:val="19"/>
                <w:szCs w:val="19"/>
                <w14:textFill>
                  <w14:solidFill>
                    <w14:schemeClr w14:val="tx1"/>
                  </w14:solidFill>
                </w14:textFill>
              </w:rPr>
            </w:pPr>
            <w:r>
              <w:rPr>
                <w:rFonts w:hint="eastAsia" w:cs="宋体" w:asciiTheme="minorEastAsia" w:hAnsiTheme="minorEastAsia" w:eastAsiaTheme="minorEastAsia"/>
                <w:color w:val="000000" w:themeColor="text1"/>
                <w:sz w:val="19"/>
                <w:szCs w:val="19"/>
                <w14:textFill>
                  <w14:solidFill>
                    <w14:schemeClr w14:val="tx1"/>
                  </w14:solidFill>
                </w14:textFill>
              </w:rPr>
              <w:t>施工员、安全员岗位资格证书</w:t>
            </w:r>
          </w:p>
        </w:tc>
        <w:tc>
          <w:tcPr>
            <w:tcW w:w="3780" w:type="dxa"/>
            <w:vAlign w:val="center"/>
          </w:tcPr>
          <w:p>
            <w:pPr>
              <w:spacing w:line="240" w:lineRule="auto"/>
              <w:rPr>
                <w:rFonts w:asciiTheme="minorEastAsia" w:hAnsiTheme="minorEastAsia" w:eastAsiaTheme="minorEastAsia"/>
                <w:color w:val="000000" w:themeColor="text1"/>
                <w:sz w:val="19"/>
                <w:szCs w:val="19"/>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最低配备数量限制内，原件与交易响应文件响应函中所附施工员、安全员岗位资格证书复印件内容是否一致，是否提供原件</w:t>
            </w:r>
          </w:p>
        </w:tc>
        <w:tc>
          <w:tcPr>
            <w:tcW w:w="1079" w:type="dxa"/>
            <w:vAlign w:val="center"/>
          </w:tcPr>
          <w:p>
            <w:pPr>
              <w:widowControl/>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107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8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9"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7</w:t>
            </w:r>
          </w:p>
        </w:tc>
        <w:tc>
          <w:tcPr>
            <w:tcW w:w="183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安全员安全考核合格证书</w:t>
            </w:r>
            <w:r>
              <w:rPr>
                <w:rFonts w:cs="宋体" w:asciiTheme="minorEastAsia" w:hAnsiTheme="minorEastAsia" w:eastAsiaTheme="minorEastAsia"/>
                <w:color w:val="000000" w:themeColor="text1"/>
                <w:sz w:val="18"/>
                <w:szCs w:val="18"/>
                <w14:textFill>
                  <w14:solidFill>
                    <w14:schemeClr w14:val="tx1"/>
                  </w14:solidFill>
                </w14:textFill>
              </w:rPr>
              <w:t>C</w:t>
            </w:r>
            <w:r>
              <w:rPr>
                <w:rFonts w:hint="eastAsia" w:cs="宋体" w:asciiTheme="minorEastAsia" w:hAnsiTheme="minorEastAsia" w:eastAsiaTheme="minorEastAsia"/>
                <w:color w:val="000000" w:themeColor="text1"/>
                <w:sz w:val="18"/>
                <w:szCs w:val="18"/>
                <w14:textFill>
                  <w14:solidFill>
                    <w14:schemeClr w14:val="tx1"/>
                  </w14:solidFill>
                </w14:textFill>
              </w:rPr>
              <w:t>证</w:t>
            </w:r>
          </w:p>
        </w:tc>
        <w:tc>
          <w:tcPr>
            <w:tcW w:w="3780" w:type="dxa"/>
            <w:vAlign w:val="center"/>
          </w:tcPr>
          <w:p>
            <w:pPr>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最低配备数量限制内，原件与交易响应文件响应函中所附安全员安全考核合格证书</w:t>
            </w:r>
            <w:r>
              <w:rPr>
                <w:rFonts w:cs="宋体" w:asciiTheme="minorEastAsia" w:hAnsiTheme="minorEastAsia" w:eastAsiaTheme="minorEastAsia"/>
                <w:color w:val="000000" w:themeColor="text1"/>
                <w:sz w:val="18"/>
                <w:szCs w:val="18"/>
                <w14:textFill>
                  <w14:solidFill>
                    <w14:schemeClr w14:val="tx1"/>
                  </w14:solidFill>
                </w14:textFill>
              </w:rPr>
              <w:t>C</w:t>
            </w:r>
            <w:r>
              <w:rPr>
                <w:rFonts w:hint="eastAsia" w:cs="宋体" w:asciiTheme="minorEastAsia" w:hAnsiTheme="minorEastAsia" w:eastAsiaTheme="minorEastAsia"/>
                <w:color w:val="000000" w:themeColor="text1"/>
                <w:sz w:val="18"/>
                <w:szCs w:val="18"/>
                <w14:textFill>
                  <w14:solidFill>
                    <w14:schemeClr w14:val="tx1"/>
                  </w14:solidFill>
                </w14:textFill>
              </w:rPr>
              <w:t>证复印件内容是否一致，是否提供原件</w:t>
            </w:r>
          </w:p>
        </w:tc>
        <w:tc>
          <w:tcPr>
            <w:tcW w:w="1079" w:type="dxa"/>
            <w:vAlign w:val="center"/>
          </w:tcPr>
          <w:p>
            <w:pPr>
              <w:widowControl/>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107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8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3" w:hRule="atLeast"/>
          <w:jc w:val="center"/>
        </w:trPr>
        <w:tc>
          <w:tcPr>
            <w:tcW w:w="479"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9</w:t>
            </w:r>
          </w:p>
        </w:tc>
        <w:tc>
          <w:tcPr>
            <w:tcW w:w="183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关键岗位人员养老保险证明</w:t>
            </w:r>
          </w:p>
        </w:tc>
        <w:tc>
          <w:tcPr>
            <w:tcW w:w="3780" w:type="dxa"/>
            <w:vAlign w:val="center"/>
          </w:tcPr>
          <w:p>
            <w:pPr>
              <w:spacing w:line="240" w:lineRule="auto"/>
              <w:rPr>
                <w:rFonts w:cs="宋体"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施工项目部关键岗位人员须提供连续3个月（2017.6.1-2017.8.31）的养老保险证明</w:t>
            </w:r>
          </w:p>
        </w:tc>
        <w:tc>
          <w:tcPr>
            <w:tcW w:w="1079" w:type="dxa"/>
            <w:vAlign w:val="center"/>
          </w:tcPr>
          <w:p>
            <w:pPr>
              <w:widowControl/>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107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8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9"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9</w:t>
            </w:r>
          </w:p>
        </w:tc>
        <w:tc>
          <w:tcPr>
            <w:tcW w:w="183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省外企业关键岗位人员证书真实性证明和无在建工程证明</w:t>
            </w:r>
          </w:p>
        </w:tc>
        <w:tc>
          <w:tcPr>
            <w:tcW w:w="3780" w:type="dxa"/>
            <w:vAlign w:val="center"/>
          </w:tcPr>
          <w:p>
            <w:pPr>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原件与交易响应文件响应函中所附省外企业关键岗位人员证书真实性证明和无在建工程证明复印件内容是否一致，是否提供原件</w:t>
            </w:r>
          </w:p>
        </w:tc>
        <w:tc>
          <w:tcPr>
            <w:tcW w:w="1079" w:type="dxa"/>
            <w:vAlign w:val="center"/>
          </w:tcPr>
          <w:p>
            <w:pPr>
              <w:widowControl/>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107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8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479"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10</w:t>
            </w:r>
          </w:p>
        </w:tc>
        <w:tc>
          <w:tcPr>
            <w:tcW w:w="1833" w:type="dxa"/>
            <w:vAlign w:val="center"/>
          </w:tcPr>
          <w:p>
            <w:pPr>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企业基本户开户许可证</w:t>
            </w:r>
          </w:p>
        </w:tc>
        <w:tc>
          <w:tcPr>
            <w:tcW w:w="3780" w:type="dxa"/>
            <w:vAlign w:val="center"/>
          </w:tcPr>
          <w:p>
            <w:pPr>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原件与交易响应文件响应函中所附企业基本户开户许可证复印件内容是否一致，是否提供原件</w:t>
            </w:r>
          </w:p>
        </w:tc>
        <w:tc>
          <w:tcPr>
            <w:tcW w:w="1079" w:type="dxa"/>
            <w:vAlign w:val="center"/>
          </w:tcPr>
          <w:p>
            <w:pPr>
              <w:widowControl/>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107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8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jc w:val="center"/>
        </w:trPr>
        <w:tc>
          <w:tcPr>
            <w:tcW w:w="479"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11</w:t>
            </w:r>
          </w:p>
        </w:tc>
        <w:tc>
          <w:tcPr>
            <w:tcW w:w="1833" w:type="dxa"/>
            <w:vAlign w:val="center"/>
          </w:tcPr>
          <w:p>
            <w:pPr>
              <w:spacing w:line="240" w:lineRule="auto"/>
              <w:rPr>
                <w:rFonts w:asciiTheme="minorEastAsia" w:hAnsiTheme="minorEastAsia" w:eastAsiaTheme="minorEastAsia"/>
                <w:color w:val="000000" w:themeColor="text1"/>
                <w:spacing w:val="-8"/>
                <w:sz w:val="18"/>
                <w:szCs w:val="18"/>
                <w14:textFill>
                  <w14:solidFill>
                    <w14:schemeClr w14:val="tx1"/>
                  </w14:solidFill>
                </w14:textFill>
              </w:rPr>
            </w:pPr>
            <w:r>
              <w:rPr>
                <w:rFonts w:hint="eastAsia" w:cs="宋体" w:asciiTheme="minorEastAsia" w:hAnsiTheme="minorEastAsia" w:eastAsiaTheme="minorEastAsia"/>
                <w:color w:val="000000" w:themeColor="text1"/>
                <w:spacing w:val="-8"/>
                <w:sz w:val="18"/>
                <w:szCs w:val="18"/>
                <w14:textFill>
                  <w14:solidFill>
                    <w14:schemeClr w14:val="tx1"/>
                  </w14:solidFill>
                </w14:textFill>
              </w:rPr>
              <w:t>投标保证金银行转账单</w:t>
            </w:r>
          </w:p>
        </w:tc>
        <w:tc>
          <w:tcPr>
            <w:tcW w:w="3780" w:type="dxa"/>
            <w:vAlign w:val="center"/>
          </w:tcPr>
          <w:p>
            <w:pPr>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原件与复印件是否一致，是否提供原件</w:t>
            </w:r>
          </w:p>
        </w:tc>
        <w:tc>
          <w:tcPr>
            <w:tcW w:w="1079" w:type="dxa"/>
            <w:vAlign w:val="center"/>
          </w:tcPr>
          <w:p>
            <w:pPr>
              <w:widowControl/>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107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8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6092" w:type="dxa"/>
            <w:gridSpan w:val="3"/>
            <w:tcBorders>
              <w:bottom w:val="single" w:color="auto" w:sz="12" w:space="0"/>
            </w:tcBorders>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评审结论（合格或不合格）</w:t>
            </w:r>
          </w:p>
        </w:tc>
        <w:tc>
          <w:tcPr>
            <w:tcW w:w="1079"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79"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80"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bl>
    <w:p>
      <w:pPr>
        <w:spacing w:beforeLines="50" w:afterLines="50" w:line="240" w:lineRule="auto"/>
        <w:jc w:val="lef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评审委员会全体成员签字</w:t>
      </w:r>
      <w:r>
        <w:rPr>
          <w:rFonts w:cs="宋体" w:asciiTheme="minorEastAsia" w:hAnsiTheme="minorEastAsia" w:eastAsiaTheme="minorEastAsia"/>
          <w:color w:val="000000" w:themeColor="text1"/>
          <w:sz w:val="18"/>
          <w:szCs w:val="18"/>
          <w14:textFill>
            <w14:solidFill>
              <w14:schemeClr w14:val="tx1"/>
            </w14:solidFill>
          </w14:textFill>
        </w:rPr>
        <w:t>/</w:t>
      </w:r>
      <w:r>
        <w:rPr>
          <w:rFonts w:hint="eastAsia" w:cs="宋体" w:asciiTheme="minorEastAsia" w:hAnsiTheme="minorEastAsia" w:eastAsiaTheme="minorEastAsia"/>
          <w:color w:val="000000" w:themeColor="text1"/>
          <w:sz w:val="18"/>
          <w:szCs w:val="18"/>
          <w14:textFill>
            <w14:solidFill>
              <w14:schemeClr w14:val="tx1"/>
            </w14:solidFill>
          </w14:textFill>
        </w:rPr>
        <w:t>日期</w:t>
      </w:r>
    </w:p>
    <w:p>
      <w:pPr>
        <w:spacing w:line="312" w:lineRule="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br w:type="page"/>
      </w:r>
      <w:r>
        <w:rPr>
          <w:rFonts w:hint="eastAsia" w:cs="黑体" w:asciiTheme="minorEastAsia" w:hAnsiTheme="minorEastAsia" w:eastAsiaTheme="minorEastAsia"/>
          <w:color w:val="000000" w:themeColor="text1"/>
          <w:sz w:val="24"/>
          <w:szCs w:val="24"/>
          <w14:textFill>
            <w14:solidFill>
              <w14:schemeClr w14:val="tx1"/>
            </w14:solidFill>
          </w14:textFill>
        </w:rPr>
        <w:t>附表</w:t>
      </w:r>
      <w:r>
        <w:rPr>
          <w:rFonts w:cs="黑体" w:asciiTheme="minorEastAsia" w:hAnsiTheme="minorEastAsia" w:eastAsiaTheme="minorEastAsia"/>
          <w:color w:val="000000" w:themeColor="text1"/>
          <w:sz w:val="24"/>
          <w:szCs w:val="24"/>
          <w14:textFill>
            <w14:solidFill>
              <w14:schemeClr w14:val="tx1"/>
            </w14:solidFill>
          </w14:textFill>
        </w:rPr>
        <w:t>3-5</w:t>
      </w:r>
      <w:r>
        <w:rPr>
          <w:rFonts w:hint="eastAsia" w:cs="黑体" w:asciiTheme="minorEastAsia" w:hAnsiTheme="minorEastAsia" w:eastAsiaTheme="minorEastAsia"/>
          <w:color w:val="000000" w:themeColor="text1"/>
          <w:sz w:val="24"/>
          <w:szCs w:val="24"/>
          <w14:textFill>
            <w14:solidFill>
              <w14:schemeClr w14:val="tx1"/>
            </w14:solidFill>
          </w14:textFill>
        </w:rPr>
        <w:t>：资格评审记录表</w:t>
      </w:r>
    </w:p>
    <w:p>
      <w:pPr>
        <w:snapToGrid w:val="0"/>
        <w:spacing w:beforeLines="50" w:afterLines="50" w:line="360" w:lineRule="exact"/>
        <w:jc w:val="center"/>
        <w:rPr>
          <w:rFonts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资格评审记录表</w:t>
      </w:r>
    </w:p>
    <w:p>
      <w:pPr>
        <w:spacing w:afterLines="30" w:line="36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21"/>
          <w:szCs w:val="21"/>
          <w:u w:val="single"/>
          <w14:textFill>
            <w14:solidFill>
              <w14:schemeClr w14:val="tx1"/>
            </w14:solidFill>
          </w14:textFill>
        </w:rPr>
        <w:t>工程名称</w:t>
      </w:r>
      <w:r>
        <w:rPr>
          <w:rFonts w:hint="eastAsia" w:cs="宋体" w:asciiTheme="minorEastAsia" w:hAnsiTheme="minorEastAsia" w:eastAsiaTheme="minorEastAsia"/>
          <w:color w:val="000000" w:themeColor="text1"/>
          <w:sz w:val="18"/>
          <w:szCs w:val="18"/>
          <w14:textFill>
            <w14:solidFill>
              <w14:schemeClr w14:val="tx1"/>
            </w14:solidFill>
          </w14:textFill>
        </w:rPr>
        <w:t>：</w:t>
      </w:r>
      <w:r>
        <w:rPr>
          <w:rFonts w:hint="eastAsia" w:cs="宋体" w:asciiTheme="minorEastAsia" w:hAnsiTheme="minorEastAsia" w:eastAsiaTheme="minorEastAsia"/>
          <w:color w:val="000000" w:themeColor="text1"/>
          <w:sz w:val="21"/>
          <w:szCs w:val="21"/>
          <w:u w:val="single"/>
          <w14:textFill>
            <w14:solidFill>
              <w14:schemeClr w14:val="tx1"/>
            </w14:solidFill>
          </w14:textFill>
        </w:rPr>
        <w:t>金洞管理区牛内线（X166）双河口到内下段公路安全生命防护工程建设项目</w:t>
      </w:r>
    </w:p>
    <w:tbl>
      <w:tblPr>
        <w:tblStyle w:val="13"/>
        <w:tblW w:w="8167"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99"/>
        <w:gridCol w:w="639"/>
        <w:gridCol w:w="1244"/>
        <w:gridCol w:w="3655"/>
        <w:gridCol w:w="653"/>
        <w:gridCol w:w="639"/>
        <w:gridCol w:w="83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499" w:type="dxa"/>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序号</w:t>
            </w:r>
          </w:p>
        </w:tc>
        <w:tc>
          <w:tcPr>
            <w:tcW w:w="5538" w:type="dxa"/>
            <w:gridSpan w:val="3"/>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评审因素</w:t>
            </w:r>
          </w:p>
        </w:tc>
        <w:tc>
          <w:tcPr>
            <w:tcW w:w="2130" w:type="dxa"/>
            <w:gridSpan w:val="3"/>
            <w:tcBorders>
              <w:top w:val="single" w:color="auto" w:sz="12" w:space="0"/>
            </w:tcBorders>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交易参与单位名称及评审意见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9"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w:t>
            </w:r>
          </w:p>
        </w:tc>
        <w:tc>
          <w:tcPr>
            <w:tcW w:w="1883" w:type="dxa"/>
            <w:gridSpan w:val="2"/>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营业执照</w:t>
            </w:r>
          </w:p>
        </w:tc>
        <w:tc>
          <w:tcPr>
            <w:tcW w:w="3655"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是否具备有效的营业执照</w:t>
            </w:r>
          </w:p>
        </w:tc>
        <w:tc>
          <w:tcPr>
            <w:tcW w:w="653"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639"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838"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9"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2</w:t>
            </w:r>
          </w:p>
        </w:tc>
        <w:tc>
          <w:tcPr>
            <w:tcW w:w="1883" w:type="dxa"/>
            <w:gridSpan w:val="2"/>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企业资质等级</w:t>
            </w:r>
          </w:p>
        </w:tc>
        <w:tc>
          <w:tcPr>
            <w:tcW w:w="3655"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是否具备建设行政主管部门颁发的</w:t>
            </w:r>
            <w:r>
              <w:rPr>
                <w:rFonts w:hint="eastAsia" w:cs="宋体" w:asciiTheme="minorEastAsia" w:hAnsiTheme="minorEastAsia" w:eastAsiaTheme="minorEastAsia"/>
                <w:b/>
                <w:bCs/>
                <w:color w:val="000000" w:themeColor="text1"/>
                <w:sz w:val="18"/>
                <w:szCs w:val="18"/>
                <w14:textFill>
                  <w14:solidFill>
                    <w14:schemeClr w14:val="tx1"/>
                  </w14:solidFill>
                </w14:textFill>
              </w:rPr>
              <w:t>公路工程施工总承包叁级及以上资质。</w:t>
            </w:r>
          </w:p>
        </w:tc>
        <w:tc>
          <w:tcPr>
            <w:tcW w:w="653"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639"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838"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499"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3</w:t>
            </w:r>
          </w:p>
        </w:tc>
        <w:tc>
          <w:tcPr>
            <w:tcW w:w="1883" w:type="dxa"/>
            <w:gridSpan w:val="2"/>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企业安全生产许可证</w:t>
            </w:r>
          </w:p>
        </w:tc>
        <w:tc>
          <w:tcPr>
            <w:tcW w:w="3655"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是否具备有效的安全生产许可证</w:t>
            </w:r>
          </w:p>
        </w:tc>
        <w:tc>
          <w:tcPr>
            <w:tcW w:w="653"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83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9"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4</w:t>
            </w:r>
          </w:p>
        </w:tc>
        <w:tc>
          <w:tcPr>
            <w:tcW w:w="1883" w:type="dxa"/>
            <w:gridSpan w:val="2"/>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入湘施工</w:t>
            </w:r>
          </w:p>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登记证（仅省外企业）</w:t>
            </w:r>
          </w:p>
        </w:tc>
        <w:tc>
          <w:tcPr>
            <w:tcW w:w="3655"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湖</w:t>
            </w:r>
            <w:r>
              <w:rPr>
                <w:rFonts w:hint="eastAsia" w:cs="宋体" w:asciiTheme="minorEastAsia" w:hAnsiTheme="minorEastAsia" w:eastAsiaTheme="minorEastAsia"/>
                <w:color w:val="000000" w:themeColor="text1"/>
                <w:sz w:val="18"/>
                <w:szCs w:val="18"/>
                <w14:textFill>
                  <w14:solidFill>
                    <w14:schemeClr w14:val="tx1"/>
                  </w14:solidFill>
                </w14:textFill>
              </w:rPr>
              <w:t>南省外企业须按照湘建建【</w:t>
            </w:r>
            <w:r>
              <w:rPr>
                <w:rFonts w:cs="宋体" w:asciiTheme="minorEastAsia" w:hAnsiTheme="minorEastAsia" w:eastAsiaTheme="minorEastAsia"/>
                <w:color w:val="000000" w:themeColor="text1"/>
                <w:sz w:val="18"/>
                <w:szCs w:val="18"/>
                <w14:textFill>
                  <w14:solidFill>
                    <w14:schemeClr w14:val="tx1"/>
                  </w14:solidFill>
                </w14:textFill>
              </w:rPr>
              <w:t>2015</w:t>
            </w:r>
            <w:r>
              <w:rPr>
                <w:rFonts w:hint="eastAsia" w:cs="宋体" w:asciiTheme="minorEastAsia" w:hAnsiTheme="minorEastAsia" w:eastAsiaTheme="minorEastAsia"/>
                <w:color w:val="000000" w:themeColor="text1"/>
                <w:sz w:val="18"/>
                <w:szCs w:val="18"/>
                <w14:textFill>
                  <w14:solidFill>
                    <w14:schemeClr w14:val="tx1"/>
                  </w14:solidFill>
                </w14:textFill>
              </w:rPr>
              <w:t>】</w:t>
            </w:r>
            <w:r>
              <w:rPr>
                <w:rFonts w:cs="宋体" w:asciiTheme="minorEastAsia" w:hAnsiTheme="minorEastAsia" w:eastAsiaTheme="minorEastAsia"/>
                <w:color w:val="000000" w:themeColor="text1"/>
                <w:sz w:val="18"/>
                <w:szCs w:val="18"/>
                <w14:textFill>
                  <w14:solidFill>
                    <w14:schemeClr w14:val="tx1"/>
                  </w14:solidFill>
                </w14:textFill>
              </w:rPr>
              <w:t>190</w:t>
            </w:r>
            <w:r>
              <w:rPr>
                <w:rFonts w:hint="eastAsia" w:cs="宋体" w:asciiTheme="minorEastAsia" w:hAnsiTheme="minorEastAsia" w:eastAsiaTheme="minorEastAsia"/>
                <w:color w:val="000000" w:themeColor="text1"/>
                <w:sz w:val="18"/>
                <w:szCs w:val="18"/>
                <w14:textFill>
                  <w14:solidFill>
                    <w14:schemeClr w14:val="tx1"/>
                  </w14:solidFill>
                </w14:textFill>
              </w:rPr>
              <w:t>号文件要求办理省外入湘企业基本情况登记（以“湖南省住房和城乡建设网”查询为准）或具有入湘施工登记证（处于有效期内）</w:t>
            </w:r>
          </w:p>
        </w:tc>
        <w:tc>
          <w:tcPr>
            <w:tcW w:w="653"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83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9"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5</w:t>
            </w:r>
          </w:p>
        </w:tc>
        <w:tc>
          <w:tcPr>
            <w:tcW w:w="1883" w:type="dxa"/>
            <w:gridSpan w:val="2"/>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信誉</w:t>
            </w:r>
          </w:p>
        </w:tc>
        <w:tc>
          <w:tcPr>
            <w:tcW w:w="3655"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在最近三年内是否有骗取中标或严重违约的情形</w:t>
            </w:r>
          </w:p>
        </w:tc>
        <w:tc>
          <w:tcPr>
            <w:tcW w:w="653"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83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33" w:hRule="atLeast"/>
          <w:jc w:val="center"/>
        </w:trPr>
        <w:tc>
          <w:tcPr>
            <w:tcW w:w="499" w:type="dxa"/>
            <w:vMerge w:val="restart"/>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6</w:t>
            </w:r>
          </w:p>
        </w:tc>
        <w:tc>
          <w:tcPr>
            <w:tcW w:w="639" w:type="dxa"/>
            <w:vMerge w:val="restart"/>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关键岗位人员</w:t>
            </w:r>
          </w:p>
        </w:tc>
        <w:tc>
          <w:tcPr>
            <w:tcW w:w="1244" w:type="dxa"/>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项目负责人</w:t>
            </w:r>
          </w:p>
        </w:tc>
        <w:tc>
          <w:tcPr>
            <w:tcW w:w="3655"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项目负责人是否具备公路工程专业贰级及以上注册建造师，路桥相关专业中级及以上职称，是否具备有效的</w:t>
            </w:r>
            <w:r>
              <w:rPr>
                <w:rFonts w:cs="宋体" w:asciiTheme="minorEastAsia" w:hAnsiTheme="minorEastAsia" w:eastAsiaTheme="minorEastAsia"/>
                <w:color w:val="000000" w:themeColor="text1"/>
                <w:sz w:val="18"/>
                <w:szCs w:val="18"/>
                <w14:textFill>
                  <w14:solidFill>
                    <w14:schemeClr w14:val="tx1"/>
                  </w14:solidFill>
                </w14:textFill>
              </w:rPr>
              <w:t>B</w:t>
            </w:r>
            <w:r>
              <w:rPr>
                <w:rFonts w:hint="eastAsia" w:cs="宋体" w:asciiTheme="minorEastAsia" w:hAnsiTheme="minorEastAsia" w:eastAsiaTheme="minorEastAsia"/>
                <w:color w:val="000000" w:themeColor="text1"/>
                <w:sz w:val="18"/>
                <w:szCs w:val="18"/>
                <w14:textFill>
                  <w14:solidFill>
                    <w14:schemeClr w14:val="tx1"/>
                  </w14:solidFill>
                </w14:textFill>
              </w:rPr>
              <w:t>类安全生产考核合格证书</w:t>
            </w:r>
          </w:p>
        </w:tc>
        <w:tc>
          <w:tcPr>
            <w:tcW w:w="653"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83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499" w:type="dxa"/>
            <w:vMerge w:val="continue"/>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639" w:type="dxa"/>
            <w:vMerge w:val="continue"/>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44" w:type="dxa"/>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施工员</w:t>
            </w:r>
          </w:p>
        </w:tc>
        <w:tc>
          <w:tcPr>
            <w:tcW w:w="3655"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是否具有</w:t>
            </w:r>
            <w:r>
              <w:rPr>
                <w:rFonts w:hint="eastAsia" w:cs="宋体" w:asciiTheme="minorEastAsia" w:hAnsiTheme="minorEastAsia" w:eastAsiaTheme="minorEastAsia"/>
                <w:color w:val="000000" w:themeColor="text1"/>
                <w:sz w:val="18"/>
                <w:szCs w:val="18"/>
                <w:u w:val="single"/>
                <w14:textFill>
                  <w14:solidFill>
                    <w14:schemeClr w14:val="tx1"/>
                  </w14:solidFill>
                </w14:textFill>
              </w:rPr>
              <w:t>施工员</w:t>
            </w:r>
            <w:r>
              <w:rPr>
                <w:rFonts w:hint="eastAsia" w:cs="宋体" w:asciiTheme="minorEastAsia" w:hAnsiTheme="minorEastAsia" w:eastAsiaTheme="minorEastAsia"/>
                <w:color w:val="000000" w:themeColor="text1"/>
                <w:sz w:val="18"/>
                <w:szCs w:val="18"/>
                <w14:textFill>
                  <w14:solidFill>
                    <w14:schemeClr w14:val="tx1"/>
                  </w14:solidFill>
                </w14:textFill>
              </w:rPr>
              <w:t>岗位资格证书</w:t>
            </w:r>
          </w:p>
        </w:tc>
        <w:tc>
          <w:tcPr>
            <w:tcW w:w="653"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83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9" w:type="dxa"/>
            <w:vMerge w:val="continue"/>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639" w:type="dxa"/>
            <w:vMerge w:val="continue"/>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44" w:type="dxa"/>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安全员</w:t>
            </w:r>
          </w:p>
        </w:tc>
        <w:tc>
          <w:tcPr>
            <w:tcW w:w="3655"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是否具有</w:t>
            </w:r>
            <w:r>
              <w:rPr>
                <w:rFonts w:hint="eastAsia" w:cs="宋体" w:asciiTheme="minorEastAsia" w:hAnsiTheme="minorEastAsia" w:eastAsiaTheme="minorEastAsia"/>
                <w:color w:val="000000" w:themeColor="text1"/>
                <w:sz w:val="18"/>
                <w:szCs w:val="18"/>
                <w:u w:val="single"/>
                <w14:textFill>
                  <w14:solidFill>
                    <w14:schemeClr w14:val="tx1"/>
                  </w14:solidFill>
                </w14:textFill>
              </w:rPr>
              <w:t>安全员</w:t>
            </w:r>
            <w:r>
              <w:rPr>
                <w:rFonts w:hint="eastAsia" w:cs="宋体" w:asciiTheme="minorEastAsia" w:hAnsiTheme="minorEastAsia" w:eastAsiaTheme="minorEastAsia"/>
                <w:color w:val="000000" w:themeColor="text1"/>
                <w:sz w:val="18"/>
                <w:szCs w:val="18"/>
                <w14:textFill>
                  <w14:solidFill>
                    <w14:schemeClr w14:val="tx1"/>
                  </w14:solidFill>
                </w14:textFill>
              </w:rPr>
              <w:t>岗位资格证书和安全考核合格证书</w:t>
            </w:r>
            <w:r>
              <w:rPr>
                <w:rFonts w:cs="宋体" w:asciiTheme="minorEastAsia" w:hAnsiTheme="minorEastAsia" w:eastAsiaTheme="minorEastAsia"/>
                <w:color w:val="000000" w:themeColor="text1"/>
                <w:sz w:val="18"/>
                <w:szCs w:val="18"/>
                <w14:textFill>
                  <w14:solidFill>
                    <w14:schemeClr w14:val="tx1"/>
                  </w14:solidFill>
                </w14:textFill>
              </w:rPr>
              <w:t>C</w:t>
            </w:r>
            <w:r>
              <w:rPr>
                <w:rFonts w:hint="eastAsia" w:cs="宋体" w:asciiTheme="minorEastAsia" w:hAnsiTheme="minorEastAsia" w:eastAsiaTheme="minorEastAsia"/>
                <w:color w:val="000000" w:themeColor="text1"/>
                <w:sz w:val="18"/>
                <w:szCs w:val="18"/>
                <w14:textFill>
                  <w14:solidFill>
                    <w14:schemeClr w14:val="tx1"/>
                  </w14:solidFill>
                </w14:textFill>
              </w:rPr>
              <w:t>证</w:t>
            </w:r>
          </w:p>
        </w:tc>
        <w:tc>
          <w:tcPr>
            <w:tcW w:w="653"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83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jc w:val="center"/>
        </w:trPr>
        <w:tc>
          <w:tcPr>
            <w:tcW w:w="499" w:type="dxa"/>
            <w:vMerge w:val="continue"/>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639" w:type="dxa"/>
            <w:vMerge w:val="continue"/>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44" w:type="dxa"/>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养老保险证明</w:t>
            </w:r>
          </w:p>
        </w:tc>
        <w:tc>
          <w:tcPr>
            <w:tcW w:w="3655" w:type="dxa"/>
            <w:vAlign w:val="center"/>
          </w:tcPr>
          <w:p>
            <w:pPr>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施工项目部关键岗位人员须提供连续3个月（2017.6.1-2017.8.31）的养老保险证明</w:t>
            </w:r>
          </w:p>
        </w:tc>
        <w:tc>
          <w:tcPr>
            <w:tcW w:w="653"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83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9" w:type="dxa"/>
            <w:vMerge w:val="continue"/>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639" w:type="dxa"/>
            <w:vMerge w:val="continue"/>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44" w:type="dxa"/>
            <w:vMerge w:val="restart"/>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在建项目</w:t>
            </w:r>
          </w:p>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情况</w:t>
            </w:r>
          </w:p>
        </w:tc>
        <w:tc>
          <w:tcPr>
            <w:tcW w:w="3655" w:type="dxa"/>
            <w:vAlign w:val="center"/>
          </w:tcPr>
          <w:p>
            <w:pPr>
              <w:snapToGrid w:val="0"/>
              <w:spacing w:line="24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省内企业关键岗位人员是否有在建项目，以湖南省建筑工程监管信息平台查验为准</w:t>
            </w:r>
          </w:p>
        </w:tc>
        <w:tc>
          <w:tcPr>
            <w:tcW w:w="653"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83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9" w:type="dxa"/>
            <w:vMerge w:val="continue"/>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639" w:type="dxa"/>
            <w:vMerge w:val="continue"/>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44" w:type="dxa"/>
            <w:vMerge w:val="continue"/>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3655"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省外企业关键岗位人员是否有在建项目，是否提供由企业所在地地（市）级及以上建设行政主管部门出具的无在建工程证明</w:t>
            </w:r>
          </w:p>
        </w:tc>
        <w:tc>
          <w:tcPr>
            <w:tcW w:w="653"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83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9" w:type="dxa"/>
            <w:vMerge w:val="continue"/>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639" w:type="dxa"/>
            <w:vMerge w:val="continue"/>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44" w:type="dxa"/>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人员配备</w:t>
            </w:r>
          </w:p>
        </w:tc>
        <w:tc>
          <w:tcPr>
            <w:tcW w:w="3655"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关键岗位人员配备是否满足交易文件规定的最低配备标准</w:t>
            </w:r>
          </w:p>
        </w:tc>
        <w:tc>
          <w:tcPr>
            <w:tcW w:w="653"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83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9" w:type="dxa"/>
            <w:vMerge w:val="continue"/>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639" w:type="dxa"/>
            <w:vMerge w:val="continue"/>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44" w:type="dxa"/>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单位名称</w:t>
            </w:r>
          </w:p>
        </w:tc>
        <w:tc>
          <w:tcPr>
            <w:tcW w:w="3655"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岗位资格证书注明了单位名称的，是否与交易参与单位一致</w:t>
            </w:r>
          </w:p>
        </w:tc>
        <w:tc>
          <w:tcPr>
            <w:tcW w:w="653"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83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9" w:type="dxa"/>
            <w:vMerge w:val="continue"/>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639" w:type="dxa"/>
            <w:vMerge w:val="continue"/>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44" w:type="dxa"/>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省外企业证书真实性</w:t>
            </w:r>
          </w:p>
        </w:tc>
        <w:tc>
          <w:tcPr>
            <w:tcW w:w="3655"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省外企业岗位资格证书（由省外建设主管部门颁发的）是否能通过互联网查询真伪，或是否提供由省级建设行政主管部门出具的证书真实性证明</w:t>
            </w:r>
          </w:p>
        </w:tc>
        <w:tc>
          <w:tcPr>
            <w:tcW w:w="653"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83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9" w:type="dxa"/>
            <w:vAlign w:val="center"/>
          </w:tcPr>
          <w:p>
            <w:pPr>
              <w:snapToGrid w:val="0"/>
              <w:spacing w:line="240" w:lineRule="exact"/>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7</w:t>
            </w:r>
          </w:p>
        </w:tc>
        <w:tc>
          <w:tcPr>
            <w:tcW w:w="1883" w:type="dxa"/>
            <w:gridSpan w:val="2"/>
            <w:vAlign w:val="center"/>
          </w:tcPr>
          <w:p>
            <w:pPr>
              <w:spacing w:line="240" w:lineRule="exact"/>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交易标保证金</w:t>
            </w:r>
          </w:p>
        </w:tc>
        <w:tc>
          <w:tcPr>
            <w:tcW w:w="3655" w:type="dxa"/>
            <w:vAlign w:val="center"/>
          </w:tcPr>
          <w:p>
            <w:pPr>
              <w:widowControl/>
              <w:spacing w:line="240" w:lineRule="exac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交易保证金的提交方式、到帐时间等是否符合第二章“交易须知”第3项规定</w:t>
            </w:r>
          </w:p>
        </w:tc>
        <w:tc>
          <w:tcPr>
            <w:tcW w:w="653"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639" w:type="dxa"/>
            <w:vAlign w:val="center"/>
          </w:tcPr>
          <w:p>
            <w:pPr>
              <w:widowControl/>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83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70" w:hRule="atLeast"/>
          <w:jc w:val="center"/>
        </w:trPr>
        <w:tc>
          <w:tcPr>
            <w:tcW w:w="6690" w:type="dxa"/>
            <w:gridSpan w:val="5"/>
            <w:tcBorders>
              <w:bottom w:val="single" w:color="auto" w:sz="12" w:space="0"/>
            </w:tcBorders>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评审结论（合格或不合格）</w:t>
            </w:r>
          </w:p>
        </w:tc>
        <w:tc>
          <w:tcPr>
            <w:tcW w:w="639"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838"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bl>
    <w:p>
      <w:pPr>
        <w:spacing w:line="420" w:lineRule="exact"/>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评审委员会全体成员签字</w:t>
      </w:r>
      <w:r>
        <w:rPr>
          <w:rFonts w:cs="宋体" w:asciiTheme="minorEastAsia" w:hAnsiTheme="minorEastAsia" w:eastAsiaTheme="minorEastAsia"/>
          <w:color w:val="000000" w:themeColor="text1"/>
          <w:sz w:val="18"/>
          <w:szCs w:val="18"/>
          <w14:textFill>
            <w14:solidFill>
              <w14:schemeClr w14:val="tx1"/>
            </w14:solidFill>
          </w14:textFill>
        </w:rPr>
        <w:t>/</w:t>
      </w:r>
      <w:r>
        <w:rPr>
          <w:rFonts w:hint="eastAsia" w:cs="宋体" w:asciiTheme="minorEastAsia" w:hAnsiTheme="minorEastAsia" w:eastAsiaTheme="minorEastAsia"/>
          <w:color w:val="000000" w:themeColor="text1"/>
          <w:sz w:val="18"/>
          <w:szCs w:val="18"/>
          <w14:textFill>
            <w14:solidFill>
              <w14:schemeClr w14:val="tx1"/>
            </w14:solidFill>
          </w14:textFill>
        </w:rPr>
        <w:t>日期：</w:t>
      </w:r>
    </w:p>
    <w:p>
      <w:pPr>
        <w:spacing w:line="420" w:lineRule="exact"/>
        <w:rPr>
          <w:rFonts w:asciiTheme="minorEastAsia" w:hAnsiTheme="minorEastAsia" w:eastAsiaTheme="minorEastAsia"/>
          <w:b/>
          <w:bCs/>
          <w:color w:val="000000" w:themeColor="text1"/>
          <w:sz w:val="18"/>
          <w:szCs w:val="18"/>
          <w14:textFill>
            <w14:solidFill>
              <w14:schemeClr w14:val="tx1"/>
            </w14:solidFill>
          </w14:textFill>
        </w:rPr>
      </w:pPr>
    </w:p>
    <w:p>
      <w:pPr>
        <w:spacing w:line="420" w:lineRule="exact"/>
        <w:rPr>
          <w:rFonts w:asciiTheme="minorEastAsia" w:hAnsiTheme="minorEastAsia" w:eastAsiaTheme="minorEastAsia"/>
          <w:b/>
          <w:bCs/>
          <w:color w:val="000000" w:themeColor="text1"/>
          <w:sz w:val="36"/>
          <w:szCs w:val="36"/>
          <w14:textFill>
            <w14:solidFill>
              <w14:schemeClr w14:val="tx1"/>
            </w14:solidFill>
          </w14:textFill>
        </w:rPr>
      </w:pPr>
    </w:p>
    <w:p>
      <w:pPr>
        <w:spacing w:line="420" w:lineRule="exact"/>
        <w:rPr>
          <w:rFonts w:asciiTheme="minorEastAsia" w:hAnsiTheme="minorEastAsia" w:eastAsiaTheme="minorEastAsia"/>
          <w:b/>
          <w:bCs/>
          <w:color w:val="000000" w:themeColor="text1"/>
          <w:sz w:val="36"/>
          <w:szCs w:val="36"/>
          <w14:textFill>
            <w14:solidFill>
              <w14:schemeClr w14:val="tx1"/>
            </w14:solidFill>
          </w14:textFill>
        </w:rPr>
      </w:pPr>
    </w:p>
    <w:p>
      <w:pPr>
        <w:spacing w:line="420" w:lineRule="exact"/>
        <w:rPr>
          <w:rFonts w:asciiTheme="minorEastAsia" w:hAnsiTheme="minorEastAsia" w:eastAsiaTheme="minorEastAsia"/>
          <w:b/>
          <w:bCs/>
          <w:color w:val="000000" w:themeColor="text1"/>
          <w:sz w:val="36"/>
          <w:szCs w:val="36"/>
          <w14:textFill>
            <w14:solidFill>
              <w14:schemeClr w14:val="tx1"/>
            </w14:solidFill>
          </w14:textFill>
        </w:rPr>
      </w:pPr>
    </w:p>
    <w:p>
      <w:pPr>
        <w:keepNext/>
        <w:keepLines/>
        <w:spacing w:before="280" w:after="290" w:line="540" w:lineRule="exact"/>
        <w:outlineLvl w:val="3"/>
        <w:rPr>
          <w:rFonts w:asciiTheme="minorEastAsia" w:hAnsiTheme="minorEastAsia" w:eastAsiaTheme="minorEastAsia"/>
          <w:color w:val="000000" w:themeColor="text1"/>
          <w:sz w:val="24"/>
          <w:szCs w:val="24"/>
          <w14:textFill>
            <w14:solidFill>
              <w14:schemeClr w14:val="tx1"/>
            </w14:solidFill>
          </w14:textFill>
        </w:rPr>
        <w:sectPr>
          <w:pgSz w:w="11907" w:h="16840"/>
          <w:pgMar w:top="709" w:right="1418" w:bottom="1418" w:left="1701" w:header="850" w:footer="283" w:gutter="0"/>
          <w:cols w:space="720" w:num="1"/>
          <w:docGrid w:linePitch="408" w:charSpace="0"/>
        </w:sectPr>
      </w:pPr>
      <w:bookmarkStart w:id="25" w:name="_Toc300678183"/>
    </w:p>
    <w:bookmarkEnd w:id="25"/>
    <w:p>
      <w:pPr>
        <w:keepNext/>
        <w:keepLines/>
        <w:spacing w:line="540" w:lineRule="exact"/>
        <w:outlineLvl w:val="3"/>
        <w:rPr>
          <w:rFonts w:asciiTheme="minorEastAsia" w:hAnsiTheme="minorEastAsia" w:eastAsiaTheme="minorEastAsia"/>
          <w:b/>
          <w:bCs/>
          <w:color w:val="000000" w:themeColor="text1"/>
          <w:sz w:val="21"/>
          <w:szCs w:val="21"/>
          <w14:textFill>
            <w14:solidFill>
              <w14:schemeClr w14:val="tx1"/>
            </w14:solidFill>
          </w14:textFill>
        </w:rPr>
      </w:pPr>
      <w:r>
        <w:rPr>
          <w:rFonts w:hint="eastAsia" w:cs="黑体" w:asciiTheme="minorEastAsia" w:hAnsiTheme="minorEastAsia" w:eastAsiaTheme="minorEastAsia"/>
          <w:color w:val="000000" w:themeColor="text1"/>
          <w:sz w:val="24"/>
          <w:szCs w:val="24"/>
          <w14:textFill>
            <w14:solidFill>
              <w14:schemeClr w14:val="tx1"/>
            </w14:solidFill>
          </w14:textFill>
        </w:rPr>
        <w:t>附表</w:t>
      </w:r>
      <w:r>
        <w:rPr>
          <w:rFonts w:cs="黑体" w:asciiTheme="minorEastAsia" w:hAnsiTheme="minorEastAsia" w:eastAsiaTheme="minorEastAsia"/>
          <w:color w:val="000000" w:themeColor="text1"/>
          <w:sz w:val="24"/>
          <w:szCs w:val="24"/>
          <w14:textFill>
            <w14:solidFill>
              <w14:schemeClr w14:val="tx1"/>
            </w14:solidFill>
          </w14:textFill>
        </w:rPr>
        <w:t>3-6</w:t>
      </w:r>
      <w:r>
        <w:rPr>
          <w:rFonts w:hint="eastAsia" w:cs="黑体" w:asciiTheme="minorEastAsia" w:hAnsiTheme="minorEastAsia" w:eastAsiaTheme="minorEastAsia"/>
          <w:color w:val="000000" w:themeColor="text1"/>
          <w:sz w:val="24"/>
          <w:szCs w:val="24"/>
          <w14:textFill>
            <w14:solidFill>
              <w14:schemeClr w14:val="tx1"/>
            </w14:solidFill>
          </w14:textFill>
        </w:rPr>
        <w:t>：响应性评审记录表</w:t>
      </w:r>
    </w:p>
    <w:p>
      <w:pPr>
        <w:spacing w:beforeLines="50" w:afterLines="50" w:line="540" w:lineRule="exact"/>
        <w:jc w:val="center"/>
        <w:rPr>
          <w:rFonts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响应性评审记录表</w:t>
      </w:r>
    </w:p>
    <w:p>
      <w:pPr>
        <w:spacing w:afterLines="30" w:line="540" w:lineRule="exact"/>
        <w:ind w:firstLine="735" w:firstLineChars="35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工程名称：</w:t>
      </w:r>
      <w:r>
        <w:rPr>
          <w:rFonts w:hint="eastAsia" w:cs="宋体" w:asciiTheme="minorEastAsia" w:hAnsiTheme="minorEastAsia" w:eastAsiaTheme="minorEastAsia"/>
          <w:color w:val="000000" w:themeColor="text1"/>
          <w:sz w:val="21"/>
          <w:szCs w:val="21"/>
          <w:u w:val="single"/>
          <w14:textFill>
            <w14:solidFill>
              <w14:schemeClr w14:val="tx1"/>
            </w14:solidFill>
          </w14:textFill>
        </w:rPr>
        <w:t>金洞管理区牛内线（X166）双河口到内下段公路安全生命防护工程建设项目</w:t>
      </w:r>
    </w:p>
    <w:tbl>
      <w:tblPr>
        <w:tblStyle w:val="13"/>
        <w:tblW w:w="14130"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92"/>
        <w:gridCol w:w="1328"/>
        <w:gridCol w:w="4056"/>
        <w:gridCol w:w="796"/>
        <w:gridCol w:w="900"/>
        <w:gridCol w:w="900"/>
        <w:gridCol w:w="900"/>
        <w:gridCol w:w="900"/>
        <w:gridCol w:w="900"/>
        <w:gridCol w:w="957"/>
        <w:gridCol w:w="1001"/>
        <w:gridCol w:w="10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492" w:type="dxa"/>
            <w:vMerge w:val="restart"/>
            <w:tcBorders>
              <w:top w:val="single" w:color="auto" w:sz="12" w:space="0"/>
            </w:tcBorders>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序号</w:t>
            </w:r>
          </w:p>
        </w:tc>
        <w:tc>
          <w:tcPr>
            <w:tcW w:w="5384" w:type="dxa"/>
            <w:gridSpan w:val="2"/>
            <w:vMerge w:val="restart"/>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评审因素</w:t>
            </w:r>
          </w:p>
        </w:tc>
        <w:tc>
          <w:tcPr>
            <w:tcW w:w="8254" w:type="dxa"/>
            <w:gridSpan w:val="9"/>
            <w:tcBorders>
              <w:top w:val="single" w:color="auto" w:sz="12" w:space="0"/>
            </w:tcBorders>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交易参与单位名称及评审意见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8" w:hRule="exact"/>
          <w:jc w:val="center"/>
        </w:trPr>
        <w:tc>
          <w:tcPr>
            <w:tcW w:w="492"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5384" w:type="dxa"/>
            <w:gridSpan w:val="2"/>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796"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5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1"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88" w:hRule="exact"/>
          <w:jc w:val="center"/>
        </w:trPr>
        <w:tc>
          <w:tcPr>
            <w:tcW w:w="492" w:type="dxa"/>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w:t>
            </w:r>
          </w:p>
        </w:tc>
        <w:tc>
          <w:tcPr>
            <w:tcW w:w="132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项目交易范围</w:t>
            </w:r>
          </w:p>
        </w:tc>
        <w:tc>
          <w:tcPr>
            <w:tcW w:w="4056" w:type="dxa"/>
            <w:vAlign w:val="center"/>
          </w:tcPr>
          <w:p>
            <w:pPr>
              <w:adjustRightInd w:val="0"/>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交易响应文件载明的项目交易范围是否小于交易文件规定的项目交易范围</w:t>
            </w:r>
          </w:p>
        </w:tc>
        <w:tc>
          <w:tcPr>
            <w:tcW w:w="796"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5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1"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492" w:type="dxa"/>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2</w:t>
            </w:r>
          </w:p>
        </w:tc>
        <w:tc>
          <w:tcPr>
            <w:tcW w:w="132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工期</w:t>
            </w:r>
          </w:p>
        </w:tc>
        <w:tc>
          <w:tcPr>
            <w:tcW w:w="4056"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交易响应文件载明的工期超过交易文件规定是否提供正当理由说明</w:t>
            </w:r>
          </w:p>
        </w:tc>
        <w:tc>
          <w:tcPr>
            <w:tcW w:w="796"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5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1"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8" w:hRule="exact"/>
          <w:jc w:val="center"/>
        </w:trPr>
        <w:tc>
          <w:tcPr>
            <w:tcW w:w="492" w:type="dxa"/>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3</w:t>
            </w:r>
          </w:p>
        </w:tc>
        <w:tc>
          <w:tcPr>
            <w:tcW w:w="132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工程质量</w:t>
            </w:r>
          </w:p>
        </w:tc>
        <w:tc>
          <w:tcPr>
            <w:tcW w:w="4056" w:type="dxa"/>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交易响应文件载明的质量标准是否低于交易文件规定</w:t>
            </w:r>
          </w:p>
        </w:tc>
        <w:tc>
          <w:tcPr>
            <w:tcW w:w="796"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5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1"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4" w:hRule="exact"/>
          <w:jc w:val="center"/>
        </w:trPr>
        <w:tc>
          <w:tcPr>
            <w:tcW w:w="492" w:type="dxa"/>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4</w:t>
            </w:r>
          </w:p>
        </w:tc>
        <w:tc>
          <w:tcPr>
            <w:tcW w:w="132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权利义务</w:t>
            </w:r>
          </w:p>
        </w:tc>
        <w:tc>
          <w:tcPr>
            <w:tcW w:w="4056" w:type="dxa"/>
            <w:vAlign w:val="center"/>
          </w:tcPr>
          <w:p>
            <w:pPr>
              <w:spacing w:line="240" w:lineRule="auto"/>
              <w:jc w:val="lef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响应函附录中的相关承诺是否符合或优于第四章“合同条款及格式”的相关规定</w:t>
            </w:r>
          </w:p>
        </w:tc>
        <w:tc>
          <w:tcPr>
            <w:tcW w:w="796"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5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1"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6" w:hRule="exact"/>
          <w:jc w:val="center"/>
        </w:trPr>
        <w:tc>
          <w:tcPr>
            <w:tcW w:w="492" w:type="dxa"/>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5</w:t>
            </w:r>
          </w:p>
        </w:tc>
        <w:tc>
          <w:tcPr>
            <w:tcW w:w="132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合理价及其组成内容</w:t>
            </w:r>
          </w:p>
        </w:tc>
        <w:tc>
          <w:tcPr>
            <w:tcW w:w="4056" w:type="dxa"/>
            <w:vAlign w:val="center"/>
          </w:tcPr>
          <w:p>
            <w:pPr>
              <w:spacing w:line="240" w:lineRule="auto"/>
              <w:jc w:val="lef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是否符合第二章中“合理价及其组成内容”中的规定</w:t>
            </w:r>
          </w:p>
        </w:tc>
        <w:tc>
          <w:tcPr>
            <w:tcW w:w="796"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5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1"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18" w:hRule="exact"/>
          <w:jc w:val="center"/>
        </w:trPr>
        <w:tc>
          <w:tcPr>
            <w:tcW w:w="492" w:type="dxa"/>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6</w:t>
            </w:r>
          </w:p>
        </w:tc>
        <w:tc>
          <w:tcPr>
            <w:tcW w:w="132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保修承诺</w:t>
            </w:r>
          </w:p>
        </w:tc>
        <w:tc>
          <w:tcPr>
            <w:tcW w:w="4056" w:type="dxa"/>
            <w:vAlign w:val="center"/>
          </w:tcPr>
          <w:p>
            <w:pPr>
              <w:spacing w:line="240" w:lineRule="auto"/>
              <w:jc w:val="left"/>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交易响应文件载明的保修承诺是否符合交易文件要求</w:t>
            </w:r>
          </w:p>
        </w:tc>
        <w:tc>
          <w:tcPr>
            <w:tcW w:w="796"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5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1"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0"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90" w:hRule="exact"/>
          <w:jc w:val="center"/>
        </w:trPr>
        <w:tc>
          <w:tcPr>
            <w:tcW w:w="492"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328"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评审结论</w:t>
            </w:r>
          </w:p>
        </w:tc>
        <w:tc>
          <w:tcPr>
            <w:tcW w:w="4056"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合格或不合格</w:t>
            </w:r>
          </w:p>
        </w:tc>
        <w:tc>
          <w:tcPr>
            <w:tcW w:w="796"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00"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57"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1"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00"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bl>
    <w:p>
      <w:pPr>
        <w:spacing w:line="420" w:lineRule="exact"/>
        <w:rPr>
          <w:rFonts w:asciiTheme="minorEastAsia" w:hAnsiTheme="minorEastAsia" w:eastAsiaTheme="minorEastAsia"/>
          <w:b/>
          <w:bCs/>
          <w:color w:val="000000" w:themeColor="text1"/>
          <w:sz w:val="36"/>
          <w:szCs w:val="36"/>
          <w14:textFill>
            <w14:solidFill>
              <w14:schemeClr w14:val="tx1"/>
            </w14:solidFill>
          </w14:textFill>
        </w:rPr>
        <w:sectPr>
          <w:pgSz w:w="16840" w:h="11907" w:orient="landscape"/>
          <w:pgMar w:top="1701" w:right="709" w:bottom="1418" w:left="1418" w:header="851" w:footer="284" w:gutter="0"/>
          <w:cols w:space="720" w:num="1"/>
          <w:docGrid w:linePitch="408" w:charSpace="0"/>
        </w:sectPr>
      </w:pPr>
      <w:r>
        <w:rPr>
          <w:rFonts w:hint="eastAsia" w:cs="宋体" w:asciiTheme="minorEastAsia" w:hAnsiTheme="minorEastAsia" w:eastAsiaTheme="minorEastAsia"/>
          <w:color w:val="000000" w:themeColor="text1"/>
          <w:sz w:val="21"/>
          <w:szCs w:val="21"/>
          <w14:textFill>
            <w14:solidFill>
              <w14:schemeClr w14:val="tx1"/>
            </w14:solidFill>
          </w14:textFill>
        </w:rPr>
        <w:t>评审委员会全体成员签字</w:t>
      </w:r>
      <w:r>
        <w:rPr>
          <w:rFonts w:cs="宋体"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sz w:val="21"/>
          <w:szCs w:val="21"/>
          <w14:textFill>
            <w14:solidFill>
              <w14:schemeClr w14:val="tx1"/>
            </w14:solidFill>
          </w14:textFill>
        </w:rPr>
        <w:t>日期：</w:t>
      </w:r>
    </w:p>
    <w:p>
      <w:pPr>
        <w:keepNext/>
        <w:keepLines/>
        <w:spacing w:before="280" w:after="290" w:line="460" w:lineRule="exact"/>
        <w:outlineLvl w:val="3"/>
        <w:rPr>
          <w:rFonts w:asciiTheme="minorEastAsia" w:hAnsiTheme="minorEastAsia" w:eastAsiaTheme="minorEastAsia"/>
          <w:b/>
          <w:bCs/>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sz w:val="24"/>
          <w:szCs w:val="24"/>
          <w14:textFill>
            <w14:solidFill>
              <w14:schemeClr w14:val="tx1"/>
            </w14:solidFill>
          </w14:textFill>
        </w:rPr>
        <w:t>附表</w:t>
      </w:r>
      <w:r>
        <w:rPr>
          <w:rFonts w:cs="黑体" w:asciiTheme="minorEastAsia" w:hAnsiTheme="minorEastAsia" w:eastAsiaTheme="minorEastAsia"/>
          <w:color w:val="000000" w:themeColor="text1"/>
          <w:sz w:val="24"/>
          <w:szCs w:val="24"/>
          <w14:textFill>
            <w14:solidFill>
              <w14:schemeClr w14:val="tx1"/>
            </w14:solidFill>
          </w14:textFill>
        </w:rPr>
        <w:t>3-7</w:t>
      </w:r>
      <w:r>
        <w:rPr>
          <w:rFonts w:hint="eastAsia" w:cs="黑体" w:asciiTheme="minorEastAsia" w:hAnsiTheme="minorEastAsia" w:eastAsiaTheme="minorEastAsia"/>
          <w:color w:val="000000" w:themeColor="text1"/>
          <w:sz w:val="24"/>
          <w:szCs w:val="24"/>
          <w14:textFill>
            <w14:solidFill>
              <w14:schemeClr w14:val="tx1"/>
            </w14:solidFill>
          </w14:textFill>
        </w:rPr>
        <w:t>：取消交易参与资格情况说明</w:t>
      </w:r>
    </w:p>
    <w:p>
      <w:pPr>
        <w:snapToGrid w:val="0"/>
        <w:spacing w:line="460" w:lineRule="exact"/>
        <w:jc w:val="center"/>
        <w:rPr>
          <w:rFonts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取消交易参与资格情况说明</w:t>
      </w:r>
    </w:p>
    <w:p>
      <w:pPr>
        <w:snapToGrid w:val="0"/>
        <w:spacing w:line="460" w:lineRule="exact"/>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工程名称：</w:t>
      </w:r>
      <w:r>
        <w:rPr>
          <w:rFonts w:hint="eastAsia" w:cs="宋体" w:asciiTheme="minorEastAsia" w:hAnsiTheme="minorEastAsia" w:eastAsiaTheme="minorEastAsia"/>
          <w:color w:val="000000" w:themeColor="text1"/>
          <w:sz w:val="21"/>
          <w:szCs w:val="21"/>
          <w:u w:val="single"/>
          <w14:textFill>
            <w14:solidFill>
              <w14:schemeClr w14:val="tx1"/>
            </w14:solidFill>
          </w14:textFill>
        </w:rPr>
        <w:t>金洞管理区牛内线（X166）双河口到内下段公路安全生命防护工程建设项目</w:t>
      </w:r>
    </w:p>
    <w:tbl>
      <w:tblPr>
        <w:tblStyle w:val="13"/>
        <w:tblW w:w="884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70"/>
        <w:gridCol w:w="3055"/>
        <w:gridCol w:w="521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013" w:hRule="atLeast"/>
          <w:jc w:val="center"/>
        </w:trPr>
        <w:tc>
          <w:tcPr>
            <w:tcW w:w="570" w:type="dxa"/>
            <w:tcBorders>
              <w:top w:val="single" w:color="auto" w:sz="12" w:space="0"/>
            </w:tcBorders>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序号</w:t>
            </w:r>
          </w:p>
        </w:tc>
        <w:tc>
          <w:tcPr>
            <w:tcW w:w="3055" w:type="dxa"/>
            <w:tcBorders>
              <w:top w:val="single" w:color="auto" w:sz="12" w:space="0"/>
            </w:tcBorders>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交易参与单位</w:t>
            </w:r>
          </w:p>
        </w:tc>
        <w:tc>
          <w:tcPr>
            <w:tcW w:w="5216" w:type="dxa"/>
            <w:tcBorders>
              <w:top w:val="single" w:color="auto" w:sz="12" w:space="0"/>
            </w:tcBorders>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不能通过审查的原因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919" w:hRule="atLeast"/>
          <w:jc w:val="center"/>
        </w:trPr>
        <w:tc>
          <w:tcPr>
            <w:tcW w:w="570"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w:t>
            </w:r>
          </w:p>
        </w:tc>
        <w:tc>
          <w:tcPr>
            <w:tcW w:w="3055" w:type="dxa"/>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5216" w:type="dxa"/>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919" w:hRule="atLeast"/>
          <w:jc w:val="center"/>
        </w:trPr>
        <w:tc>
          <w:tcPr>
            <w:tcW w:w="570" w:type="dxa"/>
            <w:vAlign w:val="center"/>
          </w:tcPr>
          <w:p>
            <w:pPr>
              <w:snapToGrid w:val="0"/>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2</w:t>
            </w:r>
          </w:p>
        </w:tc>
        <w:tc>
          <w:tcPr>
            <w:tcW w:w="3055" w:type="dxa"/>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5216" w:type="dxa"/>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919" w:hRule="atLeast"/>
          <w:jc w:val="center"/>
        </w:trPr>
        <w:tc>
          <w:tcPr>
            <w:tcW w:w="570" w:type="dxa"/>
            <w:tcBorders>
              <w:bottom w:val="single" w:color="auto" w:sz="12" w:space="0"/>
            </w:tcBorders>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w:t>
            </w:r>
          </w:p>
        </w:tc>
        <w:tc>
          <w:tcPr>
            <w:tcW w:w="3055" w:type="dxa"/>
            <w:tcBorders>
              <w:bottom w:val="single" w:color="auto" w:sz="12" w:space="0"/>
            </w:tcBorders>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5216" w:type="dxa"/>
            <w:tcBorders>
              <w:bottom w:val="single" w:color="auto" w:sz="12" w:space="0"/>
            </w:tcBorders>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p>
        </w:tc>
      </w:tr>
    </w:tbl>
    <w:p>
      <w:pPr>
        <w:spacing w:line="48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评审委员会全体成员签字</w:t>
      </w:r>
      <w:r>
        <w:rPr>
          <w:rFonts w:cs="宋体"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sz w:val="21"/>
          <w:szCs w:val="21"/>
          <w14:textFill>
            <w14:solidFill>
              <w14:schemeClr w14:val="tx1"/>
            </w14:solidFill>
          </w14:textFill>
        </w:rPr>
        <w:t>日期：</w:t>
      </w:r>
    </w:p>
    <w:p>
      <w:pPr>
        <w:snapToGrid w:val="0"/>
        <w:spacing w:line="240" w:lineRule="auto"/>
        <w:rPr>
          <w:rFonts w:asciiTheme="minorEastAsia" w:hAnsiTheme="minorEastAsia" w:eastAsiaTheme="minorEastAsia"/>
          <w:color w:val="000000" w:themeColor="text1"/>
          <w:sz w:val="21"/>
          <w:szCs w:val="21"/>
          <w14:textFill>
            <w14:solidFill>
              <w14:schemeClr w14:val="tx1"/>
            </w14:solidFill>
          </w14:textFill>
        </w:rPr>
      </w:pPr>
    </w:p>
    <w:p>
      <w:pPr>
        <w:keepNext/>
        <w:keepLines/>
        <w:spacing w:before="280" w:after="290" w:line="376" w:lineRule="auto"/>
        <w:outlineLvl w:val="3"/>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sz w:val="24"/>
          <w:szCs w:val="24"/>
          <w14:textFill>
            <w14:solidFill>
              <w14:schemeClr w14:val="tx1"/>
            </w14:solidFill>
          </w14:textFill>
        </w:rPr>
        <w:t>附表</w:t>
      </w:r>
      <w:r>
        <w:rPr>
          <w:rFonts w:cs="黑体" w:asciiTheme="minorEastAsia" w:hAnsiTheme="minorEastAsia" w:eastAsiaTheme="minorEastAsia"/>
          <w:color w:val="000000" w:themeColor="text1"/>
          <w:sz w:val="24"/>
          <w:szCs w:val="24"/>
          <w14:textFill>
            <w14:solidFill>
              <w14:schemeClr w14:val="tx1"/>
            </w14:solidFill>
          </w14:textFill>
        </w:rPr>
        <w:t>3-8</w:t>
      </w:r>
      <w:r>
        <w:rPr>
          <w:rFonts w:hint="eastAsia" w:cs="黑体" w:asciiTheme="minorEastAsia" w:hAnsiTheme="minorEastAsia" w:eastAsiaTheme="minorEastAsia"/>
          <w:color w:val="000000" w:themeColor="text1"/>
          <w:sz w:val="24"/>
          <w:szCs w:val="24"/>
          <w14:textFill>
            <w14:solidFill>
              <w14:schemeClr w14:val="tx1"/>
            </w14:solidFill>
          </w14:textFill>
        </w:rPr>
        <w:t>：符合要求的交易参与单位名单</w:t>
      </w:r>
    </w:p>
    <w:p>
      <w:pPr>
        <w:snapToGrid w:val="0"/>
        <w:spacing w:line="240" w:lineRule="auto"/>
        <w:jc w:val="center"/>
        <w:rPr>
          <w:rFonts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符合要求的交易参与单位名单</w:t>
      </w:r>
    </w:p>
    <w:p>
      <w:pPr>
        <w:snapToGrid w:val="0"/>
        <w:spacing w:line="240" w:lineRule="auto"/>
        <w:jc w:val="center"/>
        <w:rPr>
          <w:rFonts w:asciiTheme="minorEastAsia" w:hAnsiTheme="minorEastAsia" w:eastAsiaTheme="minorEastAsia"/>
          <w:b/>
          <w:bCs/>
          <w:color w:val="000000" w:themeColor="text1"/>
          <w:sz w:val="28"/>
          <w:szCs w:val="28"/>
          <w14:textFill>
            <w14:solidFill>
              <w14:schemeClr w14:val="tx1"/>
            </w14:solidFill>
          </w14:textFill>
        </w:rPr>
      </w:pPr>
    </w:p>
    <w:p>
      <w:pPr>
        <w:snapToGrid w:val="0"/>
        <w:spacing w:afterLines="50" w:line="24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工程名称：</w:t>
      </w:r>
      <w:r>
        <w:rPr>
          <w:rFonts w:hint="eastAsia" w:cs="宋体" w:asciiTheme="minorEastAsia" w:hAnsiTheme="minorEastAsia" w:eastAsiaTheme="minorEastAsia"/>
          <w:color w:val="000000" w:themeColor="text1"/>
          <w:sz w:val="21"/>
          <w:szCs w:val="21"/>
          <w:u w:val="single"/>
          <w14:textFill>
            <w14:solidFill>
              <w14:schemeClr w14:val="tx1"/>
            </w14:solidFill>
          </w14:textFill>
        </w:rPr>
        <w:t>金洞管理区牛内线（X166）双河口到内下段公路安全生命防护工程建设项目</w:t>
      </w:r>
    </w:p>
    <w:tbl>
      <w:tblPr>
        <w:tblStyle w:val="13"/>
        <w:tblW w:w="824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5"/>
        <w:gridCol w:w="5707"/>
        <w:gridCol w:w="18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30" w:hRule="atLeast"/>
          <w:jc w:val="center"/>
        </w:trPr>
        <w:tc>
          <w:tcPr>
            <w:tcW w:w="735" w:type="dxa"/>
            <w:tcBorders>
              <w:top w:val="single" w:color="auto" w:sz="12" w:space="0"/>
            </w:tcBorders>
            <w:vAlign w:val="center"/>
          </w:tcPr>
          <w:p>
            <w:pPr>
              <w:snapToGrid w:val="0"/>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序号</w:t>
            </w:r>
          </w:p>
        </w:tc>
        <w:tc>
          <w:tcPr>
            <w:tcW w:w="5707" w:type="dxa"/>
            <w:tcBorders>
              <w:top w:val="single" w:color="auto" w:sz="12" w:space="0"/>
            </w:tcBorders>
            <w:vAlign w:val="center"/>
          </w:tcPr>
          <w:p>
            <w:pPr>
              <w:snapToGrid w:val="0"/>
              <w:spacing w:line="240" w:lineRule="auto"/>
              <w:ind w:firstLine="360" w:firstLineChars="200"/>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交易参与单位名称</w:t>
            </w:r>
          </w:p>
        </w:tc>
        <w:tc>
          <w:tcPr>
            <w:tcW w:w="1800" w:type="dxa"/>
            <w:tcBorders>
              <w:top w:val="single" w:color="auto" w:sz="12" w:space="0"/>
            </w:tcBorders>
            <w:vAlign w:val="center"/>
          </w:tcPr>
          <w:p>
            <w:pPr>
              <w:snapToGrid w:val="0"/>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735" w:type="dxa"/>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c>
          <w:tcPr>
            <w:tcW w:w="5707" w:type="dxa"/>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c>
          <w:tcPr>
            <w:tcW w:w="1800" w:type="dxa"/>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735" w:type="dxa"/>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c>
          <w:tcPr>
            <w:tcW w:w="5707" w:type="dxa"/>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c>
          <w:tcPr>
            <w:tcW w:w="1800" w:type="dxa"/>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735" w:type="dxa"/>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c>
          <w:tcPr>
            <w:tcW w:w="5707" w:type="dxa"/>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c>
          <w:tcPr>
            <w:tcW w:w="1800" w:type="dxa"/>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735" w:type="dxa"/>
            <w:tcBorders>
              <w:bottom w:val="single" w:color="auto" w:sz="12" w:space="0"/>
            </w:tcBorders>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c>
          <w:tcPr>
            <w:tcW w:w="5707" w:type="dxa"/>
            <w:tcBorders>
              <w:bottom w:val="single" w:color="auto" w:sz="12" w:space="0"/>
            </w:tcBorders>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c>
          <w:tcPr>
            <w:tcW w:w="1800" w:type="dxa"/>
            <w:tcBorders>
              <w:bottom w:val="single" w:color="auto" w:sz="12" w:space="0"/>
            </w:tcBorders>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r>
    </w:tbl>
    <w:p>
      <w:pPr>
        <w:spacing w:line="440" w:lineRule="exact"/>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评审委员会全体成员签字</w:t>
      </w:r>
      <w:r>
        <w:rPr>
          <w:rFonts w:cs="宋体"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sz w:val="21"/>
          <w:szCs w:val="21"/>
          <w14:textFill>
            <w14:solidFill>
              <w14:schemeClr w14:val="tx1"/>
            </w14:solidFill>
          </w14:textFill>
        </w:rPr>
        <w:t>日期：</w:t>
      </w:r>
    </w:p>
    <w:p>
      <w:pPr>
        <w:snapToGrid w:val="0"/>
        <w:spacing w:line="240" w:lineRule="auto"/>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备注：本表中交易参与单位排名不分先后。</w:t>
      </w:r>
      <w:bookmarkStart w:id="26" w:name="_Toc300678187"/>
    </w:p>
    <w:p>
      <w:pPr>
        <w:snapToGrid w:val="0"/>
        <w:spacing w:line="240" w:lineRule="auto"/>
        <w:rPr>
          <w:rFonts w:cs="宋体" w:asciiTheme="minorEastAsia" w:hAnsiTheme="minorEastAsia" w:eastAsiaTheme="minorEastAsia"/>
          <w:color w:val="000000" w:themeColor="text1"/>
          <w:sz w:val="21"/>
          <w:szCs w:val="21"/>
          <w14:textFill>
            <w14:solidFill>
              <w14:schemeClr w14:val="tx1"/>
            </w14:solidFill>
          </w14:textFill>
        </w:rPr>
      </w:pPr>
    </w:p>
    <w:p>
      <w:pPr>
        <w:snapToGrid w:val="0"/>
        <w:spacing w:line="240" w:lineRule="auto"/>
        <w:rPr>
          <w:rFonts w:cs="宋体" w:asciiTheme="minorEastAsia" w:hAnsiTheme="minorEastAsia" w:eastAsiaTheme="minorEastAsia"/>
          <w:color w:val="000000" w:themeColor="text1"/>
          <w:sz w:val="21"/>
          <w:szCs w:val="21"/>
          <w14:textFill>
            <w14:solidFill>
              <w14:schemeClr w14:val="tx1"/>
            </w14:solidFill>
          </w14:textFill>
        </w:rPr>
      </w:pPr>
    </w:p>
    <w:p>
      <w:pPr>
        <w:snapToGrid w:val="0"/>
        <w:spacing w:line="240" w:lineRule="auto"/>
        <w:rPr>
          <w:rFonts w:cs="宋体" w:asciiTheme="minorEastAsia" w:hAnsiTheme="minorEastAsia" w:eastAsiaTheme="minorEastAsia"/>
          <w:color w:val="000000" w:themeColor="text1"/>
          <w:sz w:val="21"/>
          <w:szCs w:val="21"/>
          <w14:textFill>
            <w14:solidFill>
              <w14:schemeClr w14:val="tx1"/>
            </w14:solidFill>
          </w14:textFill>
        </w:rPr>
      </w:pPr>
    </w:p>
    <w:p>
      <w:pPr>
        <w:snapToGrid w:val="0"/>
        <w:spacing w:line="240" w:lineRule="auto"/>
        <w:rPr>
          <w:rFonts w:cs="宋体" w:asciiTheme="minorEastAsia" w:hAnsiTheme="minorEastAsia" w:eastAsiaTheme="minorEastAsia"/>
          <w:color w:val="000000" w:themeColor="text1"/>
          <w:sz w:val="21"/>
          <w:szCs w:val="21"/>
          <w14:textFill>
            <w14:solidFill>
              <w14:schemeClr w14:val="tx1"/>
            </w14:solidFill>
          </w14:textFill>
        </w:rPr>
      </w:pPr>
    </w:p>
    <w:p>
      <w:pPr>
        <w:snapToGrid w:val="0"/>
        <w:spacing w:line="240" w:lineRule="auto"/>
        <w:rPr>
          <w:rFonts w:cs="宋体" w:asciiTheme="minorEastAsia" w:hAnsiTheme="minorEastAsia" w:eastAsiaTheme="minorEastAsia"/>
          <w:color w:val="000000" w:themeColor="text1"/>
          <w:sz w:val="21"/>
          <w:szCs w:val="21"/>
          <w14:textFill>
            <w14:solidFill>
              <w14:schemeClr w14:val="tx1"/>
            </w14:solidFill>
          </w14:textFill>
        </w:rPr>
      </w:pPr>
    </w:p>
    <w:p>
      <w:pPr>
        <w:snapToGrid w:val="0"/>
        <w:spacing w:line="24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sz w:val="24"/>
          <w:szCs w:val="24"/>
          <w14:textFill>
            <w14:solidFill>
              <w14:schemeClr w14:val="tx1"/>
            </w14:solidFill>
          </w14:textFill>
        </w:rPr>
        <w:t>附表</w:t>
      </w:r>
      <w:r>
        <w:rPr>
          <w:rFonts w:cs="黑体" w:asciiTheme="minorEastAsia" w:hAnsiTheme="minorEastAsia" w:eastAsiaTheme="minorEastAsia"/>
          <w:color w:val="000000" w:themeColor="text1"/>
          <w:sz w:val="24"/>
          <w:szCs w:val="24"/>
          <w14:textFill>
            <w14:solidFill>
              <w14:schemeClr w14:val="tx1"/>
            </w14:solidFill>
          </w14:textFill>
        </w:rPr>
        <w:t>3-9</w:t>
      </w:r>
      <w:r>
        <w:rPr>
          <w:rFonts w:hint="eastAsia" w:cs="黑体" w:asciiTheme="minorEastAsia" w:hAnsiTheme="minorEastAsia" w:eastAsiaTheme="minorEastAsia"/>
          <w:color w:val="000000" w:themeColor="text1"/>
          <w:sz w:val="24"/>
          <w:szCs w:val="24"/>
          <w14:textFill>
            <w14:solidFill>
              <w14:schemeClr w14:val="tx1"/>
            </w14:solidFill>
          </w14:textFill>
        </w:rPr>
        <w:t>：随机抽取表</w:t>
      </w:r>
      <w:bookmarkEnd w:id="26"/>
    </w:p>
    <w:p>
      <w:pPr>
        <w:jc w:val="center"/>
        <w:rPr>
          <w:rFonts w:asciiTheme="minorEastAsia" w:hAnsiTheme="minorEastAsia" w:eastAsiaTheme="minorEastAsia"/>
          <w:color w:val="000000" w:themeColor="text1"/>
          <w:sz w:val="28"/>
          <w:szCs w:val="28"/>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随机抽取表</w:t>
      </w:r>
    </w:p>
    <w:p>
      <w:pPr>
        <w:snapToGrid w:val="0"/>
        <w:spacing w:afterLines="50"/>
        <w:rPr>
          <w:rFonts w:asciiTheme="minorEastAsia" w:hAnsiTheme="minorEastAsia" w:eastAsiaTheme="minorEastAsia"/>
          <w:color w:val="000000" w:themeColor="text1"/>
          <w:sz w:val="21"/>
          <w:szCs w:val="21"/>
          <w:u w:val="single"/>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工程名称：</w:t>
      </w:r>
      <w:r>
        <w:rPr>
          <w:rFonts w:hint="eastAsia" w:cs="宋体" w:asciiTheme="minorEastAsia" w:hAnsiTheme="minorEastAsia" w:eastAsiaTheme="minorEastAsia"/>
          <w:color w:val="000000" w:themeColor="text1"/>
          <w:sz w:val="21"/>
          <w:szCs w:val="21"/>
          <w:u w:val="single"/>
          <w14:textFill>
            <w14:solidFill>
              <w14:schemeClr w14:val="tx1"/>
            </w14:solidFill>
          </w14:textFill>
        </w:rPr>
        <w:t>金洞管理区牛内线（X166）双河口到内下段公路安全生命防护工程建设项目</w:t>
      </w:r>
    </w:p>
    <w:tbl>
      <w:tblPr>
        <w:tblStyle w:val="13"/>
        <w:tblW w:w="8647" w:type="dxa"/>
        <w:jc w:val="center"/>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385"/>
        <w:gridCol w:w="2198"/>
        <w:gridCol w:w="1139"/>
        <w:gridCol w:w="1298"/>
        <w:gridCol w:w="1139"/>
        <w:gridCol w:w="1028"/>
        <w:gridCol w:w="146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385" w:type="dxa"/>
            <w:tcBorders>
              <w:top w:val="single" w:color="000000" w:sz="12" w:space="0"/>
            </w:tcBorders>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序号</w:t>
            </w:r>
          </w:p>
        </w:tc>
        <w:tc>
          <w:tcPr>
            <w:tcW w:w="2198" w:type="dxa"/>
            <w:tcBorders>
              <w:top w:val="single" w:color="000000"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交易参与单位名称</w:t>
            </w:r>
          </w:p>
        </w:tc>
        <w:tc>
          <w:tcPr>
            <w:tcW w:w="1139" w:type="dxa"/>
            <w:tcBorders>
              <w:top w:val="single" w:color="000000"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第一轮抽取号码</w:t>
            </w:r>
          </w:p>
        </w:tc>
        <w:tc>
          <w:tcPr>
            <w:tcW w:w="1298" w:type="dxa"/>
            <w:tcBorders>
              <w:top w:val="single" w:color="000000"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交易参与单位委托代理人签字</w:t>
            </w:r>
          </w:p>
        </w:tc>
        <w:tc>
          <w:tcPr>
            <w:tcW w:w="1139" w:type="dxa"/>
            <w:tcBorders>
              <w:top w:val="single" w:color="000000"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第二轮抽取号码</w:t>
            </w:r>
          </w:p>
        </w:tc>
        <w:tc>
          <w:tcPr>
            <w:tcW w:w="1028" w:type="dxa"/>
            <w:tcBorders>
              <w:top w:val="single" w:color="000000"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中标候选人顺序</w:t>
            </w:r>
          </w:p>
        </w:tc>
        <w:tc>
          <w:tcPr>
            <w:tcW w:w="1460" w:type="dxa"/>
            <w:tcBorders>
              <w:top w:val="single" w:color="000000"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交易参与单位委托代理人签字</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jc w:val="center"/>
        </w:trPr>
        <w:tc>
          <w:tcPr>
            <w:tcW w:w="385"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219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139"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29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139"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02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460"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239" w:hRule="atLeast"/>
          <w:jc w:val="center"/>
        </w:trPr>
        <w:tc>
          <w:tcPr>
            <w:tcW w:w="385"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219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139"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29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139"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02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460"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jc w:val="center"/>
        </w:trPr>
        <w:tc>
          <w:tcPr>
            <w:tcW w:w="385"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219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139"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29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139"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02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460"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239" w:hRule="atLeast"/>
          <w:jc w:val="center"/>
        </w:trPr>
        <w:tc>
          <w:tcPr>
            <w:tcW w:w="385"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219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139"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29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139"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02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460"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jc w:val="center"/>
        </w:trPr>
        <w:tc>
          <w:tcPr>
            <w:tcW w:w="385"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219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139"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29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139"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02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460"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239" w:hRule="atLeast"/>
          <w:jc w:val="center"/>
        </w:trPr>
        <w:tc>
          <w:tcPr>
            <w:tcW w:w="385"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219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139"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29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139"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02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460"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239" w:hRule="atLeast"/>
          <w:jc w:val="center"/>
        </w:trPr>
        <w:tc>
          <w:tcPr>
            <w:tcW w:w="385"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219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139"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29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139"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02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460"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239" w:hRule="atLeast"/>
          <w:jc w:val="center"/>
        </w:trPr>
        <w:tc>
          <w:tcPr>
            <w:tcW w:w="385"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219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139"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29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139"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028"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460" w:type="dxa"/>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Ex>
        <w:trPr>
          <w:trHeight w:val="239" w:hRule="atLeast"/>
          <w:jc w:val="center"/>
        </w:trPr>
        <w:tc>
          <w:tcPr>
            <w:tcW w:w="385" w:type="dxa"/>
            <w:tcBorders>
              <w:bottom w:val="single" w:color="000000" w:sz="12" w:space="0"/>
            </w:tcBorders>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2198" w:type="dxa"/>
            <w:tcBorders>
              <w:bottom w:val="single" w:color="000000" w:sz="12" w:space="0"/>
            </w:tcBorders>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139" w:type="dxa"/>
            <w:tcBorders>
              <w:bottom w:val="single" w:color="000000" w:sz="12" w:space="0"/>
            </w:tcBorders>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298" w:type="dxa"/>
            <w:tcBorders>
              <w:bottom w:val="single" w:color="000000" w:sz="12" w:space="0"/>
            </w:tcBorders>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139" w:type="dxa"/>
            <w:tcBorders>
              <w:bottom w:val="single" w:color="000000" w:sz="12" w:space="0"/>
            </w:tcBorders>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028" w:type="dxa"/>
            <w:tcBorders>
              <w:bottom w:val="single" w:color="000000" w:sz="12" w:space="0"/>
            </w:tcBorders>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c>
          <w:tcPr>
            <w:tcW w:w="1460" w:type="dxa"/>
            <w:tcBorders>
              <w:bottom w:val="single" w:color="000000" w:sz="12" w:space="0"/>
            </w:tcBorders>
          </w:tcPr>
          <w:p>
            <w:pPr>
              <w:spacing w:line="240" w:lineRule="auto"/>
              <w:jc w:val="left"/>
              <w:rPr>
                <w:rFonts w:asciiTheme="minorEastAsia" w:hAnsiTheme="minorEastAsia" w:eastAsiaTheme="minorEastAsia"/>
                <w:color w:val="000000" w:themeColor="text1"/>
                <w:sz w:val="24"/>
                <w:szCs w:val="24"/>
                <w14:textFill>
                  <w14:solidFill>
                    <w14:schemeClr w14:val="tx1"/>
                  </w14:solidFill>
                </w14:textFill>
              </w:rPr>
            </w:pPr>
          </w:p>
        </w:tc>
      </w:tr>
    </w:tbl>
    <w:p>
      <w:pPr>
        <w:spacing w:line="312" w:lineRule="auto"/>
        <w:rPr>
          <w:rFonts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项目业主代表签字：监管人员签字：</w:t>
      </w:r>
    </w:p>
    <w:p>
      <w:pPr>
        <w:keepNext/>
        <w:keepLines/>
        <w:spacing w:before="280" w:after="290"/>
        <w:outlineLvl w:val="3"/>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sz w:val="24"/>
          <w:szCs w:val="24"/>
          <w14:textFill>
            <w14:solidFill>
              <w14:schemeClr w14:val="tx1"/>
            </w14:solidFill>
          </w14:textFill>
        </w:rPr>
        <w:t>附表</w:t>
      </w:r>
      <w:r>
        <w:rPr>
          <w:rFonts w:cs="黑体" w:asciiTheme="minorEastAsia" w:hAnsiTheme="minorEastAsia" w:eastAsiaTheme="minorEastAsia"/>
          <w:color w:val="000000" w:themeColor="text1"/>
          <w:sz w:val="24"/>
          <w:szCs w:val="24"/>
          <w14:textFill>
            <w14:solidFill>
              <w14:schemeClr w14:val="tx1"/>
            </w14:solidFill>
          </w14:textFill>
        </w:rPr>
        <w:t>3-10</w:t>
      </w:r>
      <w:r>
        <w:rPr>
          <w:rFonts w:hint="eastAsia" w:cs="黑体" w:asciiTheme="minorEastAsia" w:hAnsiTheme="minorEastAsia" w:eastAsiaTheme="minorEastAsia"/>
          <w:color w:val="000000" w:themeColor="text1"/>
          <w:sz w:val="24"/>
          <w:szCs w:val="24"/>
          <w14:textFill>
            <w14:solidFill>
              <w14:schemeClr w14:val="tx1"/>
            </w14:solidFill>
          </w14:textFill>
        </w:rPr>
        <w:t>：成交候选单位表</w:t>
      </w:r>
    </w:p>
    <w:p>
      <w:pPr>
        <w:jc w:val="center"/>
        <w:rPr>
          <w:rFonts w:asciiTheme="minorEastAsia" w:hAnsiTheme="minorEastAsia" w:eastAsiaTheme="minorEastAsia"/>
          <w:color w:val="000000" w:themeColor="text1"/>
          <w:sz w:val="32"/>
          <w:szCs w:val="32"/>
          <w14:textFill>
            <w14:solidFill>
              <w14:schemeClr w14:val="tx1"/>
            </w14:solidFill>
          </w14:textFill>
        </w:rPr>
      </w:pPr>
      <w:r>
        <w:rPr>
          <w:rFonts w:hint="eastAsia" w:cs="黑体" w:asciiTheme="minorEastAsia" w:hAnsiTheme="minorEastAsia" w:eastAsiaTheme="minorEastAsia"/>
          <w:color w:val="000000" w:themeColor="text1"/>
          <w:sz w:val="28"/>
          <w:szCs w:val="28"/>
          <w14:textFill>
            <w14:solidFill>
              <w14:schemeClr w14:val="tx1"/>
            </w14:solidFill>
          </w14:textFill>
        </w:rPr>
        <w:t>成交候选单位表</w:t>
      </w:r>
    </w:p>
    <w:p>
      <w:pPr>
        <w:spacing w:afterLines="50"/>
        <w:rPr>
          <w:rFonts w:cs="仿宋_GB2312"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工程名称：</w:t>
      </w:r>
      <w:r>
        <w:rPr>
          <w:rFonts w:hint="eastAsia" w:cs="宋体" w:asciiTheme="minorEastAsia" w:hAnsiTheme="minorEastAsia" w:eastAsiaTheme="minorEastAsia"/>
          <w:color w:val="000000" w:themeColor="text1"/>
          <w:sz w:val="21"/>
          <w:szCs w:val="21"/>
          <w:u w:val="single"/>
          <w14:textFill>
            <w14:solidFill>
              <w14:schemeClr w14:val="tx1"/>
            </w14:solidFill>
          </w14:textFill>
        </w:rPr>
        <w:t>金洞管理区牛内线（X166）双河口到内下段公路安全生命防护工程建设项目</w:t>
      </w:r>
    </w:p>
    <w:tbl>
      <w:tblPr>
        <w:tblStyle w:val="13"/>
        <w:tblW w:w="8393" w:type="dxa"/>
        <w:jc w:val="center"/>
        <w:tblInd w:w="0" w:type="dxa"/>
        <w:tblBorders>
          <w:top w:val="single" w:color="000000" w:sz="12" w:space="0"/>
          <w:left w:val="single" w:color="000000" w:sz="12" w:space="0"/>
          <w:bottom w:val="single" w:color="000000"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93"/>
        <w:gridCol w:w="4299"/>
        <w:gridCol w:w="3101"/>
      </w:tblGrid>
      <w:tr>
        <w:tblPrEx>
          <w:tblBorders>
            <w:top w:val="single" w:color="000000" w:sz="12" w:space="0"/>
            <w:left w:val="single" w:color="000000" w:sz="12" w:space="0"/>
            <w:bottom w:val="single" w:color="000000"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993" w:type="dxa"/>
            <w:tcBorders>
              <w:top w:val="single" w:color="000000"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排序</w:t>
            </w:r>
          </w:p>
        </w:tc>
        <w:tc>
          <w:tcPr>
            <w:tcW w:w="4299" w:type="dxa"/>
            <w:tcBorders>
              <w:top w:val="single" w:color="000000"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成交候选单位</w:t>
            </w:r>
          </w:p>
        </w:tc>
        <w:tc>
          <w:tcPr>
            <w:tcW w:w="3101" w:type="dxa"/>
            <w:tcBorders>
              <w:top w:val="single" w:color="000000"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投标报价（万元）</w:t>
            </w:r>
          </w:p>
        </w:tc>
      </w:tr>
      <w:tr>
        <w:tblPrEx>
          <w:tblBorders>
            <w:top w:val="single" w:color="000000" w:sz="12" w:space="0"/>
            <w:left w:val="single" w:color="000000" w:sz="12" w:space="0"/>
            <w:bottom w:val="single" w:color="000000"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99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第一名</w:t>
            </w:r>
          </w:p>
        </w:tc>
        <w:tc>
          <w:tcPr>
            <w:tcW w:w="429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3101"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jc w:val="center"/>
        </w:trPr>
        <w:tc>
          <w:tcPr>
            <w:tcW w:w="99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第二名</w:t>
            </w:r>
          </w:p>
        </w:tc>
        <w:tc>
          <w:tcPr>
            <w:tcW w:w="429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3101"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000000" w:sz="12" w:space="0"/>
            <w:left w:val="single" w:color="000000" w:sz="12" w:space="0"/>
            <w:bottom w:val="single" w:color="000000"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993" w:type="dxa"/>
            <w:tcBorders>
              <w:bottom w:val="single" w:color="000000"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第三名</w:t>
            </w:r>
          </w:p>
        </w:tc>
        <w:tc>
          <w:tcPr>
            <w:tcW w:w="4299" w:type="dxa"/>
            <w:tcBorders>
              <w:bottom w:val="single" w:color="000000"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3101" w:type="dxa"/>
            <w:tcBorders>
              <w:bottom w:val="single" w:color="000000"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bl>
    <w:p>
      <w:pPr>
        <w:spacing w:line="240" w:lineRule="auto"/>
        <w:jc w:val="left"/>
        <w:rPr>
          <w:rFonts w:asciiTheme="minorEastAsia" w:hAnsiTheme="minorEastAsia" w:eastAsiaTheme="minorEastAsia"/>
          <w:color w:val="000000" w:themeColor="text1"/>
          <w:sz w:val="21"/>
          <w:szCs w:val="21"/>
          <w14:textFill>
            <w14:solidFill>
              <w14:schemeClr w14:val="tx1"/>
            </w14:solidFill>
          </w14:textFill>
        </w:rPr>
      </w:pPr>
    </w:p>
    <w:p>
      <w:pPr>
        <w:spacing w:line="240" w:lineRule="auto"/>
        <w:jc w:val="left"/>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签订合同前要处理的事宜：评审委员会全体成员签字：</w:t>
      </w:r>
    </w:p>
    <w:p>
      <w:pPr>
        <w:spacing w:line="240" w:lineRule="auto"/>
        <w:jc w:val="left"/>
        <w:rPr>
          <w:rFonts w:asciiTheme="minorEastAsia" w:hAnsiTheme="minorEastAsia" w:eastAsiaTheme="minorEastAsia"/>
          <w:color w:val="000000" w:themeColor="text1"/>
          <w:sz w:val="21"/>
          <w:szCs w:val="21"/>
          <w14:textFill>
            <w14:solidFill>
              <w14:schemeClr w14:val="tx1"/>
            </w14:solidFill>
          </w14:textFill>
        </w:rPr>
      </w:pPr>
    </w:p>
    <w:p>
      <w:pPr>
        <w:spacing w:line="240" w:lineRule="auto"/>
        <w:jc w:val="left"/>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监督人员签字：</w:t>
      </w:r>
    </w:p>
    <w:p>
      <w:pPr>
        <w:spacing w:line="240" w:lineRule="auto"/>
        <w:jc w:val="left"/>
        <w:rPr>
          <w:rFonts w:asciiTheme="minorEastAsia" w:hAnsiTheme="minorEastAsia" w:eastAsiaTheme="minorEastAsia"/>
          <w:color w:val="000000" w:themeColor="text1"/>
          <w:sz w:val="21"/>
          <w:szCs w:val="21"/>
          <w14:textFill>
            <w14:solidFill>
              <w14:schemeClr w14:val="tx1"/>
            </w14:solidFill>
          </w14:textFill>
        </w:rPr>
      </w:pPr>
    </w:p>
    <w:p>
      <w:pPr>
        <w:spacing w:line="240" w:lineRule="auto"/>
        <w:jc w:val="left"/>
        <w:rPr>
          <w:rFonts w:asciiTheme="minorEastAsia" w:hAnsiTheme="minorEastAsia" w:eastAsiaTheme="minorEastAsia"/>
          <w:color w:val="000000" w:themeColor="text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日期：年月日</w:t>
      </w:r>
    </w:p>
    <w:p>
      <w:pPr>
        <w:adjustRightInd w:val="0"/>
        <w:snapToGrid w:val="0"/>
        <w:spacing w:line="360" w:lineRule="exact"/>
        <w:ind w:firstLine="480"/>
        <w:rPr>
          <w:rFonts w:cs="宋体" w:asciiTheme="minorEastAsia" w:hAnsiTheme="minorEastAsia" w:eastAsiaTheme="minorEastAsia"/>
          <w:color w:val="000000" w:themeColor="text1"/>
          <w:sz w:val="24"/>
          <w:szCs w:val="24"/>
          <w14:textFill>
            <w14:solidFill>
              <w14:schemeClr w14:val="tx1"/>
            </w14:solidFill>
          </w14:textFill>
        </w:rPr>
      </w:pPr>
    </w:p>
    <w:p>
      <w:pPr>
        <w:adjustRightInd w:val="0"/>
        <w:snapToGrid w:val="0"/>
        <w:spacing w:line="360" w:lineRule="exact"/>
        <w:ind w:firstLine="480"/>
        <w:rPr>
          <w:rFonts w:cs="宋体" w:asciiTheme="minorEastAsia" w:hAnsiTheme="minorEastAsia" w:eastAsiaTheme="minorEastAsia"/>
          <w:color w:val="000000" w:themeColor="text1"/>
          <w:sz w:val="24"/>
          <w:szCs w:val="24"/>
          <w14:textFill>
            <w14:solidFill>
              <w14:schemeClr w14:val="tx1"/>
            </w14:solidFill>
          </w14:textFill>
        </w:rPr>
      </w:pPr>
    </w:p>
    <w:p>
      <w:pPr>
        <w:pStyle w:val="2"/>
        <w:spacing w:before="0" w:after="0"/>
        <w:rPr>
          <w:rFonts w:cs="黑体" w:asciiTheme="minorEastAsia" w:hAnsiTheme="minorEastAsia" w:eastAsiaTheme="minorEastAsia"/>
          <w:b w:val="0"/>
          <w:bCs w:val="0"/>
          <w:color w:val="000000" w:themeColor="text1"/>
          <w:kern w:val="32"/>
          <w:sz w:val="32"/>
          <w:szCs w:val="32"/>
          <w14:textFill>
            <w14:solidFill>
              <w14:schemeClr w14:val="tx1"/>
            </w14:solidFill>
          </w14:textFill>
        </w:rPr>
      </w:pPr>
      <w:r>
        <w:rPr>
          <w:rFonts w:hint="eastAsia" w:cs="黑体" w:asciiTheme="minorEastAsia" w:hAnsiTheme="minorEastAsia" w:eastAsiaTheme="minorEastAsia"/>
          <w:b w:val="0"/>
          <w:bCs w:val="0"/>
          <w:color w:val="000000" w:themeColor="text1"/>
          <w:kern w:val="32"/>
          <w:sz w:val="32"/>
          <w:szCs w:val="32"/>
          <w14:textFill>
            <w14:solidFill>
              <w14:schemeClr w14:val="tx1"/>
            </w14:solidFill>
          </w14:textFill>
        </w:rPr>
        <w:t>第四章  合同条款及格式（略）</w:t>
      </w:r>
    </w:p>
    <w:p>
      <w:pPr>
        <w:spacing w:line="420" w:lineRule="exact"/>
        <w:rPr>
          <w:rFonts w:cs="方正仿宋简体" w:asciiTheme="minorEastAsia" w:hAnsiTheme="minorEastAsia" w:eastAsiaTheme="minorEastAsia"/>
          <w:color w:val="000000" w:themeColor="text1"/>
          <w:sz w:val="28"/>
          <w:szCs w:val="28"/>
          <w14:textFill>
            <w14:solidFill>
              <w14:schemeClr w14:val="tx1"/>
            </w14:solidFill>
          </w14:textFill>
        </w:rPr>
      </w:pPr>
      <w:bookmarkStart w:id="27" w:name="_Toc464396310"/>
      <w:bookmarkStart w:id="28" w:name="_Toc491176709"/>
      <w:r>
        <w:rPr>
          <w:rFonts w:hint="eastAsia" w:cs="方正仿宋简体" w:asciiTheme="minorEastAsia" w:hAnsiTheme="minorEastAsia" w:eastAsiaTheme="minorEastAsia"/>
          <w:color w:val="000000" w:themeColor="text1"/>
          <w:sz w:val="28"/>
          <w:szCs w:val="28"/>
          <w14:textFill>
            <w14:solidFill>
              <w14:schemeClr w14:val="tx1"/>
            </w14:solidFill>
          </w14:textFill>
        </w:rPr>
        <w:t>一、通用合同条款</w:t>
      </w:r>
      <w:bookmarkEnd w:id="27"/>
      <w:bookmarkEnd w:id="28"/>
    </w:p>
    <w:p>
      <w:pPr>
        <w:spacing w:line="420" w:lineRule="exact"/>
        <w:rPr>
          <w:rFonts w:cs="方正仿宋简体" w:asciiTheme="minorEastAsia" w:hAnsiTheme="minorEastAsia" w:eastAsiaTheme="minorEastAsia"/>
          <w:color w:val="000000" w:themeColor="text1"/>
          <w:sz w:val="28"/>
          <w:szCs w:val="28"/>
          <w14:textFill>
            <w14:solidFill>
              <w14:schemeClr w14:val="tx1"/>
            </w14:solidFill>
          </w14:textFill>
        </w:rPr>
      </w:pPr>
      <w:r>
        <w:rPr>
          <w:rFonts w:hint="eastAsia" w:cs="方正仿宋简体" w:asciiTheme="minorEastAsia" w:hAnsiTheme="minorEastAsia" w:eastAsiaTheme="minorEastAsia"/>
          <w:color w:val="000000" w:themeColor="text1"/>
          <w:sz w:val="28"/>
          <w:szCs w:val="28"/>
          <w14:textFill>
            <w14:solidFill>
              <w14:schemeClr w14:val="tx1"/>
            </w14:solidFill>
          </w14:textFill>
        </w:rPr>
        <w:t>（见交通运输部《公路工程标准施工招标文件（2009年版）》）</w:t>
      </w:r>
    </w:p>
    <w:p>
      <w:pPr>
        <w:spacing w:line="420" w:lineRule="exact"/>
        <w:rPr>
          <w:rFonts w:cs="方正仿宋简体" w:asciiTheme="minorEastAsia" w:hAnsiTheme="minorEastAsia" w:eastAsiaTheme="minorEastAsia"/>
          <w:color w:val="000000" w:themeColor="text1"/>
          <w:sz w:val="28"/>
          <w:szCs w:val="28"/>
          <w14:textFill>
            <w14:solidFill>
              <w14:schemeClr w14:val="tx1"/>
            </w14:solidFill>
          </w14:textFill>
        </w:rPr>
      </w:pPr>
    </w:p>
    <w:p>
      <w:pPr>
        <w:spacing w:line="420" w:lineRule="exact"/>
        <w:rPr>
          <w:rFonts w:cs="方正仿宋简体" w:asciiTheme="minorEastAsia" w:hAnsiTheme="minorEastAsia" w:eastAsiaTheme="minorEastAsia"/>
          <w:color w:val="000000" w:themeColor="text1"/>
          <w:sz w:val="28"/>
          <w:szCs w:val="28"/>
          <w14:textFill>
            <w14:solidFill>
              <w14:schemeClr w14:val="tx1"/>
            </w14:solidFill>
          </w14:textFill>
        </w:rPr>
      </w:pPr>
    </w:p>
    <w:p>
      <w:pPr>
        <w:spacing w:line="420" w:lineRule="exact"/>
        <w:rPr>
          <w:rFonts w:cs="方正仿宋简体" w:asciiTheme="minorEastAsia" w:hAnsiTheme="minorEastAsia" w:eastAsiaTheme="minorEastAsia"/>
          <w:color w:val="000000" w:themeColor="text1"/>
          <w:sz w:val="28"/>
          <w:szCs w:val="28"/>
          <w14:textFill>
            <w14:solidFill>
              <w14:schemeClr w14:val="tx1"/>
            </w14:solidFill>
          </w14:textFill>
        </w:rPr>
      </w:pPr>
      <w:bookmarkStart w:id="29" w:name="_Toc491176710"/>
      <w:bookmarkStart w:id="30" w:name="_Toc464396311"/>
      <w:r>
        <w:rPr>
          <w:rFonts w:hint="eastAsia" w:cs="方正仿宋简体" w:asciiTheme="minorEastAsia" w:hAnsiTheme="minorEastAsia" w:eastAsiaTheme="minorEastAsia"/>
          <w:color w:val="000000" w:themeColor="text1"/>
          <w:sz w:val="28"/>
          <w:szCs w:val="28"/>
          <w14:textFill>
            <w14:solidFill>
              <w14:schemeClr w14:val="tx1"/>
            </w14:solidFill>
          </w14:textFill>
        </w:rPr>
        <w:t>二、专用合同条款</w:t>
      </w:r>
      <w:bookmarkEnd w:id="29"/>
      <w:bookmarkEnd w:id="30"/>
    </w:p>
    <w:p>
      <w:pPr>
        <w:spacing w:line="420" w:lineRule="exact"/>
        <w:rPr>
          <w:rFonts w:cs="方正仿宋简体" w:asciiTheme="minorEastAsia" w:hAnsiTheme="minorEastAsia" w:eastAsiaTheme="minorEastAsia"/>
          <w:color w:val="000000" w:themeColor="text1"/>
          <w:sz w:val="28"/>
          <w:szCs w:val="28"/>
          <w14:textFill>
            <w14:solidFill>
              <w14:schemeClr w14:val="tx1"/>
            </w14:solidFill>
          </w14:textFill>
        </w:rPr>
      </w:pPr>
      <w:r>
        <w:rPr>
          <w:rFonts w:hint="eastAsia" w:cs="方正仿宋简体" w:asciiTheme="minorEastAsia" w:hAnsiTheme="minorEastAsia" w:eastAsiaTheme="minorEastAsia"/>
          <w:color w:val="000000" w:themeColor="text1"/>
          <w:sz w:val="28"/>
          <w:szCs w:val="28"/>
          <w14:textFill>
            <w14:solidFill>
              <w14:schemeClr w14:val="tx1"/>
            </w14:solidFill>
          </w14:textFill>
        </w:rPr>
        <w:t>A.公路工程专用合同条款</w:t>
      </w:r>
    </w:p>
    <w:p>
      <w:pPr>
        <w:spacing w:line="420" w:lineRule="exact"/>
        <w:rPr>
          <w:rFonts w:cs="方正仿宋简体" w:asciiTheme="minorEastAsia" w:hAnsiTheme="minorEastAsia" w:eastAsiaTheme="minorEastAsia"/>
          <w:color w:val="000000" w:themeColor="text1"/>
          <w:sz w:val="28"/>
          <w:szCs w:val="28"/>
          <w14:textFill>
            <w14:solidFill>
              <w14:schemeClr w14:val="tx1"/>
            </w14:solidFill>
          </w14:textFill>
        </w:rPr>
      </w:pPr>
      <w:r>
        <w:rPr>
          <w:rFonts w:hint="eastAsia" w:cs="方正仿宋简体" w:asciiTheme="minorEastAsia" w:hAnsiTheme="minorEastAsia" w:eastAsiaTheme="minorEastAsia"/>
          <w:color w:val="000000" w:themeColor="text1"/>
          <w:sz w:val="28"/>
          <w:szCs w:val="28"/>
          <w14:textFill>
            <w14:solidFill>
              <w14:schemeClr w14:val="tx1"/>
            </w14:solidFill>
          </w14:textFill>
        </w:rPr>
        <w:t>（见交通运输部《公路工程标准施工招标文件（2009年版）》）</w:t>
      </w:r>
    </w:p>
    <w:p>
      <w:pPr>
        <w:spacing w:line="420" w:lineRule="exact"/>
        <w:rPr>
          <w:rFonts w:cs="方正仿宋简体" w:asciiTheme="minorEastAsia" w:hAnsiTheme="minorEastAsia" w:eastAsiaTheme="minorEastAsia"/>
          <w:color w:val="000000" w:themeColor="text1"/>
          <w:sz w:val="28"/>
          <w:szCs w:val="28"/>
          <w14:textFill>
            <w14:solidFill>
              <w14:schemeClr w14:val="tx1"/>
            </w14:solidFill>
          </w14:textFill>
        </w:rPr>
      </w:pPr>
    </w:p>
    <w:p>
      <w:pPr>
        <w:spacing w:line="420" w:lineRule="exact"/>
        <w:rPr>
          <w:rFonts w:cs="方正仿宋简体" w:asciiTheme="minorEastAsia" w:hAnsiTheme="minorEastAsia" w:eastAsiaTheme="minorEastAsia"/>
          <w:color w:val="000000" w:themeColor="text1"/>
          <w:sz w:val="28"/>
          <w:szCs w:val="28"/>
          <w14:textFill>
            <w14:solidFill>
              <w14:schemeClr w14:val="tx1"/>
            </w14:solidFill>
          </w14:textFill>
        </w:rPr>
      </w:pPr>
      <w:r>
        <w:rPr>
          <w:rFonts w:hint="eastAsia" w:cs="方正仿宋简体" w:asciiTheme="minorEastAsia" w:hAnsiTheme="minorEastAsia" w:eastAsiaTheme="minorEastAsia"/>
          <w:color w:val="000000" w:themeColor="text1"/>
          <w:sz w:val="28"/>
          <w:szCs w:val="28"/>
          <w14:textFill>
            <w14:solidFill>
              <w14:schemeClr w14:val="tx1"/>
            </w14:solidFill>
          </w14:textFill>
        </w:rPr>
        <w:t>B.项目专用合同条款</w:t>
      </w:r>
    </w:p>
    <w:p>
      <w:pPr>
        <w:spacing w:line="420" w:lineRule="exact"/>
        <w:rPr>
          <w:rFonts w:cs="方正仿宋简体" w:asciiTheme="minorEastAsia" w:hAnsiTheme="minorEastAsia" w:eastAsiaTheme="minorEastAsia"/>
          <w:b/>
          <w:bCs/>
          <w:color w:val="000000" w:themeColor="text1"/>
          <w:sz w:val="24"/>
          <w:szCs w:val="24"/>
          <w14:textFill>
            <w14:solidFill>
              <w14:schemeClr w14:val="tx1"/>
            </w14:solidFill>
          </w14:textFill>
        </w:rPr>
      </w:pPr>
    </w:p>
    <w:p>
      <w:pPr>
        <w:spacing w:line="440" w:lineRule="exact"/>
        <w:rPr>
          <w:rFonts w:asciiTheme="minorEastAsia" w:hAnsiTheme="minorEastAsia" w:eastAsiaTheme="minorEastAsia"/>
          <w:b/>
          <w:bCs/>
          <w:color w:val="000000" w:themeColor="text1"/>
          <w:spacing w:val="20"/>
          <w:sz w:val="44"/>
          <w:szCs w:val="44"/>
          <w14:textFill>
            <w14:solidFill>
              <w14:schemeClr w14:val="tx1"/>
            </w14:solidFill>
          </w14:textFill>
        </w:rPr>
      </w:pPr>
    </w:p>
    <w:p>
      <w:pPr>
        <w:adjustRightInd w:val="0"/>
        <w:snapToGrid w:val="0"/>
        <w:spacing w:line="360" w:lineRule="exact"/>
        <w:ind w:firstLine="480"/>
        <w:rPr>
          <w:rFonts w:cs="宋体" w:asciiTheme="minorEastAsia" w:hAnsiTheme="minorEastAsia" w:eastAsiaTheme="minorEastAsia"/>
          <w:color w:val="000000" w:themeColor="text1"/>
          <w:sz w:val="24"/>
          <w:szCs w:val="24"/>
          <w14:textFill>
            <w14:solidFill>
              <w14:schemeClr w14:val="tx1"/>
            </w14:solidFill>
          </w14:textFill>
        </w:rPr>
      </w:pPr>
    </w:p>
    <w:p>
      <w:pPr>
        <w:keepNext/>
        <w:spacing w:line="240" w:lineRule="auto"/>
        <w:jc w:val="center"/>
        <w:outlineLvl w:val="0"/>
        <w:rPr>
          <w:rFonts w:asciiTheme="minorEastAsia" w:hAnsiTheme="minorEastAsia" w:eastAsiaTheme="minorEastAsia"/>
          <w:color w:val="000000" w:themeColor="text1"/>
          <w:kern w:val="32"/>
          <w:sz w:val="32"/>
          <w:szCs w:val="32"/>
          <w14:textFill>
            <w14:solidFill>
              <w14:schemeClr w14:val="tx1"/>
            </w14:solidFill>
          </w14:textFill>
        </w:rPr>
      </w:pPr>
      <w:r>
        <w:rPr>
          <w:rFonts w:hint="eastAsia" w:cs="黑体" w:asciiTheme="minorEastAsia" w:hAnsiTheme="minorEastAsia" w:eastAsiaTheme="minorEastAsia"/>
          <w:color w:val="000000" w:themeColor="text1"/>
          <w:kern w:val="32"/>
          <w:sz w:val="32"/>
          <w:szCs w:val="32"/>
          <w14:textFill>
            <w14:solidFill>
              <w14:schemeClr w14:val="tx1"/>
            </w14:solidFill>
          </w14:textFill>
        </w:rPr>
        <w:t>第五章工程量清单</w:t>
      </w:r>
    </w:p>
    <w:p>
      <w:pPr>
        <w:pStyle w:val="4"/>
        <w:ind w:firstLine="753" w:firstLineChars="300"/>
        <w:rPr>
          <w:rFonts w:cs="Times New Roman" w:asciiTheme="minorEastAsia" w:hAnsiTheme="minorEastAsia" w:eastAsiaTheme="minorEastAsia"/>
          <w:color w:val="000000" w:themeColor="text1"/>
          <w:sz w:val="25"/>
          <w:szCs w:val="25"/>
          <w14:textFill>
            <w14:solidFill>
              <w14:schemeClr w14:val="tx1"/>
            </w14:solidFill>
          </w14:textFill>
        </w:rPr>
      </w:pPr>
      <w:r>
        <w:rPr>
          <w:rFonts w:hint="eastAsia" w:cs="黑体" w:asciiTheme="minorEastAsia" w:hAnsiTheme="minorEastAsia" w:eastAsiaTheme="minorEastAsia"/>
          <w:color w:val="000000" w:themeColor="text1"/>
          <w:sz w:val="25"/>
          <w:szCs w:val="25"/>
          <w14:textFill>
            <w14:solidFill>
              <w14:schemeClr w14:val="tx1"/>
            </w14:solidFill>
          </w14:textFill>
        </w:rPr>
        <w:t>（</w:t>
      </w:r>
      <w:r>
        <w:rPr>
          <w:rFonts w:hint="eastAsia" w:cs="黑体" w:asciiTheme="minorEastAsia" w:hAnsiTheme="minorEastAsia" w:eastAsiaTheme="minorEastAsia"/>
          <w:color w:val="000000" w:themeColor="text1"/>
          <w:sz w:val="24"/>
          <w:szCs w:val="24"/>
          <w14:textFill>
            <w14:solidFill>
              <w14:schemeClr w14:val="tx1"/>
            </w14:solidFill>
          </w14:textFill>
        </w:rPr>
        <w:t>详见项目业主发布的合理定价及经财政审核的工程量清单，请各交易参与单位自行在永州市公共资源交易网、金洞管理区人民政府网上下载。</w:t>
      </w:r>
      <w:r>
        <w:rPr>
          <w:rFonts w:hint="eastAsia" w:cs="黑体" w:asciiTheme="minorEastAsia" w:hAnsiTheme="minorEastAsia" w:eastAsiaTheme="minorEastAsia"/>
          <w:color w:val="000000" w:themeColor="text1"/>
          <w:sz w:val="25"/>
          <w:szCs w:val="25"/>
          <w14:textFill>
            <w14:solidFill>
              <w14:schemeClr w14:val="tx1"/>
            </w14:solidFill>
          </w14:textFill>
        </w:rPr>
        <w:t>）</w:t>
      </w:r>
    </w:p>
    <w:p>
      <w:pPr>
        <w:keepNext/>
        <w:spacing w:line="240" w:lineRule="auto"/>
        <w:jc w:val="center"/>
        <w:outlineLvl w:val="0"/>
        <w:rPr>
          <w:rFonts w:asciiTheme="minorEastAsia" w:hAnsiTheme="minorEastAsia" w:eastAsiaTheme="minorEastAsia"/>
          <w:b/>
          <w:bCs/>
          <w:color w:val="000000" w:themeColor="text1"/>
          <w:spacing w:val="-20"/>
          <w:w w:val="80"/>
          <w:kern w:val="32"/>
          <w:sz w:val="21"/>
          <w:szCs w:val="21"/>
          <w14:textFill>
            <w14:solidFill>
              <w14:schemeClr w14:val="tx1"/>
            </w14:solidFill>
          </w14:textFill>
        </w:rPr>
      </w:pPr>
    </w:p>
    <w:p>
      <w:pPr>
        <w:spacing w:line="240" w:lineRule="auto"/>
        <w:rPr>
          <w:rFonts w:asciiTheme="minorEastAsia" w:hAnsiTheme="minorEastAsia" w:eastAsiaTheme="minorEastAsia"/>
          <w:color w:val="000000" w:themeColor="text1"/>
          <w:sz w:val="21"/>
          <w:szCs w:val="21"/>
          <w14:textFill>
            <w14:solidFill>
              <w14:schemeClr w14:val="tx1"/>
            </w14:solidFill>
          </w14:textFill>
        </w:rPr>
      </w:pPr>
    </w:p>
    <w:p>
      <w:pPr>
        <w:spacing w:line="420" w:lineRule="exact"/>
        <w:jc w:val="center"/>
        <w:rPr>
          <w:rFonts w:asciiTheme="minorEastAsia" w:hAnsiTheme="minorEastAsia" w:eastAsiaTheme="minorEastAsia"/>
          <w:color w:val="000000" w:themeColor="text1"/>
          <w:kern w:val="32"/>
          <w:sz w:val="32"/>
          <w:szCs w:val="32"/>
          <w14:textFill>
            <w14:solidFill>
              <w14:schemeClr w14:val="tx1"/>
            </w14:solidFill>
          </w14:textFill>
        </w:rPr>
      </w:pPr>
      <w:r>
        <w:rPr>
          <w:rFonts w:hint="eastAsia" w:cs="黑体" w:asciiTheme="minorEastAsia" w:hAnsiTheme="minorEastAsia" w:eastAsiaTheme="minorEastAsia"/>
          <w:color w:val="000000" w:themeColor="text1"/>
          <w:kern w:val="32"/>
          <w:sz w:val="32"/>
          <w:szCs w:val="32"/>
          <w14:textFill>
            <w14:solidFill>
              <w14:schemeClr w14:val="tx1"/>
            </w14:solidFill>
          </w14:textFill>
        </w:rPr>
        <w:t>第六章图纸</w:t>
      </w:r>
    </w:p>
    <w:p>
      <w:pPr>
        <w:spacing w:line="420" w:lineRule="exact"/>
        <w:rPr>
          <w:rFonts w:asciiTheme="minorEastAsia" w:hAnsiTheme="minorEastAsia" w:eastAsiaTheme="minorEastAsia"/>
          <w:b/>
          <w:bCs/>
          <w:color w:val="000000" w:themeColor="text1"/>
          <w:sz w:val="24"/>
          <w:szCs w:val="24"/>
          <w14:textFill>
            <w14:solidFill>
              <w14:schemeClr w14:val="tx1"/>
            </w14:solidFill>
          </w14:textFill>
        </w:rPr>
      </w:pPr>
      <w:r>
        <w:rPr>
          <w:rFonts w:hint="eastAsia" w:cs="方正仿宋简体" w:asciiTheme="minorEastAsia" w:hAnsiTheme="minorEastAsia" w:eastAsiaTheme="minorEastAsia"/>
          <w:b/>
          <w:bCs/>
          <w:color w:val="000000" w:themeColor="text1"/>
          <w:sz w:val="24"/>
          <w:szCs w:val="24"/>
          <w14:textFill>
            <w14:solidFill>
              <w14:schemeClr w14:val="tx1"/>
            </w14:solidFill>
          </w14:textFill>
        </w:rPr>
        <w:t>（此图纸与交易文件同时在永州市公共资源交易网、</w:t>
      </w:r>
      <w:r>
        <w:rPr>
          <w:rFonts w:hint="eastAsia" w:cs="黑体" w:asciiTheme="minorEastAsia" w:hAnsiTheme="minorEastAsia" w:eastAsiaTheme="minorEastAsia"/>
          <w:color w:val="000000" w:themeColor="text1"/>
          <w:sz w:val="24"/>
          <w:szCs w:val="24"/>
          <w14:textFill>
            <w14:solidFill>
              <w14:schemeClr w14:val="tx1"/>
            </w14:solidFill>
          </w14:textFill>
        </w:rPr>
        <w:t>金洞管理区人民政府</w:t>
      </w:r>
      <w:r>
        <w:rPr>
          <w:rFonts w:hint="eastAsia" w:cs="方正仿宋简体" w:asciiTheme="minorEastAsia" w:hAnsiTheme="minorEastAsia" w:eastAsiaTheme="minorEastAsia"/>
          <w:b/>
          <w:bCs/>
          <w:color w:val="000000" w:themeColor="text1"/>
          <w:sz w:val="24"/>
          <w:szCs w:val="24"/>
          <w14:textFill>
            <w14:solidFill>
              <w14:schemeClr w14:val="tx1"/>
            </w14:solidFill>
          </w14:textFill>
        </w:rPr>
        <w:t>上发布，各交易参与单位自行下载）</w:t>
      </w:r>
    </w:p>
    <w:p>
      <w:pPr>
        <w:spacing w:line="420" w:lineRule="exact"/>
        <w:jc w:val="center"/>
        <w:rPr>
          <w:rFonts w:asciiTheme="minorEastAsia" w:hAnsiTheme="minorEastAsia" w:eastAsiaTheme="minorEastAsia"/>
          <w:b/>
          <w:bCs/>
          <w:color w:val="000000" w:themeColor="text1"/>
          <w:sz w:val="25"/>
          <w:szCs w:val="25"/>
          <w14:textFill>
            <w14:solidFill>
              <w14:schemeClr w14:val="tx1"/>
            </w14:solidFill>
          </w14:textFill>
        </w:rPr>
      </w:pPr>
    </w:p>
    <w:p>
      <w:pPr>
        <w:spacing w:line="420" w:lineRule="exact"/>
        <w:jc w:val="center"/>
        <w:rPr>
          <w:rFonts w:asciiTheme="minorEastAsia" w:hAnsiTheme="minorEastAsia" w:eastAsiaTheme="minorEastAsia"/>
          <w:color w:val="000000" w:themeColor="text1"/>
          <w:kern w:val="32"/>
          <w:sz w:val="32"/>
          <w:szCs w:val="32"/>
          <w14:textFill>
            <w14:solidFill>
              <w14:schemeClr w14:val="tx1"/>
            </w14:solidFill>
          </w14:textFill>
        </w:rPr>
      </w:pPr>
    </w:p>
    <w:p>
      <w:pPr>
        <w:spacing w:line="420" w:lineRule="exact"/>
        <w:jc w:val="center"/>
        <w:rPr>
          <w:rFonts w:asciiTheme="minorEastAsia" w:hAnsiTheme="minorEastAsia" w:eastAsiaTheme="minorEastAsia"/>
          <w:color w:val="000000" w:themeColor="text1"/>
          <w14:textFill>
            <w14:solidFill>
              <w14:schemeClr w14:val="tx1"/>
            </w14:solidFill>
          </w14:textFill>
        </w:rPr>
      </w:pPr>
    </w:p>
    <w:p>
      <w:pPr>
        <w:spacing w:line="420" w:lineRule="exact"/>
        <w:jc w:val="center"/>
        <w:rPr>
          <w:rFonts w:asciiTheme="minorEastAsia" w:hAnsiTheme="minorEastAsia" w:eastAsiaTheme="minorEastAsia"/>
          <w:color w:val="000000" w:themeColor="text1"/>
          <w:kern w:val="32"/>
          <w:sz w:val="32"/>
          <w:szCs w:val="32"/>
          <w14:textFill>
            <w14:solidFill>
              <w14:schemeClr w14:val="tx1"/>
            </w14:solidFill>
          </w14:textFill>
        </w:rPr>
      </w:pPr>
      <w:r>
        <w:rPr>
          <w:rFonts w:hint="eastAsia" w:cs="黑体" w:asciiTheme="minorEastAsia" w:hAnsiTheme="minorEastAsia" w:eastAsiaTheme="minorEastAsia"/>
          <w:color w:val="000000" w:themeColor="text1"/>
          <w:kern w:val="32"/>
          <w:sz w:val="32"/>
          <w:szCs w:val="32"/>
          <w14:textFill>
            <w14:solidFill>
              <w14:schemeClr w14:val="tx1"/>
            </w14:solidFill>
          </w14:textFill>
        </w:rPr>
        <w:t>第七章技术标准和要求（略）</w:t>
      </w:r>
    </w:p>
    <w:p>
      <w:pPr>
        <w:spacing w:line="420" w:lineRule="exact"/>
        <w:jc w:val="center"/>
        <w:rPr>
          <w:rFonts w:asciiTheme="minorEastAsia" w:hAnsiTheme="minorEastAsia" w:eastAsiaTheme="minorEastAsia"/>
          <w:b/>
          <w:bCs/>
          <w:color w:val="000000" w:themeColor="text1"/>
          <w14:textFill>
            <w14:solidFill>
              <w14:schemeClr w14:val="tx1"/>
            </w14:solidFill>
          </w14:textFill>
        </w:rPr>
      </w:pPr>
    </w:p>
    <w:p>
      <w:pPr>
        <w:spacing w:line="420" w:lineRule="exact"/>
        <w:jc w:val="center"/>
        <w:rPr>
          <w:rFonts w:asciiTheme="minorEastAsia" w:hAnsiTheme="minorEastAsia" w:eastAsiaTheme="minorEastAsia"/>
          <w:b/>
          <w:bCs/>
          <w:color w:val="000000" w:themeColor="text1"/>
          <w14:textFill>
            <w14:solidFill>
              <w14:schemeClr w14:val="tx1"/>
            </w14:solidFill>
          </w14:textFill>
        </w:rPr>
      </w:pPr>
    </w:p>
    <w:p>
      <w:pPr>
        <w:spacing w:line="420" w:lineRule="exact"/>
        <w:jc w:val="center"/>
        <w:rPr>
          <w:rFonts w:asciiTheme="minorEastAsia" w:hAnsiTheme="minorEastAsia" w:eastAsiaTheme="minorEastAsia"/>
          <w:b/>
          <w:bCs/>
          <w:color w:val="000000" w:themeColor="text1"/>
          <w14:textFill>
            <w14:solidFill>
              <w14:schemeClr w14:val="tx1"/>
            </w14:solidFill>
          </w14:textFill>
        </w:rPr>
      </w:pPr>
    </w:p>
    <w:p>
      <w:pPr>
        <w:spacing w:line="420" w:lineRule="exact"/>
        <w:jc w:val="center"/>
        <w:rPr>
          <w:rFonts w:asciiTheme="minorEastAsia" w:hAnsiTheme="minorEastAsia" w:eastAsiaTheme="minorEastAsia"/>
          <w:b/>
          <w:bCs/>
          <w:color w:val="000000" w:themeColor="text1"/>
          <w14:textFill>
            <w14:solidFill>
              <w14:schemeClr w14:val="tx1"/>
            </w14:solidFill>
          </w14:textFill>
        </w:rPr>
      </w:pPr>
    </w:p>
    <w:p>
      <w:pPr>
        <w:spacing w:line="420" w:lineRule="exact"/>
        <w:jc w:val="center"/>
        <w:rPr>
          <w:rFonts w:asciiTheme="minorEastAsia" w:hAnsiTheme="minorEastAsia" w:eastAsiaTheme="minorEastAsia"/>
          <w:b/>
          <w:bCs/>
          <w:color w:val="000000" w:themeColor="text1"/>
          <w14:textFill>
            <w14:solidFill>
              <w14:schemeClr w14:val="tx1"/>
            </w14:solidFill>
          </w14:textFill>
        </w:rPr>
      </w:pPr>
    </w:p>
    <w:p>
      <w:pPr>
        <w:keepNext/>
        <w:spacing w:line="240" w:lineRule="auto"/>
        <w:jc w:val="center"/>
        <w:outlineLvl w:val="0"/>
        <w:rPr>
          <w:rFonts w:asciiTheme="minorEastAsia" w:hAnsiTheme="minorEastAsia" w:eastAsiaTheme="minorEastAsia"/>
          <w:color w:val="000000" w:themeColor="text1"/>
          <w:kern w:val="32"/>
          <w:sz w:val="32"/>
          <w:szCs w:val="32"/>
          <w14:textFill>
            <w14:solidFill>
              <w14:schemeClr w14:val="tx1"/>
            </w14:solidFill>
          </w14:textFill>
        </w:rPr>
      </w:pPr>
    </w:p>
    <w:p>
      <w:pPr>
        <w:keepNext/>
        <w:spacing w:line="240" w:lineRule="auto"/>
        <w:jc w:val="center"/>
        <w:outlineLvl w:val="0"/>
        <w:rPr>
          <w:rFonts w:cs="黑体" w:asciiTheme="minorEastAsia" w:hAnsiTheme="minorEastAsia" w:eastAsiaTheme="minorEastAsia"/>
          <w:color w:val="000000" w:themeColor="text1"/>
          <w:kern w:val="32"/>
          <w:sz w:val="32"/>
          <w:szCs w:val="32"/>
          <w14:textFill>
            <w14:solidFill>
              <w14:schemeClr w14:val="tx1"/>
            </w14:solidFill>
          </w14:textFill>
        </w:rPr>
      </w:pPr>
    </w:p>
    <w:p>
      <w:pPr>
        <w:keepNext/>
        <w:spacing w:line="240" w:lineRule="auto"/>
        <w:jc w:val="center"/>
        <w:outlineLvl w:val="0"/>
        <w:rPr>
          <w:rFonts w:asciiTheme="minorEastAsia" w:hAnsiTheme="minorEastAsia" w:eastAsiaTheme="minorEastAsia"/>
          <w:color w:val="000000" w:themeColor="text1"/>
          <w:kern w:val="32"/>
          <w:sz w:val="32"/>
          <w:szCs w:val="32"/>
          <w14:textFill>
            <w14:solidFill>
              <w14:schemeClr w14:val="tx1"/>
            </w14:solidFill>
          </w14:textFill>
        </w:rPr>
      </w:pPr>
      <w:r>
        <w:rPr>
          <w:rFonts w:hint="eastAsia" w:cs="黑体" w:asciiTheme="minorEastAsia" w:hAnsiTheme="minorEastAsia" w:eastAsiaTheme="minorEastAsia"/>
          <w:color w:val="000000" w:themeColor="text1"/>
          <w:kern w:val="32"/>
          <w:sz w:val="32"/>
          <w:szCs w:val="32"/>
          <w14:textFill>
            <w14:solidFill>
              <w14:schemeClr w14:val="tx1"/>
            </w14:solidFill>
          </w14:textFill>
        </w:rPr>
        <w:t>第八章交易响应文件格式</w:t>
      </w:r>
      <w:bookmarkStart w:id="31" w:name="_Toc303864998"/>
      <w:bookmarkStart w:id="32" w:name="_Toc300678565"/>
    </w:p>
    <w:p>
      <w:pPr>
        <w:keepNext/>
        <w:spacing w:line="240" w:lineRule="auto"/>
        <w:jc w:val="center"/>
        <w:outlineLvl w:val="0"/>
        <w:rPr>
          <w:rFonts w:asciiTheme="minorEastAsia" w:hAnsiTheme="minorEastAsia" w:eastAsiaTheme="minorEastAsia"/>
          <w:color w:val="000000" w:themeColor="text1"/>
          <w:kern w:val="32"/>
          <w:sz w:val="32"/>
          <w:szCs w:val="32"/>
          <w14:textFill>
            <w14:solidFill>
              <w14:schemeClr w14:val="tx1"/>
            </w14:solidFill>
          </w14:textFill>
        </w:rPr>
      </w:pPr>
    </w:p>
    <w:p>
      <w:pPr>
        <w:keepNext/>
        <w:spacing w:line="240" w:lineRule="auto"/>
        <w:jc w:val="center"/>
        <w:outlineLvl w:val="0"/>
        <w:rPr>
          <w:rFonts w:asciiTheme="minorEastAsia" w:hAnsiTheme="minorEastAsia" w:eastAsiaTheme="minorEastAsia"/>
          <w:color w:val="000000" w:themeColor="text1"/>
          <w:kern w:val="32"/>
          <w:sz w:val="32"/>
          <w:szCs w:val="32"/>
          <w14:textFill>
            <w14:solidFill>
              <w14:schemeClr w14:val="tx1"/>
            </w14:solidFill>
          </w14:textFill>
        </w:rPr>
      </w:pPr>
    </w:p>
    <w:p>
      <w:pPr>
        <w:keepNext/>
        <w:spacing w:line="240" w:lineRule="auto"/>
        <w:jc w:val="center"/>
        <w:outlineLvl w:val="0"/>
        <w:rPr>
          <w:rFonts w:asciiTheme="minorEastAsia" w:hAnsiTheme="minorEastAsia" w:eastAsiaTheme="minorEastAsia"/>
          <w:color w:val="000000" w:themeColor="text1"/>
          <w:kern w:val="32"/>
          <w:sz w:val="32"/>
          <w:szCs w:val="32"/>
          <w14:textFill>
            <w14:solidFill>
              <w14:schemeClr w14:val="tx1"/>
            </w14:solidFill>
          </w14:textFill>
        </w:rPr>
      </w:pPr>
      <w:r>
        <w:rPr>
          <w:rFonts w:hint="eastAsia" w:cs="黑体" w:asciiTheme="minorEastAsia" w:hAnsiTheme="minorEastAsia" w:eastAsiaTheme="minorEastAsia"/>
          <w:color w:val="000000" w:themeColor="text1"/>
          <w:kern w:val="32"/>
          <w:sz w:val="32"/>
          <w:szCs w:val="32"/>
          <w14:textFill>
            <w14:solidFill>
              <w14:schemeClr w14:val="tx1"/>
            </w14:solidFill>
          </w14:textFill>
        </w:rPr>
        <w:t>第一部分响应函部分格式</w:t>
      </w:r>
      <w:bookmarkEnd w:id="31"/>
      <w:bookmarkEnd w:id="32"/>
    </w:p>
    <w:p>
      <w:pPr>
        <w:keepNext/>
        <w:spacing w:line="240" w:lineRule="auto"/>
        <w:jc w:val="center"/>
        <w:outlineLvl w:val="0"/>
        <w:rPr>
          <w:rFonts w:asciiTheme="minorEastAsia" w:hAnsiTheme="minorEastAsia" w:eastAsiaTheme="minorEastAsia"/>
          <w:color w:val="000000" w:themeColor="text1"/>
          <w:kern w:val="32"/>
          <w:sz w:val="32"/>
          <w:szCs w:val="32"/>
          <w14:textFill>
            <w14:solidFill>
              <w14:schemeClr w14:val="tx1"/>
            </w14:solidFill>
          </w14:textFill>
        </w:rPr>
      </w:pPr>
    </w:p>
    <w:p>
      <w:pPr>
        <w:spacing w:line="360" w:lineRule="auto"/>
        <w:jc w:val="left"/>
        <w:rPr>
          <w:rFonts w:asciiTheme="minorEastAsia" w:hAnsiTheme="minorEastAsia" w:eastAsiaTheme="minorEastAsia"/>
          <w:color w:val="000000" w:themeColor="text1"/>
          <w:sz w:val="18"/>
          <w:szCs w:val="18"/>
          <w14:textFill>
            <w14:solidFill>
              <w14:schemeClr w14:val="tx1"/>
            </w14:solidFill>
          </w14:textFill>
        </w:rPr>
      </w:pPr>
    </w:p>
    <w:p>
      <w:pPr>
        <w:widowControl/>
        <w:spacing w:line="240" w:lineRule="auto"/>
        <w:rPr>
          <w:rFonts w:asciiTheme="minorEastAsia" w:hAnsiTheme="minorEastAsia" w:eastAsiaTheme="minorEastAsia"/>
          <w:color w:val="000000" w:themeColor="text1"/>
          <w:kern w:val="0"/>
          <w:sz w:val="28"/>
          <w:szCs w:val="28"/>
          <w14:textFill>
            <w14:solidFill>
              <w14:schemeClr w14:val="tx1"/>
            </w14:solidFill>
          </w14:textFill>
        </w:rPr>
      </w:pPr>
    </w:p>
    <w:p>
      <w:pPr>
        <w:widowControl/>
        <w:spacing w:line="240" w:lineRule="auto"/>
        <w:jc w:val="center"/>
        <w:rPr>
          <w:rFonts w:asciiTheme="minorEastAsia" w:hAnsiTheme="minorEastAsia" w:eastAsiaTheme="minorEastAsia"/>
          <w:color w:val="000000" w:themeColor="text1"/>
          <w:kern w:val="0"/>
          <w:sz w:val="32"/>
          <w:szCs w:val="32"/>
          <w14:textFill>
            <w14:solidFill>
              <w14:schemeClr w14:val="tx1"/>
            </w14:solidFill>
          </w14:textFill>
        </w:rPr>
      </w:pPr>
      <w:r>
        <w:rPr>
          <w:rFonts w:hint="eastAsia" w:cs="黑体" w:asciiTheme="minorEastAsia" w:hAnsiTheme="minorEastAsia" w:eastAsiaTheme="minorEastAsia"/>
          <w:color w:val="000000" w:themeColor="text1"/>
          <w:kern w:val="0"/>
          <w:sz w:val="32"/>
          <w:szCs w:val="32"/>
          <w14:textFill>
            <w14:solidFill>
              <w14:schemeClr w14:val="tx1"/>
            </w14:solidFill>
          </w14:textFill>
        </w:rPr>
        <w:t>金洞管理区牛内线（X166）双河口到内下段公路安全生命防护工程建设项目</w:t>
      </w:r>
    </w:p>
    <w:p>
      <w:pPr>
        <w:widowControl/>
        <w:spacing w:before="312" w:line="240" w:lineRule="auto"/>
        <w:jc w:val="center"/>
        <w:rPr>
          <w:rFonts w:asciiTheme="minorEastAsia" w:hAnsiTheme="minorEastAsia" w:eastAsiaTheme="minorEastAsia"/>
          <w:color w:val="000000" w:themeColor="text1"/>
          <w:kern w:val="0"/>
          <w:sz w:val="44"/>
          <w:szCs w:val="44"/>
          <w14:textFill>
            <w14:solidFill>
              <w14:schemeClr w14:val="tx1"/>
            </w14:solidFill>
          </w14:textFill>
        </w:rPr>
      </w:pPr>
      <w:r>
        <w:rPr>
          <w:rFonts w:hint="eastAsia" w:cs="黑体" w:asciiTheme="minorEastAsia" w:hAnsiTheme="minorEastAsia" w:eastAsiaTheme="minorEastAsia"/>
          <w:color w:val="000000" w:themeColor="text1"/>
          <w:kern w:val="0"/>
          <w:sz w:val="44"/>
          <w:szCs w:val="44"/>
          <w14:textFill>
            <w14:solidFill>
              <w14:schemeClr w14:val="tx1"/>
            </w14:solidFill>
          </w14:textFill>
        </w:rPr>
        <w:t>交易响应文件</w:t>
      </w:r>
    </w:p>
    <w:p>
      <w:pPr>
        <w:widowControl/>
        <w:spacing w:line="240" w:lineRule="auto"/>
        <w:jc w:val="center"/>
        <w:rPr>
          <w:rFonts w:asciiTheme="minorEastAsia" w:hAnsiTheme="minorEastAsia" w:eastAsiaTheme="minorEastAsia"/>
          <w:color w:val="000000" w:themeColor="text1"/>
          <w:kern w:val="0"/>
          <w:sz w:val="32"/>
          <w:szCs w:val="32"/>
          <w14:textFill>
            <w14:solidFill>
              <w14:schemeClr w14:val="tx1"/>
            </w14:solidFill>
          </w14:textFill>
        </w:rPr>
      </w:pPr>
    </w:p>
    <w:p>
      <w:pPr>
        <w:widowControl/>
        <w:spacing w:line="240" w:lineRule="auto"/>
        <w:jc w:val="center"/>
        <w:rPr>
          <w:rFonts w:asciiTheme="minorEastAsia" w:hAnsiTheme="minorEastAsia" w:eastAsiaTheme="minorEastAsia"/>
          <w:color w:val="000000" w:themeColor="text1"/>
          <w:kern w:val="0"/>
          <w:sz w:val="32"/>
          <w:szCs w:val="32"/>
          <w14:textFill>
            <w14:solidFill>
              <w14:schemeClr w14:val="tx1"/>
            </w14:solidFill>
          </w14:textFill>
        </w:rPr>
      </w:pPr>
    </w:p>
    <w:p>
      <w:pPr>
        <w:widowControl/>
        <w:spacing w:line="240" w:lineRule="auto"/>
        <w:jc w:val="center"/>
        <w:rPr>
          <w:rFonts w:asciiTheme="minorEastAsia" w:hAnsiTheme="minorEastAsia" w:eastAsiaTheme="minorEastAsia"/>
          <w:color w:val="000000" w:themeColor="text1"/>
          <w:kern w:val="0"/>
          <w:sz w:val="32"/>
          <w:szCs w:val="32"/>
          <w14:textFill>
            <w14:solidFill>
              <w14:schemeClr w14:val="tx1"/>
            </w14:solidFill>
          </w14:textFill>
        </w:rPr>
      </w:pPr>
      <w:r>
        <w:rPr>
          <w:rFonts w:hint="eastAsia" w:cs="黑体" w:asciiTheme="minorEastAsia" w:hAnsiTheme="minorEastAsia" w:eastAsiaTheme="minorEastAsia"/>
          <w:color w:val="000000" w:themeColor="text1"/>
          <w:kern w:val="0"/>
          <w:sz w:val="32"/>
          <w:szCs w:val="32"/>
          <w14:textFill>
            <w14:solidFill>
              <w14:schemeClr w14:val="tx1"/>
            </w14:solidFill>
          </w14:textFill>
        </w:rPr>
        <w:t>（响应函部分）</w:t>
      </w:r>
    </w:p>
    <w:p>
      <w:pPr>
        <w:widowControl/>
        <w:spacing w:line="240" w:lineRule="auto"/>
        <w:jc w:val="center"/>
        <w:rPr>
          <w:rFonts w:asciiTheme="minorEastAsia" w:hAnsiTheme="minorEastAsia" w:eastAsiaTheme="minorEastAsia"/>
          <w:color w:val="000000" w:themeColor="text1"/>
          <w:sz w:val="32"/>
          <w:szCs w:val="32"/>
          <w14:textFill>
            <w14:solidFill>
              <w14:schemeClr w14:val="tx1"/>
            </w14:solidFill>
          </w14:textFill>
        </w:rPr>
      </w:pPr>
    </w:p>
    <w:p>
      <w:pPr>
        <w:widowControl/>
        <w:spacing w:line="240" w:lineRule="auto"/>
        <w:jc w:val="center"/>
        <w:rPr>
          <w:rFonts w:asciiTheme="minorEastAsia" w:hAnsiTheme="minorEastAsia" w:eastAsiaTheme="minorEastAsia"/>
          <w:color w:val="000000" w:themeColor="text1"/>
          <w:kern w:val="0"/>
          <w:sz w:val="32"/>
          <w:szCs w:val="32"/>
          <w14:textFill>
            <w14:solidFill>
              <w14:schemeClr w14:val="tx1"/>
            </w14:solidFill>
          </w14:textFill>
        </w:rPr>
      </w:pPr>
      <w:r>
        <w:rPr>
          <w:rFonts w:hint="eastAsia" w:cs="黑体" w:asciiTheme="minorEastAsia" w:hAnsiTheme="minorEastAsia" w:eastAsiaTheme="minorEastAsia"/>
          <w:color w:val="000000" w:themeColor="text1"/>
          <w:sz w:val="32"/>
          <w:szCs w:val="32"/>
          <w14:textFill>
            <w14:solidFill>
              <w14:schemeClr w14:val="tx1"/>
            </w14:solidFill>
          </w14:textFill>
        </w:rPr>
        <w:t>（编号：）</w:t>
      </w:r>
    </w:p>
    <w:p>
      <w:pPr>
        <w:spacing w:line="360" w:lineRule="auto"/>
        <w:jc w:val="left"/>
        <w:rPr>
          <w:rFonts w:asciiTheme="minorEastAsia" w:hAnsiTheme="minorEastAsia" w:eastAsiaTheme="minorEastAsia"/>
          <w:color w:val="000000" w:themeColor="text1"/>
          <w:sz w:val="18"/>
          <w:szCs w:val="18"/>
          <w14:textFill>
            <w14:solidFill>
              <w14:schemeClr w14:val="tx1"/>
            </w14:solidFill>
          </w14:textFill>
        </w:rPr>
      </w:pPr>
    </w:p>
    <w:p>
      <w:pPr>
        <w:spacing w:line="360" w:lineRule="auto"/>
        <w:jc w:val="left"/>
        <w:rPr>
          <w:rFonts w:asciiTheme="minorEastAsia" w:hAnsiTheme="minorEastAsia" w:eastAsiaTheme="minorEastAsia"/>
          <w:color w:val="000000" w:themeColor="text1"/>
          <w:sz w:val="18"/>
          <w:szCs w:val="18"/>
          <w14:textFill>
            <w14:solidFill>
              <w14:schemeClr w14:val="tx1"/>
            </w14:solidFill>
          </w14:textFill>
        </w:rPr>
      </w:pPr>
    </w:p>
    <w:p>
      <w:pPr>
        <w:spacing w:line="360" w:lineRule="auto"/>
        <w:jc w:val="left"/>
        <w:rPr>
          <w:rFonts w:asciiTheme="minorEastAsia" w:hAnsiTheme="minorEastAsia" w:eastAsiaTheme="minorEastAsia"/>
          <w:color w:val="000000" w:themeColor="text1"/>
          <w:sz w:val="18"/>
          <w:szCs w:val="18"/>
          <w14:textFill>
            <w14:solidFill>
              <w14:schemeClr w14:val="tx1"/>
            </w14:solidFill>
          </w14:textFill>
        </w:rPr>
      </w:pPr>
    </w:p>
    <w:p>
      <w:pPr>
        <w:spacing w:line="360" w:lineRule="auto"/>
        <w:jc w:val="left"/>
        <w:rPr>
          <w:rFonts w:asciiTheme="minorEastAsia" w:hAnsiTheme="minorEastAsia" w:eastAsiaTheme="minorEastAsia"/>
          <w:color w:val="000000" w:themeColor="text1"/>
          <w:sz w:val="18"/>
          <w:szCs w:val="18"/>
          <w14:textFill>
            <w14:solidFill>
              <w14:schemeClr w14:val="tx1"/>
            </w14:solidFill>
          </w14:textFill>
        </w:rPr>
      </w:pPr>
    </w:p>
    <w:p>
      <w:pPr>
        <w:spacing w:line="360" w:lineRule="auto"/>
        <w:jc w:val="left"/>
        <w:rPr>
          <w:rFonts w:asciiTheme="minorEastAsia" w:hAnsiTheme="minorEastAsia" w:eastAsiaTheme="minorEastAsia"/>
          <w:color w:val="000000" w:themeColor="text1"/>
          <w:sz w:val="18"/>
          <w:szCs w:val="18"/>
          <w14:textFill>
            <w14:solidFill>
              <w14:schemeClr w14:val="tx1"/>
            </w14:solidFill>
          </w14:textFill>
        </w:rPr>
      </w:pPr>
    </w:p>
    <w:p>
      <w:pPr>
        <w:spacing w:line="360" w:lineRule="auto"/>
        <w:jc w:val="left"/>
        <w:rPr>
          <w:rFonts w:asciiTheme="minorEastAsia" w:hAnsiTheme="minorEastAsia" w:eastAsiaTheme="minorEastAsia"/>
          <w:color w:val="000000" w:themeColor="text1"/>
          <w:sz w:val="18"/>
          <w:szCs w:val="18"/>
          <w14:textFill>
            <w14:solidFill>
              <w14:schemeClr w14:val="tx1"/>
            </w14:solidFill>
          </w14:textFill>
        </w:rPr>
      </w:pPr>
    </w:p>
    <w:p>
      <w:pPr>
        <w:widowControl/>
        <w:spacing w:line="360" w:lineRule="auto"/>
        <w:jc w:val="left"/>
        <w:rPr>
          <w:rFonts w:cs="黑体" w:asciiTheme="minorEastAsia" w:hAnsiTheme="minorEastAsia" w:eastAsiaTheme="minorEastAsia"/>
          <w:color w:val="000000" w:themeColor="text1"/>
          <w:kern w:val="0"/>
          <w:sz w:val="28"/>
          <w:szCs w:val="28"/>
          <w14:textFill>
            <w14:solidFill>
              <w14:schemeClr w14:val="tx1"/>
            </w14:solidFill>
          </w14:textFill>
        </w:rPr>
      </w:pPr>
    </w:p>
    <w:p>
      <w:pPr>
        <w:widowControl/>
        <w:spacing w:line="360" w:lineRule="auto"/>
        <w:jc w:val="center"/>
        <w:rPr>
          <w:rFonts w:asciiTheme="minorEastAsia" w:hAnsiTheme="minorEastAsia" w:eastAsiaTheme="minorEastAsia"/>
          <w:color w:val="000000" w:themeColor="text1"/>
          <w:kern w:val="0"/>
          <w:sz w:val="28"/>
          <w:szCs w:val="28"/>
          <w14:textFill>
            <w14:solidFill>
              <w14:schemeClr w14:val="tx1"/>
            </w14:solidFill>
          </w14:textFill>
        </w:rPr>
      </w:pPr>
      <w:r>
        <w:rPr>
          <w:rFonts w:hint="eastAsia" w:cs="黑体" w:asciiTheme="minorEastAsia" w:hAnsiTheme="minorEastAsia" w:eastAsiaTheme="minorEastAsia"/>
          <w:color w:val="000000" w:themeColor="text1"/>
          <w:kern w:val="0"/>
          <w:sz w:val="28"/>
          <w:szCs w:val="28"/>
          <w14:textFill>
            <w14:solidFill>
              <w14:schemeClr w14:val="tx1"/>
            </w14:solidFill>
          </w14:textFill>
        </w:rPr>
        <w:t>交易参与单位：（盖单位章）</w:t>
      </w:r>
    </w:p>
    <w:p>
      <w:pPr>
        <w:widowControl/>
        <w:spacing w:line="360" w:lineRule="auto"/>
        <w:jc w:val="center"/>
        <w:rPr>
          <w:rFonts w:asciiTheme="minorEastAsia" w:hAnsiTheme="minorEastAsia" w:eastAsiaTheme="minorEastAsia"/>
          <w:color w:val="000000" w:themeColor="text1"/>
          <w:kern w:val="0"/>
          <w:sz w:val="28"/>
          <w:szCs w:val="28"/>
          <w14:textFill>
            <w14:solidFill>
              <w14:schemeClr w14:val="tx1"/>
            </w14:solidFill>
          </w14:textFill>
        </w:rPr>
      </w:pPr>
      <w:r>
        <w:rPr>
          <w:rFonts w:hint="eastAsia" w:cs="黑体" w:asciiTheme="minorEastAsia" w:hAnsiTheme="minorEastAsia" w:eastAsiaTheme="minorEastAsia"/>
          <w:color w:val="000000" w:themeColor="text1"/>
          <w:kern w:val="0"/>
          <w:sz w:val="28"/>
          <w:szCs w:val="28"/>
          <w14:textFill>
            <w14:solidFill>
              <w14:schemeClr w14:val="tx1"/>
            </w14:solidFill>
          </w14:textFill>
        </w:rPr>
        <w:t>法定代表人或其委托代理人：（签字或盖章）</w:t>
      </w:r>
    </w:p>
    <w:p>
      <w:pPr>
        <w:widowControl/>
        <w:spacing w:before="156" w:after="312" w:line="420" w:lineRule="atLeast"/>
        <w:jc w:val="center"/>
        <w:rPr>
          <w:rFonts w:cs="黑体" w:asciiTheme="minorEastAsia" w:hAnsiTheme="minorEastAsia" w:eastAsiaTheme="minorEastAsia"/>
          <w:color w:val="000000" w:themeColor="text1"/>
          <w:kern w:val="0"/>
          <w:sz w:val="28"/>
          <w:szCs w:val="28"/>
          <w:u w:val="single"/>
          <w14:textFill>
            <w14:solidFill>
              <w14:schemeClr w14:val="tx1"/>
            </w14:solidFill>
          </w14:textFill>
        </w:rPr>
      </w:pPr>
    </w:p>
    <w:p>
      <w:pPr>
        <w:widowControl/>
        <w:spacing w:before="156" w:after="312" w:line="420" w:lineRule="atLeast"/>
        <w:jc w:val="center"/>
        <w:rPr>
          <w:rFonts w:asciiTheme="minorEastAsia" w:hAnsiTheme="minorEastAsia" w:eastAsiaTheme="minorEastAsia"/>
          <w:color w:val="000000" w:themeColor="text1"/>
          <w:kern w:val="0"/>
          <w:sz w:val="28"/>
          <w:szCs w:val="28"/>
          <w14:textFill>
            <w14:solidFill>
              <w14:schemeClr w14:val="tx1"/>
            </w14:solidFill>
          </w14:textFill>
        </w:rPr>
      </w:pPr>
      <w:r>
        <w:rPr>
          <w:rFonts w:hint="eastAsia" w:cs="黑体" w:asciiTheme="minorEastAsia" w:hAnsiTheme="minorEastAsia" w:eastAsiaTheme="minorEastAsia"/>
          <w:color w:val="000000" w:themeColor="text1"/>
          <w:kern w:val="0"/>
          <w:sz w:val="28"/>
          <w:szCs w:val="28"/>
          <w14:textFill>
            <w14:solidFill>
              <w14:schemeClr w14:val="tx1"/>
            </w14:solidFill>
          </w14:textFill>
        </w:rPr>
        <w:t>年月日</w:t>
      </w:r>
      <w:bookmarkStart w:id="33" w:name="_Toc303864999"/>
      <w:bookmarkStart w:id="34" w:name="_Toc300678566"/>
    </w:p>
    <w:p>
      <w:pPr>
        <w:widowControl/>
        <w:spacing w:before="156" w:after="312" w:line="420" w:lineRule="atLeast"/>
        <w:jc w:val="center"/>
        <w:rPr>
          <w:rFonts w:asciiTheme="minorEastAsia" w:hAnsiTheme="minorEastAsia" w:eastAsiaTheme="minorEastAsia"/>
          <w:color w:val="000000" w:themeColor="text1"/>
          <w:kern w:val="0"/>
          <w:sz w:val="24"/>
          <w:szCs w:val="24"/>
          <w14:textFill>
            <w14:solidFill>
              <w14:schemeClr w14:val="tx1"/>
            </w14:solidFill>
          </w14:textFill>
        </w:rPr>
      </w:pPr>
    </w:p>
    <w:p>
      <w:pPr>
        <w:widowControl/>
        <w:spacing w:before="156" w:after="312" w:line="420" w:lineRule="atLeast"/>
        <w:jc w:val="center"/>
        <w:rPr>
          <w:rFonts w:asciiTheme="minorEastAsia" w:hAnsiTheme="minorEastAsia" w:eastAsiaTheme="minorEastAsia"/>
          <w:color w:val="000000" w:themeColor="text1"/>
          <w:kern w:val="0"/>
          <w:sz w:val="24"/>
          <w:szCs w:val="24"/>
          <w14:textFill>
            <w14:solidFill>
              <w14:schemeClr w14:val="tx1"/>
            </w14:solidFill>
          </w14:textFill>
        </w:rPr>
      </w:pPr>
    </w:p>
    <w:p>
      <w:pPr>
        <w:widowControl/>
        <w:spacing w:line="420" w:lineRule="atLeast"/>
        <w:jc w:val="center"/>
        <w:rPr>
          <w:rFonts w:asciiTheme="minorEastAsia" w:hAnsiTheme="minorEastAsia" w:eastAsiaTheme="minorEastAsia"/>
          <w:color w:val="000000" w:themeColor="text1"/>
          <w:kern w:val="0"/>
          <w:sz w:val="28"/>
          <w:szCs w:val="28"/>
          <w14:textFill>
            <w14:solidFill>
              <w14:schemeClr w14:val="tx1"/>
            </w14:solidFill>
          </w14:textFill>
        </w:rPr>
      </w:pPr>
    </w:p>
    <w:p>
      <w:pPr>
        <w:keepNext/>
        <w:keepLines/>
        <w:spacing w:before="240" w:line="400" w:lineRule="exact"/>
        <w:jc w:val="center"/>
        <w:outlineLvl w:val="1"/>
        <w:rPr>
          <w:rFonts w:asciiTheme="minorEastAsia" w:hAnsiTheme="minorEastAsia" w:eastAsiaTheme="minorEastAsia"/>
          <w:color w:val="000000" w:themeColor="text1"/>
          <w:sz w:val="36"/>
          <w:szCs w:val="36"/>
          <w14:textFill>
            <w14:solidFill>
              <w14:schemeClr w14:val="tx1"/>
            </w14:solidFill>
          </w14:textFill>
        </w:rPr>
      </w:pPr>
      <w:r>
        <w:rPr>
          <w:rFonts w:hint="eastAsia" w:cs="黑体" w:asciiTheme="minorEastAsia" w:hAnsiTheme="minorEastAsia" w:eastAsiaTheme="minorEastAsia"/>
          <w:color w:val="000000" w:themeColor="text1"/>
          <w:sz w:val="36"/>
          <w:szCs w:val="36"/>
          <w14:textFill>
            <w14:solidFill>
              <w14:schemeClr w14:val="tx1"/>
            </w14:solidFill>
          </w14:textFill>
        </w:rPr>
        <w:t>目录</w:t>
      </w:r>
      <w:bookmarkEnd w:id="33"/>
      <w:bookmarkEnd w:id="34"/>
    </w:p>
    <w:p>
      <w:pPr>
        <w:spacing w:before="240" w:line="440" w:lineRule="exact"/>
        <w:ind w:firstLine="600" w:firstLineChars="200"/>
        <w:rPr>
          <w:rFonts w:asciiTheme="minorEastAsia" w:hAnsiTheme="minorEastAsia" w:eastAsiaTheme="minorEastAsia"/>
          <w:color w:val="000000" w:themeColor="text1"/>
          <w:sz w:val="21"/>
          <w:szCs w:val="21"/>
          <w14:textFill>
            <w14:solidFill>
              <w14:schemeClr w14:val="tx1"/>
            </w14:solidFill>
          </w14:textFill>
        </w:rPr>
      </w:pPr>
      <w:r>
        <w:fldChar w:fldCharType="begin"/>
      </w:r>
      <w:r>
        <w:instrText xml:space="preserve"> HYPERLINK \l "_Toc300678567" </w:instrText>
      </w:r>
      <w:r>
        <w:fldChar w:fldCharType="separate"/>
      </w:r>
      <w:r>
        <w:rPr>
          <w:rFonts w:hint="eastAsia" w:cs="宋体" w:asciiTheme="minorEastAsia" w:hAnsiTheme="minorEastAsia" w:eastAsiaTheme="minorEastAsia"/>
          <w:color w:val="000000" w:themeColor="text1"/>
          <w:sz w:val="21"/>
          <w:szCs w:val="21"/>
          <w14:textFill>
            <w14:solidFill>
              <w14:schemeClr w14:val="tx1"/>
            </w14:solidFill>
          </w14:textFill>
        </w:rPr>
        <w:t>一、响应函、响应函附录</w:t>
      </w:r>
      <w:r>
        <w:rPr>
          <w:rFonts w:hint="eastAsia" w:cs="宋体" w:asciiTheme="minorEastAsia" w:hAnsiTheme="minorEastAsia" w:eastAsiaTheme="minorEastAsia"/>
          <w:color w:val="000000" w:themeColor="text1"/>
          <w:sz w:val="21"/>
          <w:szCs w:val="21"/>
          <w14:textFill>
            <w14:solidFill>
              <w14:schemeClr w14:val="tx1"/>
            </w14:solidFill>
          </w14:textFill>
        </w:rPr>
        <w:fldChar w:fldCharType="end"/>
      </w:r>
    </w:p>
    <w:p>
      <w:pPr>
        <w:spacing w:before="240" w:line="440" w:lineRule="exact"/>
        <w:ind w:firstLine="1200" w:firstLineChars="400"/>
        <w:rPr>
          <w:rFonts w:asciiTheme="minorEastAsia" w:hAnsiTheme="minorEastAsia" w:eastAsiaTheme="minorEastAsia"/>
          <w:color w:val="000000" w:themeColor="text1"/>
          <w:sz w:val="21"/>
          <w:szCs w:val="21"/>
          <w14:textFill>
            <w14:solidFill>
              <w14:schemeClr w14:val="tx1"/>
            </w14:solidFill>
          </w14:textFill>
        </w:rPr>
      </w:pPr>
      <w:r>
        <w:fldChar w:fldCharType="begin"/>
      </w:r>
      <w:r>
        <w:instrText xml:space="preserve"> HYPERLINK \l "_Toc300678568" </w:instrText>
      </w:r>
      <w:r>
        <w:fldChar w:fldCharType="separate"/>
      </w:r>
      <w:r>
        <w:rPr>
          <w:rFonts w:hint="eastAsia" w:cs="宋体" w:asciiTheme="minorEastAsia" w:hAnsiTheme="minorEastAsia" w:eastAsiaTheme="minorEastAsia"/>
          <w:color w:val="000000" w:themeColor="text1"/>
          <w:sz w:val="21"/>
          <w:szCs w:val="21"/>
          <w14:textFill>
            <w14:solidFill>
              <w14:schemeClr w14:val="tx1"/>
            </w14:solidFill>
          </w14:textFill>
        </w:rPr>
        <w:t>（一）响应函</w:t>
      </w:r>
      <w:r>
        <w:rPr>
          <w:rFonts w:hint="eastAsia" w:cs="宋体" w:asciiTheme="minorEastAsia" w:hAnsiTheme="minorEastAsia" w:eastAsiaTheme="minorEastAsia"/>
          <w:color w:val="000000" w:themeColor="text1"/>
          <w:sz w:val="21"/>
          <w:szCs w:val="21"/>
          <w14:textFill>
            <w14:solidFill>
              <w14:schemeClr w14:val="tx1"/>
            </w14:solidFill>
          </w14:textFill>
        </w:rPr>
        <w:fldChar w:fldCharType="end"/>
      </w:r>
    </w:p>
    <w:p>
      <w:pPr>
        <w:spacing w:line="440" w:lineRule="exact"/>
        <w:ind w:firstLine="1200" w:firstLineChars="400"/>
        <w:rPr>
          <w:rFonts w:asciiTheme="minorEastAsia" w:hAnsiTheme="minorEastAsia" w:eastAsiaTheme="minorEastAsia"/>
          <w:color w:val="000000" w:themeColor="text1"/>
          <w:sz w:val="21"/>
          <w:szCs w:val="21"/>
          <w14:textFill>
            <w14:solidFill>
              <w14:schemeClr w14:val="tx1"/>
            </w14:solidFill>
          </w14:textFill>
        </w:rPr>
      </w:pPr>
      <w:r>
        <w:fldChar w:fldCharType="begin"/>
      </w:r>
      <w:r>
        <w:instrText xml:space="preserve"> HYPERLINK \l "_Toc300678569" </w:instrText>
      </w:r>
      <w:r>
        <w:fldChar w:fldCharType="separate"/>
      </w:r>
      <w:r>
        <w:rPr>
          <w:rFonts w:hint="eastAsia" w:cs="宋体" w:asciiTheme="minorEastAsia" w:hAnsiTheme="minorEastAsia" w:eastAsiaTheme="minorEastAsia"/>
          <w:color w:val="000000" w:themeColor="text1"/>
          <w:sz w:val="21"/>
          <w:szCs w:val="21"/>
          <w14:textFill>
            <w14:solidFill>
              <w14:schemeClr w14:val="tx1"/>
            </w14:solidFill>
          </w14:textFill>
        </w:rPr>
        <w:t>（二）响应函附录</w:t>
      </w:r>
      <w:r>
        <w:rPr>
          <w:rFonts w:hint="eastAsia" w:cs="宋体" w:asciiTheme="minorEastAsia" w:hAnsiTheme="minorEastAsia" w:eastAsiaTheme="minorEastAsia"/>
          <w:color w:val="000000" w:themeColor="text1"/>
          <w:sz w:val="21"/>
          <w:szCs w:val="21"/>
          <w14:textFill>
            <w14:solidFill>
              <w14:schemeClr w14:val="tx1"/>
            </w14:solidFill>
          </w14:textFill>
        </w:rPr>
        <w:fldChar w:fldCharType="end"/>
      </w:r>
    </w:p>
    <w:p>
      <w:pPr>
        <w:spacing w:line="440" w:lineRule="exact"/>
        <w:ind w:firstLine="600" w:firstLineChars="200"/>
        <w:rPr>
          <w:rFonts w:asciiTheme="minorEastAsia" w:hAnsiTheme="minorEastAsia" w:eastAsiaTheme="minorEastAsia"/>
          <w:color w:val="000000" w:themeColor="text1"/>
          <w:sz w:val="21"/>
          <w:szCs w:val="21"/>
          <w14:textFill>
            <w14:solidFill>
              <w14:schemeClr w14:val="tx1"/>
            </w14:solidFill>
          </w14:textFill>
        </w:rPr>
      </w:pPr>
      <w:r>
        <w:fldChar w:fldCharType="begin"/>
      </w:r>
      <w:r>
        <w:instrText xml:space="preserve"> HYPERLINK \l "_Toc300678570" </w:instrText>
      </w:r>
      <w:r>
        <w:fldChar w:fldCharType="separate"/>
      </w:r>
      <w:r>
        <w:rPr>
          <w:rFonts w:hint="eastAsia" w:cs="宋体" w:asciiTheme="minorEastAsia" w:hAnsiTheme="minorEastAsia" w:eastAsiaTheme="minorEastAsia"/>
          <w:color w:val="000000" w:themeColor="text1"/>
          <w:sz w:val="21"/>
          <w:szCs w:val="21"/>
          <w14:textFill>
            <w14:solidFill>
              <w14:schemeClr w14:val="tx1"/>
            </w14:solidFill>
          </w14:textFill>
        </w:rPr>
        <w:t>二、法定代表人身份证明</w:t>
      </w:r>
      <w:r>
        <w:rPr>
          <w:rFonts w:hint="eastAsia" w:cs="宋体" w:asciiTheme="minorEastAsia" w:hAnsiTheme="minorEastAsia" w:eastAsiaTheme="minorEastAsia"/>
          <w:color w:val="000000" w:themeColor="text1"/>
          <w:sz w:val="21"/>
          <w:szCs w:val="21"/>
          <w14:textFill>
            <w14:solidFill>
              <w14:schemeClr w14:val="tx1"/>
            </w14:solidFill>
          </w14:textFill>
        </w:rPr>
        <w:fldChar w:fldCharType="end"/>
      </w:r>
    </w:p>
    <w:p>
      <w:pPr>
        <w:spacing w:line="440" w:lineRule="exact"/>
        <w:ind w:firstLine="600" w:firstLineChars="200"/>
        <w:rPr>
          <w:rFonts w:asciiTheme="minorEastAsia" w:hAnsiTheme="minorEastAsia" w:eastAsiaTheme="minorEastAsia"/>
          <w:color w:val="000000" w:themeColor="text1"/>
          <w:sz w:val="21"/>
          <w:szCs w:val="21"/>
          <w14:textFill>
            <w14:solidFill>
              <w14:schemeClr w14:val="tx1"/>
            </w14:solidFill>
          </w14:textFill>
        </w:rPr>
      </w:pPr>
      <w:r>
        <w:fldChar w:fldCharType="begin"/>
      </w:r>
      <w:r>
        <w:instrText xml:space="preserve"> HYPERLINK \l "_Toc300678571" </w:instrText>
      </w:r>
      <w:r>
        <w:fldChar w:fldCharType="separate"/>
      </w:r>
      <w:r>
        <w:rPr>
          <w:rFonts w:hint="eastAsia" w:cs="宋体" w:asciiTheme="minorEastAsia" w:hAnsiTheme="minorEastAsia" w:eastAsiaTheme="minorEastAsia"/>
          <w:color w:val="000000" w:themeColor="text1"/>
          <w:sz w:val="21"/>
          <w:szCs w:val="21"/>
          <w14:textFill>
            <w14:solidFill>
              <w14:schemeClr w14:val="tx1"/>
            </w14:solidFill>
          </w14:textFill>
        </w:rPr>
        <w:t>三、授权委托书</w:t>
      </w:r>
      <w:r>
        <w:rPr>
          <w:rFonts w:hint="eastAsia" w:cs="宋体" w:asciiTheme="minorEastAsia" w:hAnsiTheme="minorEastAsia" w:eastAsiaTheme="minorEastAsia"/>
          <w:color w:val="000000" w:themeColor="text1"/>
          <w:sz w:val="21"/>
          <w:szCs w:val="21"/>
          <w14:textFill>
            <w14:solidFill>
              <w14:schemeClr w14:val="tx1"/>
            </w14:solidFill>
          </w14:textFill>
        </w:rPr>
        <w:fldChar w:fldCharType="end"/>
      </w:r>
    </w:p>
    <w:p>
      <w:pPr>
        <w:spacing w:line="440" w:lineRule="exact"/>
        <w:ind w:firstLine="600" w:firstLineChars="200"/>
        <w:rPr>
          <w:rFonts w:asciiTheme="minorEastAsia" w:hAnsiTheme="minorEastAsia" w:eastAsiaTheme="minorEastAsia"/>
          <w:color w:val="000000" w:themeColor="text1"/>
          <w:sz w:val="21"/>
          <w:szCs w:val="21"/>
          <w14:textFill>
            <w14:solidFill>
              <w14:schemeClr w14:val="tx1"/>
            </w14:solidFill>
          </w14:textFill>
        </w:rPr>
      </w:pPr>
      <w:r>
        <w:fldChar w:fldCharType="begin"/>
      </w:r>
      <w:r>
        <w:instrText xml:space="preserve"> HYPERLINK \l "_Toc300678573" </w:instrText>
      </w:r>
      <w:r>
        <w:fldChar w:fldCharType="separate"/>
      </w:r>
      <w:r>
        <w:rPr>
          <w:rFonts w:hint="eastAsia" w:cs="宋体" w:asciiTheme="minorEastAsia" w:hAnsiTheme="minorEastAsia" w:eastAsiaTheme="minorEastAsia"/>
          <w:color w:val="000000" w:themeColor="text1"/>
          <w:sz w:val="21"/>
          <w:szCs w:val="21"/>
          <w14:textFill>
            <w14:solidFill>
              <w14:schemeClr w14:val="tx1"/>
            </w14:solidFill>
          </w14:textFill>
        </w:rPr>
        <w:t>四、交易保证金</w:t>
      </w:r>
      <w:r>
        <w:rPr>
          <w:rFonts w:hint="eastAsia" w:cs="宋体" w:asciiTheme="minorEastAsia" w:hAnsiTheme="minorEastAsia" w:eastAsiaTheme="minorEastAsia"/>
          <w:color w:val="000000" w:themeColor="text1"/>
          <w:sz w:val="21"/>
          <w:szCs w:val="21"/>
          <w14:textFill>
            <w14:solidFill>
              <w14:schemeClr w14:val="tx1"/>
            </w14:solidFill>
          </w14:textFill>
        </w:rPr>
        <w:fldChar w:fldCharType="end"/>
      </w:r>
    </w:p>
    <w:p>
      <w:pPr>
        <w:spacing w:line="440" w:lineRule="exact"/>
        <w:ind w:firstLine="600" w:firstLineChars="200"/>
        <w:rPr>
          <w:rFonts w:asciiTheme="minorEastAsia" w:hAnsiTheme="minorEastAsia" w:eastAsiaTheme="minorEastAsia"/>
          <w:color w:val="000000" w:themeColor="text1"/>
          <w:sz w:val="21"/>
          <w:szCs w:val="21"/>
          <w14:textFill>
            <w14:solidFill>
              <w14:schemeClr w14:val="tx1"/>
            </w14:solidFill>
          </w14:textFill>
        </w:rPr>
      </w:pPr>
      <w:r>
        <w:fldChar w:fldCharType="begin"/>
      </w:r>
      <w:r>
        <w:instrText xml:space="preserve"> HYPERLINK \l "_Toc300678574" </w:instrText>
      </w:r>
      <w:r>
        <w:fldChar w:fldCharType="separate"/>
      </w:r>
      <w:r>
        <w:rPr>
          <w:rFonts w:hint="eastAsia" w:cs="宋体" w:asciiTheme="minorEastAsia" w:hAnsiTheme="minorEastAsia" w:eastAsiaTheme="minorEastAsia"/>
          <w:color w:val="000000" w:themeColor="text1"/>
          <w:sz w:val="21"/>
          <w:szCs w:val="21"/>
          <w14:textFill>
            <w14:solidFill>
              <w14:schemeClr w14:val="tx1"/>
            </w14:solidFill>
          </w14:textFill>
        </w:rPr>
        <w:t>五、项目管理机构</w:t>
      </w:r>
      <w:r>
        <w:rPr>
          <w:rFonts w:hint="eastAsia" w:cs="宋体" w:asciiTheme="minorEastAsia" w:hAnsiTheme="minorEastAsia" w:eastAsiaTheme="minorEastAsia"/>
          <w:color w:val="000000" w:themeColor="text1"/>
          <w:sz w:val="21"/>
          <w:szCs w:val="21"/>
          <w14:textFill>
            <w14:solidFill>
              <w14:schemeClr w14:val="tx1"/>
            </w14:solidFill>
          </w14:textFill>
        </w:rPr>
        <w:fldChar w:fldCharType="end"/>
      </w:r>
    </w:p>
    <w:p>
      <w:pPr>
        <w:spacing w:line="440" w:lineRule="exact"/>
        <w:ind w:firstLine="1200" w:firstLineChars="400"/>
        <w:rPr>
          <w:rFonts w:asciiTheme="minorEastAsia" w:hAnsiTheme="minorEastAsia" w:eastAsiaTheme="minorEastAsia"/>
          <w:color w:val="000000" w:themeColor="text1"/>
          <w:sz w:val="21"/>
          <w:szCs w:val="21"/>
          <w14:textFill>
            <w14:solidFill>
              <w14:schemeClr w14:val="tx1"/>
            </w14:solidFill>
          </w14:textFill>
        </w:rPr>
      </w:pPr>
      <w:r>
        <w:fldChar w:fldCharType="begin"/>
      </w:r>
      <w:r>
        <w:instrText xml:space="preserve"> HYPERLINK \l "_Toc300678575" </w:instrText>
      </w:r>
      <w:r>
        <w:fldChar w:fldCharType="separate"/>
      </w:r>
      <w:r>
        <w:rPr>
          <w:rFonts w:hint="eastAsia" w:cs="宋体" w:asciiTheme="minorEastAsia" w:hAnsiTheme="minorEastAsia" w:eastAsiaTheme="minorEastAsia"/>
          <w:color w:val="000000" w:themeColor="text1"/>
          <w:sz w:val="21"/>
          <w:szCs w:val="21"/>
          <w14:textFill>
            <w14:solidFill>
              <w14:schemeClr w14:val="tx1"/>
            </w14:solidFill>
          </w14:textFill>
        </w:rPr>
        <w:t>（一）项目管理机构组成表</w:t>
      </w:r>
      <w:r>
        <w:rPr>
          <w:rFonts w:hint="eastAsia" w:cs="宋体" w:asciiTheme="minorEastAsia" w:hAnsiTheme="minorEastAsia" w:eastAsiaTheme="minorEastAsia"/>
          <w:color w:val="000000" w:themeColor="text1"/>
          <w:sz w:val="21"/>
          <w:szCs w:val="21"/>
          <w14:textFill>
            <w14:solidFill>
              <w14:schemeClr w14:val="tx1"/>
            </w14:solidFill>
          </w14:textFill>
        </w:rPr>
        <w:fldChar w:fldCharType="end"/>
      </w:r>
    </w:p>
    <w:p>
      <w:pPr>
        <w:spacing w:line="440" w:lineRule="exact"/>
        <w:ind w:firstLine="1200" w:firstLineChars="400"/>
        <w:rPr>
          <w:rFonts w:asciiTheme="minorEastAsia" w:hAnsiTheme="minorEastAsia" w:eastAsiaTheme="minorEastAsia"/>
          <w:color w:val="000000" w:themeColor="text1"/>
          <w:sz w:val="21"/>
          <w:szCs w:val="21"/>
          <w14:textFill>
            <w14:solidFill>
              <w14:schemeClr w14:val="tx1"/>
            </w14:solidFill>
          </w14:textFill>
        </w:rPr>
      </w:pPr>
      <w:r>
        <w:fldChar w:fldCharType="begin"/>
      </w:r>
      <w:r>
        <w:instrText xml:space="preserve"> HYPERLINK \l "_Toc300678576" </w:instrText>
      </w:r>
      <w:r>
        <w:fldChar w:fldCharType="separate"/>
      </w:r>
      <w:r>
        <w:rPr>
          <w:rFonts w:hint="eastAsia" w:cs="宋体" w:asciiTheme="minorEastAsia" w:hAnsiTheme="minorEastAsia" w:eastAsiaTheme="minorEastAsia"/>
          <w:color w:val="000000" w:themeColor="text1"/>
          <w:sz w:val="21"/>
          <w:szCs w:val="21"/>
          <w14:textFill>
            <w14:solidFill>
              <w14:schemeClr w14:val="tx1"/>
            </w14:solidFill>
          </w14:textFill>
        </w:rPr>
        <w:t>（二）主要人员简历表</w:t>
      </w:r>
      <w:r>
        <w:rPr>
          <w:rFonts w:hint="eastAsia" w:cs="宋体" w:asciiTheme="minorEastAsia" w:hAnsiTheme="minorEastAsia" w:eastAsiaTheme="minorEastAsia"/>
          <w:color w:val="000000" w:themeColor="text1"/>
          <w:sz w:val="21"/>
          <w:szCs w:val="21"/>
          <w14:textFill>
            <w14:solidFill>
              <w14:schemeClr w14:val="tx1"/>
            </w14:solidFill>
          </w14:textFill>
        </w:rPr>
        <w:fldChar w:fldCharType="end"/>
      </w:r>
    </w:p>
    <w:p>
      <w:pPr>
        <w:spacing w:line="440" w:lineRule="exact"/>
        <w:ind w:firstLine="2100" w:firstLineChars="700"/>
        <w:rPr>
          <w:rFonts w:asciiTheme="minorEastAsia" w:hAnsiTheme="minorEastAsia" w:eastAsiaTheme="minorEastAsia"/>
          <w:color w:val="000000" w:themeColor="text1"/>
          <w:sz w:val="21"/>
          <w:szCs w:val="21"/>
          <w14:textFill>
            <w14:solidFill>
              <w14:schemeClr w14:val="tx1"/>
            </w14:solidFill>
          </w14:textFill>
        </w:rPr>
      </w:pPr>
      <w:r>
        <w:fldChar w:fldCharType="begin"/>
      </w:r>
      <w:r>
        <w:instrText xml:space="preserve"> HYPERLINK \l "_Toc300678577" </w:instrText>
      </w:r>
      <w:r>
        <w:fldChar w:fldCharType="separate"/>
      </w:r>
      <w:r>
        <w:rPr>
          <w:rFonts w:hint="eastAsia" w:cs="宋体" w:asciiTheme="minorEastAsia" w:hAnsiTheme="minorEastAsia" w:eastAsiaTheme="minorEastAsia"/>
          <w:color w:val="000000" w:themeColor="text1"/>
          <w:sz w:val="21"/>
          <w:szCs w:val="21"/>
          <w14:textFill>
            <w14:solidFill>
              <w14:schemeClr w14:val="tx1"/>
            </w14:solidFill>
          </w14:textFill>
        </w:rPr>
        <w:t>附</w:t>
      </w:r>
      <w:r>
        <w:rPr>
          <w:rFonts w:cs="宋体" w:asciiTheme="minorEastAsia" w:hAnsiTheme="minorEastAsia" w:eastAsiaTheme="minorEastAsia"/>
          <w:color w:val="000000" w:themeColor="text1"/>
          <w:sz w:val="21"/>
          <w:szCs w:val="21"/>
          <w14:textFill>
            <w14:solidFill>
              <w14:schemeClr w14:val="tx1"/>
            </w14:solidFill>
          </w14:textFill>
        </w:rPr>
        <w:t>1</w:t>
      </w:r>
      <w:r>
        <w:rPr>
          <w:rFonts w:hint="eastAsia" w:cs="宋体" w:asciiTheme="minorEastAsia" w:hAnsiTheme="minorEastAsia" w:eastAsiaTheme="minorEastAsia"/>
          <w:color w:val="000000" w:themeColor="text1"/>
          <w:sz w:val="21"/>
          <w:szCs w:val="21"/>
          <w14:textFill>
            <w14:solidFill>
              <w14:schemeClr w14:val="tx1"/>
            </w14:solidFill>
          </w14:textFill>
        </w:rPr>
        <w:t>：项目经理简历表</w:t>
      </w:r>
      <w:r>
        <w:rPr>
          <w:rFonts w:hint="eastAsia" w:cs="宋体" w:asciiTheme="minorEastAsia" w:hAnsiTheme="minorEastAsia" w:eastAsiaTheme="minorEastAsia"/>
          <w:color w:val="000000" w:themeColor="text1"/>
          <w:sz w:val="21"/>
          <w:szCs w:val="21"/>
          <w14:textFill>
            <w14:solidFill>
              <w14:schemeClr w14:val="tx1"/>
            </w14:solidFill>
          </w14:textFill>
        </w:rPr>
        <w:fldChar w:fldCharType="end"/>
      </w:r>
    </w:p>
    <w:p>
      <w:pPr>
        <w:spacing w:line="440" w:lineRule="exact"/>
        <w:ind w:firstLine="2100" w:firstLineChars="700"/>
        <w:rPr>
          <w:rFonts w:asciiTheme="minorEastAsia" w:hAnsiTheme="minorEastAsia" w:eastAsiaTheme="minorEastAsia"/>
          <w:color w:val="000000" w:themeColor="text1"/>
          <w:sz w:val="21"/>
          <w:szCs w:val="21"/>
          <w14:textFill>
            <w14:solidFill>
              <w14:schemeClr w14:val="tx1"/>
            </w14:solidFill>
          </w14:textFill>
        </w:rPr>
      </w:pPr>
      <w:r>
        <w:fldChar w:fldCharType="begin"/>
      </w:r>
      <w:r>
        <w:instrText xml:space="preserve"> HYPERLINK \l "_Toc300678578" </w:instrText>
      </w:r>
      <w:r>
        <w:fldChar w:fldCharType="separate"/>
      </w:r>
      <w:r>
        <w:rPr>
          <w:rFonts w:hint="eastAsia" w:cs="宋体" w:asciiTheme="minorEastAsia" w:hAnsiTheme="minorEastAsia" w:eastAsiaTheme="minorEastAsia"/>
          <w:color w:val="000000" w:themeColor="text1"/>
          <w:sz w:val="21"/>
          <w:szCs w:val="21"/>
          <w14:textFill>
            <w14:solidFill>
              <w14:schemeClr w14:val="tx1"/>
            </w14:solidFill>
          </w14:textFill>
        </w:rPr>
        <w:t>附</w:t>
      </w:r>
      <w:r>
        <w:rPr>
          <w:rFonts w:cs="宋体" w:asciiTheme="minorEastAsia" w:hAnsiTheme="minorEastAsia" w:eastAsiaTheme="minorEastAsia"/>
          <w:color w:val="000000" w:themeColor="text1"/>
          <w:sz w:val="21"/>
          <w:szCs w:val="21"/>
          <w14:textFill>
            <w14:solidFill>
              <w14:schemeClr w14:val="tx1"/>
            </w14:solidFill>
          </w14:textFill>
        </w:rPr>
        <w:t>2</w:t>
      </w:r>
      <w:r>
        <w:rPr>
          <w:rFonts w:hint="eastAsia" w:cs="宋体" w:asciiTheme="minorEastAsia" w:hAnsiTheme="minorEastAsia" w:eastAsiaTheme="minorEastAsia"/>
          <w:color w:val="000000" w:themeColor="text1"/>
          <w:sz w:val="21"/>
          <w:szCs w:val="21"/>
          <w14:textFill>
            <w14:solidFill>
              <w14:schemeClr w14:val="tx1"/>
            </w14:solidFill>
          </w14:textFill>
        </w:rPr>
        <w:t>：主要项目管理人员简历表</w:t>
      </w:r>
      <w:r>
        <w:rPr>
          <w:rFonts w:hint="eastAsia" w:cs="宋体" w:asciiTheme="minorEastAsia" w:hAnsiTheme="minorEastAsia" w:eastAsiaTheme="minorEastAsia"/>
          <w:color w:val="000000" w:themeColor="text1"/>
          <w:sz w:val="21"/>
          <w:szCs w:val="21"/>
          <w14:textFill>
            <w14:solidFill>
              <w14:schemeClr w14:val="tx1"/>
            </w14:solidFill>
          </w14:textFill>
        </w:rPr>
        <w:fldChar w:fldCharType="end"/>
      </w:r>
    </w:p>
    <w:p>
      <w:pPr>
        <w:spacing w:line="300" w:lineRule="auto"/>
        <w:ind w:firstLine="1470" w:firstLineChars="700"/>
        <w:jc w:val="left"/>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附</w:t>
      </w:r>
      <w:r>
        <w:rPr>
          <w:rFonts w:cs="宋体" w:asciiTheme="minorEastAsia" w:hAnsiTheme="minorEastAsia" w:eastAsiaTheme="minorEastAsia"/>
          <w:color w:val="000000" w:themeColor="text1"/>
          <w:sz w:val="21"/>
          <w:szCs w:val="21"/>
          <w14:textFill>
            <w14:solidFill>
              <w14:schemeClr w14:val="tx1"/>
            </w14:solidFill>
          </w14:textFill>
        </w:rPr>
        <w:t>3</w:t>
      </w:r>
      <w:r>
        <w:rPr>
          <w:rFonts w:hint="eastAsia" w:cs="宋体" w:asciiTheme="minorEastAsia" w:hAnsiTheme="minorEastAsia" w:eastAsiaTheme="minorEastAsia"/>
          <w:color w:val="000000" w:themeColor="text1"/>
          <w:sz w:val="21"/>
          <w:szCs w:val="21"/>
          <w14:textFill>
            <w14:solidFill>
              <w14:schemeClr w14:val="tx1"/>
            </w14:solidFill>
          </w14:textFill>
        </w:rPr>
        <w:t>：施工项目部关键岗位人员养老保险</w:t>
      </w:r>
    </w:p>
    <w:p>
      <w:pPr>
        <w:spacing w:line="440" w:lineRule="exact"/>
        <w:ind w:firstLine="1470" w:firstLineChars="700"/>
        <w:rPr>
          <w:rFonts w:asciiTheme="minorEastAsia" w:hAnsiTheme="minorEastAsia" w:eastAsiaTheme="minorEastAsia"/>
          <w:color w:val="000000" w:themeColor="text1"/>
          <w:sz w:val="21"/>
          <w:szCs w:val="21"/>
          <w14:textFill>
            <w14:solidFill>
              <w14:schemeClr w14:val="tx1"/>
            </w14:solidFill>
          </w14:textFill>
        </w:rPr>
      </w:pPr>
    </w:p>
    <w:p>
      <w:pPr>
        <w:spacing w:line="440" w:lineRule="exact"/>
        <w:ind w:firstLine="600" w:firstLineChars="200"/>
        <w:rPr>
          <w:rFonts w:asciiTheme="minorEastAsia" w:hAnsiTheme="minorEastAsia" w:eastAsiaTheme="minorEastAsia"/>
          <w:color w:val="000000" w:themeColor="text1"/>
          <w:sz w:val="21"/>
          <w:szCs w:val="21"/>
          <w14:textFill>
            <w14:solidFill>
              <w14:schemeClr w14:val="tx1"/>
            </w14:solidFill>
          </w14:textFill>
        </w:rPr>
      </w:pPr>
      <w:r>
        <w:fldChar w:fldCharType="begin"/>
      </w:r>
      <w:r>
        <w:instrText xml:space="preserve"> HYPERLINK \l "_Toc300678580" </w:instrText>
      </w:r>
      <w:r>
        <w:fldChar w:fldCharType="separate"/>
      </w:r>
      <w:r>
        <w:rPr>
          <w:rFonts w:hint="eastAsia" w:cs="宋体" w:asciiTheme="minorEastAsia" w:hAnsiTheme="minorEastAsia" w:eastAsiaTheme="minorEastAsia"/>
          <w:color w:val="000000" w:themeColor="text1"/>
          <w:sz w:val="21"/>
          <w:szCs w:val="21"/>
          <w14:textFill>
            <w14:solidFill>
              <w14:schemeClr w14:val="tx1"/>
            </w14:solidFill>
          </w14:textFill>
        </w:rPr>
        <w:t>六、资格审查资料</w:t>
      </w:r>
      <w:r>
        <w:rPr>
          <w:rFonts w:hint="eastAsia" w:cs="宋体" w:asciiTheme="minorEastAsia" w:hAnsiTheme="minorEastAsia" w:eastAsiaTheme="minorEastAsia"/>
          <w:color w:val="000000" w:themeColor="text1"/>
          <w:sz w:val="21"/>
          <w:szCs w:val="21"/>
          <w14:textFill>
            <w14:solidFill>
              <w14:schemeClr w14:val="tx1"/>
            </w14:solidFill>
          </w14:textFill>
        </w:rPr>
        <w:fldChar w:fldCharType="end"/>
      </w:r>
    </w:p>
    <w:p>
      <w:pPr>
        <w:spacing w:line="440" w:lineRule="exact"/>
        <w:ind w:firstLine="2100" w:firstLineChars="700"/>
        <w:rPr>
          <w:rFonts w:asciiTheme="minorEastAsia" w:hAnsiTheme="minorEastAsia" w:eastAsiaTheme="minorEastAsia"/>
          <w:color w:val="000000" w:themeColor="text1"/>
          <w:sz w:val="21"/>
          <w:szCs w:val="21"/>
          <w14:textFill>
            <w14:solidFill>
              <w14:schemeClr w14:val="tx1"/>
            </w14:solidFill>
          </w14:textFill>
        </w:rPr>
      </w:pPr>
      <w:r>
        <w:fldChar w:fldCharType="begin"/>
      </w:r>
      <w:r>
        <w:instrText xml:space="preserve"> HYPERLINK \l "_Toc300678581" </w:instrText>
      </w:r>
      <w:r>
        <w:fldChar w:fldCharType="separate"/>
      </w:r>
      <w:r>
        <w:rPr>
          <w:rFonts w:hint="eastAsia" w:cs="宋体" w:asciiTheme="minorEastAsia" w:hAnsiTheme="minorEastAsia" w:eastAsiaTheme="minorEastAsia"/>
          <w:color w:val="000000" w:themeColor="text1"/>
          <w:sz w:val="21"/>
          <w:szCs w:val="21"/>
          <w14:textFill>
            <w14:solidFill>
              <w14:schemeClr w14:val="tx1"/>
            </w14:solidFill>
          </w14:textFill>
        </w:rPr>
        <w:t>（</w:t>
      </w:r>
      <w:r>
        <w:rPr>
          <w:rFonts w:cs="宋体" w:asciiTheme="minorEastAsia" w:hAnsiTheme="minorEastAsia" w:eastAsiaTheme="minorEastAsia"/>
          <w:color w:val="000000" w:themeColor="text1"/>
          <w:sz w:val="21"/>
          <w:szCs w:val="21"/>
          <w14:textFill>
            <w14:solidFill>
              <w14:schemeClr w14:val="tx1"/>
            </w14:solidFill>
          </w14:textFill>
        </w:rPr>
        <w:t>6.1</w:t>
      </w:r>
      <w:r>
        <w:rPr>
          <w:rFonts w:hint="eastAsia" w:cs="宋体" w:asciiTheme="minorEastAsia" w:hAnsiTheme="minorEastAsia" w:eastAsiaTheme="minorEastAsia"/>
          <w:color w:val="000000" w:themeColor="text1"/>
          <w:sz w:val="21"/>
          <w:szCs w:val="21"/>
          <w14:textFill>
            <w14:solidFill>
              <w14:schemeClr w14:val="tx1"/>
            </w14:solidFill>
          </w14:textFill>
        </w:rPr>
        <w:t>）交易参与单位基本情况表</w:t>
      </w:r>
      <w:r>
        <w:rPr>
          <w:rFonts w:hint="eastAsia" w:cs="宋体" w:asciiTheme="minorEastAsia" w:hAnsiTheme="minorEastAsia" w:eastAsiaTheme="minorEastAsia"/>
          <w:color w:val="000000" w:themeColor="text1"/>
          <w:sz w:val="21"/>
          <w:szCs w:val="21"/>
          <w14:textFill>
            <w14:solidFill>
              <w14:schemeClr w14:val="tx1"/>
            </w14:solidFill>
          </w14:textFill>
        </w:rPr>
        <w:fldChar w:fldCharType="end"/>
      </w:r>
    </w:p>
    <w:p>
      <w:pPr>
        <w:spacing w:line="440" w:lineRule="exact"/>
        <w:ind w:firstLine="2100" w:firstLineChars="700"/>
        <w:rPr>
          <w:rFonts w:asciiTheme="minorEastAsia" w:hAnsiTheme="minorEastAsia" w:eastAsiaTheme="minorEastAsia"/>
          <w:color w:val="000000" w:themeColor="text1"/>
          <w:sz w:val="21"/>
          <w:szCs w:val="21"/>
          <w14:textFill>
            <w14:solidFill>
              <w14:schemeClr w14:val="tx1"/>
            </w14:solidFill>
          </w14:textFill>
        </w:rPr>
      </w:pPr>
      <w:r>
        <w:fldChar w:fldCharType="begin"/>
      </w:r>
      <w:r>
        <w:instrText xml:space="preserve"> HYPERLINK \l "_Toc300678586" </w:instrText>
      </w:r>
      <w:r>
        <w:fldChar w:fldCharType="separate"/>
      </w:r>
      <w:r>
        <w:rPr>
          <w:rFonts w:hint="eastAsia" w:cs="宋体" w:asciiTheme="minorEastAsia" w:hAnsiTheme="minorEastAsia" w:eastAsiaTheme="minorEastAsia"/>
          <w:color w:val="000000" w:themeColor="text1"/>
          <w:sz w:val="21"/>
          <w:szCs w:val="21"/>
          <w14:textFill>
            <w14:solidFill>
              <w14:schemeClr w14:val="tx1"/>
            </w14:solidFill>
          </w14:textFill>
        </w:rPr>
        <w:t>（</w:t>
      </w:r>
      <w:r>
        <w:rPr>
          <w:rFonts w:cs="宋体" w:asciiTheme="minorEastAsia" w:hAnsiTheme="minorEastAsia" w:eastAsiaTheme="minorEastAsia"/>
          <w:color w:val="000000" w:themeColor="text1"/>
          <w:sz w:val="21"/>
          <w:szCs w:val="21"/>
          <w14:textFill>
            <w14:solidFill>
              <w14:schemeClr w14:val="tx1"/>
            </w14:solidFill>
          </w14:textFill>
        </w:rPr>
        <w:t>6.2</w:t>
      </w:r>
      <w:r>
        <w:rPr>
          <w:rFonts w:hint="eastAsia" w:cs="宋体" w:asciiTheme="minorEastAsia" w:hAnsiTheme="minorEastAsia" w:eastAsiaTheme="minorEastAsia"/>
          <w:color w:val="000000" w:themeColor="text1"/>
          <w:sz w:val="21"/>
          <w:szCs w:val="21"/>
          <w14:textFill>
            <w14:solidFill>
              <w14:schemeClr w14:val="tx1"/>
            </w14:solidFill>
          </w14:textFill>
        </w:rPr>
        <w:t>）证件复印件</w:t>
      </w:r>
      <w:r>
        <w:rPr>
          <w:rFonts w:hint="eastAsia" w:cs="宋体" w:asciiTheme="minorEastAsia" w:hAnsiTheme="minorEastAsia" w:eastAsiaTheme="minorEastAsia"/>
          <w:color w:val="000000" w:themeColor="text1"/>
          <w:sz w:val="21"/>
          <w:szCs w:val="21"/>
          <w14:textFill>
            <w14:solidFill>
              <w14:schemeClr w14:val="tx1"/>
            </w14:solidFill>
          </w14:textFill>
        </w:rPr>
        <w:fldChar w:fldCharType="end"/>
      </w:r>
    </w:p>
    <w:p>
      <w:pPr>
        <w:spacing w:line="440" w:lineRule="exact"/>
        <w:ind w:firstLine="2100" w:firstLineChars="700"/>
        <w:rPr>
          <w:rFonts w:asciiTheme="minorEastAsia" w:hAnsiTheme="minorEastAsia" w:eastAsiaTheme="minorEastAsia"/>
          <w:color w:val="000000" w:themeColor="text1"/>
          <w:sz w:val="21"/>
          <w:szCs w:val="21"/>
          <w14:textFill>
            <w14:solidFill>
              <w14:schemeClr w14:val="tx1"/>
            </w14:solidFill>
          </w14:textFill>
        </w:rPr>
      </w:pPr>
      <w:r>
        <w:fldChar w:fldCharType="begin"/>
      </w:r>
      <w:r>
        <w:instrText xml:space="preserve"> HYPERLINK \l "_Toc300678587" </w:instrText>
      </w:r>
      <w:r>
        <w:fldChar w:fldCharType="separate"/>
      </w:r>
      <w:r>
        <w:rPr>
          <w:rFonts w:hint="eastAsia" w:cs="宋体" w:asciiTheme="minorEastAsia" w:hAnsiTheme="minorEastAsia" w:eastAsiaTheme="minorEastAsia"/>
          <w:color w:val="000000" w:themeColor="text1"/>
          <w:sz w:val="21"/>
          <w:szCs w:val="21"/>
          <w14:textFill>
            <w14:solidFill>
              <w14:schemeClr w14:val="tx1"/>
            </w14:solidFill>
          </w14:textFill>
        </w:rPr>
        <w:t>（</w:t>
      </w:r>
      <w:r>
        <w:rPr>
          <w:rFonts w:cs="宋体" w:asciiTheme="minorEastAsia" w:hAnsiTheme="minorEastAsia" w:eastAsiaTheme="minorEastAsia"/>
          <w:color w:val="000000" w:themeColor="text1"/>
          <w:sz w:val="21"/>
          <w:szCs w:val="21"/>
          <w14:textFill>
            <w14:solidFill>
              <w14:schemeClr w14:val="tx1"/>
            </w14:solidFill>
          </w14:textFill>
        </w:rPr>
        <w:t>6.3</w:t>
      </w:r>
      <w:r>
        <w:rPr>
          <w:rFonts w:hint="eastAsia" w:cs="宋体" w:asciiTheme="minorEastAsia" w:hAnsiTheme="minorEastAsia" w:eastAsiaTheme="minorEastAsia"/>
          <w:color w:val="000000" w:themeColor="text1"/>
          <w:sz w:val="21"/>
          <w:szCs w:val="21"/>
          <w14:textFill>
            <w14:solidFill>
              <w14:schemeClr w14:val="tx1"/>
            </w14:solidFill>
          </w14:textFill>
        </w:rPr>
        <w:t>）拟投入本工程的主要施工设备表</w:t>
      </w:r>
      <w:r>
        <w:rPr>
          <w:rFonts w:hint="eastAsia" w:cs="宋体" w:asciiTheme="minorEastAsia" w:hAnsiTheme="minorEastAsia" w:eastAsiaTheme="minorEastAsia"/>
          <w:color w:val="000000" w:themeColor="text1"/>
          <w:sz w:val="21"/>
          <w:szCs w:val="21"/>
          <w14:textFill>
            <w14:solidFill>
              <w14:schemeClr w14:val="tx1"/>
            </w14:solidFill>
          </w14:textFill>
        </w:rPr>
        <w:fldChar w:fldCharType="end"/>
      </w:r>
    </w:p>
    <w:p>
      <w:pPr>
        <w:spacing w:line="440" w:lineRule="exact"/>
        <w:ind w:firstLine="600" w:firstLineChars="200"/>
        <w:rPr>
          <w:rFonts w:asciiTheme="minorEastAsia" w:hAnsiTheme="minorEastAsia" w:eastAsiaTheme="minorEastAsia"/>
          <w:color w:val="000000" w:themeColor="text1"/>
          <w14:textFill>
            <w14:solidFill>
              <w14:schemeClr w14:val="tx1"/>
            </w14:solidFill>
          </w14:textFill>
        </w:rPr>
      </w:pPr>
      <w:r>
        <w:fldChar w:fldCharType="begin"/>
      </w:r>
      <w:r>
        <w:instrText xml:space="preserve"> HYPERLINK \l "_Toc300678591" </w:instrText>
      </w:r>
      <w:r>
        <w:fldChar w:fldCharType="separate"/>
      </w:r>
      <w:r>
        <w:rPr>
          <w:rFonts w:hint="eastAsia" w:cs="宋体" w:asciiTheme="minorEastAsia" w:hAnsiTheme="minorEastAsia" w:eastAsiaTheme="minorEastAsia"/>
          <w:color w:val="000000" w:themeColor="text1"/>
          <w:sz w:val="21"/>
          <w:szCs w:val="21"/>
          <w14:textFill>
            <w14:solidFill>
              <w14:schemeClr w14:val="tx1"/>
            </w14:solidFill>
          </w14:textFill>
        </w:rPr>
        <w:t>七、其他</w:t>
      </w:r>
      <w:r>
        <w:rPr>
          <w:rFonts w:hint="eastAsia" w:cs="宋体" w:asciiTheme="minorEastAsia" w:hAnsiTheme="minorEastAsia" w:eastAsiaTheme="minorEastAsia"/>
          <w:color w:val="000000" w:themeColor="text1"/>
          <w:sz w:val="21"/>
          <w:szCs w:val="21"/>
          <w14:textFill>
            <w14:solidFill>
              <w14:schemeClr w14:val="tx1"/>
            </w14:solidFill>
          </w14:textFill>
        </w:rPr>
        <w:fldChar w:fldCharType="end"/>
      </w:r>
    </w:p>
    <w:p>
      <w:pPr>
        <w:spacing w:line="440" w:lineRule="exact"/>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八、承 诺 书</w:t>
      </w:r>
    </w:p>
    <w:p>
      <w:pPr>
        <w:spacing w:line="440" w:lineRule="exact"/>
        <w:ind w:firstLine="420" w:firstLineChars="200"/>
        <w:rPr>
          <w:rFonts w:cs="宋体" w:asciiTheme="minorEastAsia" w:hAnsiTheme="minorEastAsia" w:eastAsiaTheme="minorEastAsia"/>
          <w:color w:val="000000" w:themeColor="text1"/>
          <w:sz w:val="21"/>
          <w:szCs w:val="21"/>
          <w14:textFill>
            <w14:solidFill>
              <w14:schemeClr w14:val="tx1"/>
            </w14:solidFill>
          </w14:textFill>
        </w:rPr>
      </w:pPr>
    </w:p>
    <w:p>
      <w:pPr>
        <w:spacing w:line="276" w:lineRule="auto"/>
        <w:jc w:val="center"/>
        <w:rPr>
          <w:rFonts w:cs="黑体" w:asciiTheme="minorEastAsia" w:hAnsiTheme="minorEastAsia" w:eastAsiaTheme="minorEastAsia"/>
          <w:color w:val="000000" w:themeColor="text1"/>
          <w:sz w:val="24"/>
          <w:szCs w:val="24"/>
          <w14:textFill>
            <w14:solidFill>
              <w14:schemeClr w14:val="tx1"/>
            </w14:solidFill>
          </w14:textFill>
        </w:rPr>
      </w:pPr>
      <w:bookmarkStart w:id="35" w:name="_Toc300678567"/>
      <w:r>
        <w:rPr>
          <w:rFonts w:asciiTheme="minorEastAsia" w:hAnsiTheme="minorEastAsia" w:eastAsiaTheme="minorEastAsia"/>
          <w:color w:val="000000" w:themeColor="text1"/>
          <w:sz w:val="21"/>
          <w:szCs w:val="21"/>
          <w14:textFill>
            <w14:solidFill>
              <w14:schemeClr w14:val="tx1"/>
            </w14:solidFill>
          </w14:textFill>
        </w:rPr>
        <w:br w:type="page"/>
      </w:r>
      <w:bookmarkStart w:id="36" w:name="_Toc303865000"/>
      <w:r>
        <w:rPr>
          <w:rFonts w:hint="eastAsia" w:cs="黑体" w:asciiTheme="minorEastAsia" w:hAnsiTheme="minorEastAsia" w:eastAsiaTheme="minorEastAsia"/>
          <w:color w:val="000000" w:themeColor="text1"/>
          <w:sz w:val="24"/>
          <w:szCs w:val="24"/>
          <w14:textFill>
            <w14:solidFill>
              <w14:schemeClr w14:val="tx1"/>
            </w14:solidFill>
          </w14:textFill>
        </w:rPr>
        <w:t>（一）、响应函、响应函附录</w:t>
      </w:r>
      <w:bookmarkEnd w:id="35"/>
      <w:bookmarkEnd w:id="36"/>
    </w:p>
    <w:p>
      <w:pPr>
        <w:spacing w:line="276" w:lineRule="auto"/>
        <w:ind w:firstLine="588" w:firstLineChars="245"/>
        <w:jc w:val="center"/>
        <w:rPr>
          <w:rFonts w:cs="黑体" w:asciiTheme="minorEastAsia" w:hAnsiTheme="minorEastAsia" w:eastAsiaTheme="minorEastAsia"/>
          <w:color w:val="000000" w:themeColor="text1"/>
          <w:sz w:val="24"/>
          <w:szCs w:val="24"/>
          <w14:textFill>
            <w14:solidFill>
              <w14:schemeClr w14:val="tx1"/>
            </w14:solidFill>
          </w14:textFill>
        </w:rPr>
      </w:pPr>
    </w:p>
    <w:p>
      <w:pPr>
        <w:spacing w:line="360" w:lineRule="auto"/>
        <w:rPr>
          <w:rFonts w:asciiTheme="minorEastAsia" w:hAnsiTheme="minorEastAsia" w:eastAsiaTheme="minorEastAsia" w:cstheme="minorEastAsia"/>
          <w:color w:val="000000" w:themeColor="text1"/>
          <w:sz w:val="21"/>
          <w:szCs w:val="21"/>
          <w:u w:val="single"/>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致：</w:t>
      </w:r>
      <w:r>
        <w:rPr>
          <w:rFonts w:hint="eastAsia" w:asciiTheme="minorEastAsia" w:hAnsiTheme="minorEastAsia" w:eastAsiaTheme="minorEastAsia" w:cstheme="minorEastAsia"/>
          <w:color w:val="000000" w:themeColor="text1"/>
          <w:sz w:val="21"/>
          <w:szCs w:val="21"/>
          <w:u w:val="single"/>
          <w14:textFill>
            <w14:solidFill>
              <w14:schemeClr w14:val="tx1"/>
            </w14:solidFill>
          </w14:textFill>
        </w:rPr>
        <w:t>永州市金洞管理区交通运输局</w:t>
      </w:r>
    </w:p>
    <w:p>
      <w:pPr>
        <w:spacing w:line="360" w:lineRule="auto"/>
        <w:ind w:firstLine="420" w:firstLineChars="20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在考察现场并充分研究 </w:t>
      </w:r>
      <w:r>
        <w:rPr>
          <w:rFonts w:hint="eastAsia" w:asciiTheme="minorEastAsia" w:hAnsiTheme="minorEastAsia" w:eastAsiaTheme="minorEastAsia" w:cstheme="minorEastAsia"/>
          <w:color w:val="000000" w:themeColor="text1"/>
          <w:sz w:val="21"/>
          <w:szCs w:val="21"/>
          <w:u w:val="single"/>
          <w14:textFill>
            <w14:solidFill>
              <w14:schemeClr w14:val="tx1"/>
            </w14:solidFill>
          </w14:textFill>
        </w:rPr>
        <w:t>金洞管理区牛内线（X166）双河口到内下段公路安全生命防护工程建设项目</w:t>
      </w:r>
      <w:r>
        <w:rPr>
          <w:rFonts w:hint="eastAsia" w:asciiTheme="minorEastAsia" w:hAnsiTheme="minorEastAsia" w:eastAsiaTheme="minorEastAsia" w:cstheme="minorEastAsia"/>
          <w:color w:val="000000" w:themeColor="text1"/>
          <w:sz w:val="21"/>
          <w:szCs w:val="21"/>
          <w14:textFill>
            <w14:solidFill>
              <w14:schemeClr w14:val="tx1"/>
            </w14:solidFill>
          </w14:textFill>
        </w:rPr>
        <w:t>（以下简称“本工程”）施工交易文件的全部内容后，我方兹以：</w:t>
      </w:r>
    </w:p>
    <w:p>
      <w:pPr>
        <w:spacing w:line="360" w:lineRule="auto"/>
        <w:ind w:firstLine="1050" w:firstLineChars="50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人民币（大写）：元，RMB￥：元的交易响应价格和按合同约定有权得到的其它金额，并严格按照合同约定，施工、竣工和交付本工程并维修其中的任何缺陷。</w:t>
      </w:r>
    </w:p>
    <w:p>
      <w:pPr>
        <w:spacing w:line="360" w:lineRule="auto"/>
        <w:ind w:firstLine="420" w:firstLineChars="20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如果我方成为成交单位，我方保证</w:t>
      </w:r>
      <w:r>
        <w:rPr>
          <w:rFonts w:hint="eastAsia" w:asciiTheme="minorEastAsia" w:hAnsiTheme="minorEastAsia" w:eastAsiaTheme="minorEastAsia" w:cstheme="minorEastAsia"/>
          <w:color w:val="000000" w:themeColor="text1"/>
          <w:sz w:val="21"/>
          <w:szCs w:val="21"/>
          <w:u w:val="single"/>
          <w14:textFill>
            <w14:solidFill>
              <w14:schemeClr w14:val="tx1"/>
            </w14:solidFill>
          </w14:textFill>
        </w:rPr>
        <w:t>在年 月 日</w:t>
      </w:r>
      <w:r>
        <w:rPr>
          <w:rFonts w:hint="eastAsia" w:asciiTheme="minorEastAsia" w:hAnsiTheme="minorEastAsia" w:eastAsiaTheme="minorEastAsia" w:cstheme="minorEastAsia"/>
          <w:color w:val="000000" w:themeColor="text1"/>
          <w:sz w:val="21"/>
          <w:szCs w:val="21"/>
          <w14:textFill>
            <w14:solidFill>
              <w14:schemeClr w14:val="tx1"/>
            </w14:solidFill>
          </w14:textFill>
        </w:rPr>
        <w:t>或按照合同约定的开工日期开始本工程的施工，天（日历日）内竣工，并确保工程质量达到标准。</w:t>
      </w:r>
    </w:p>
    <w:p>
      <w:pPr>
        <w:spacing w:line="360" w:lineRule="auto"/>
        <w:ind w:firstLine="420" w:firstLineChars="20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随本响应函递交的响应函附录是本响应函的组成部分，对我方构成约束力。</w:t>
      </w:r>
    </w:p>
    <w:p>
      <w:pPr>
        <w:spacing w:line="360" w:lineRule="auto"/>
        <w:ind w:firstLine="420" w:firstLineChars="20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随同本响应函递交交易保证金一份，金额为人民币（大写）</w:t>
      </w:r>
      <w:r>
        <w:rPr>
          <w:rFonts w:hint="eastAsia" w:asciiTheme="minorEastAsia" w:hAnsiTheme="minorEastAsia" w:eastAsiaTheme="minorEastAsia" w:cstheme="minorEastAsia"/>
          <w:color w:val="000000" w:themeColor="text1"/>
          <w:sz w:val="21"/>
          <w:szCs w:val="21"/>
          <w:u w:val="single"/>
          <w14:textFill>
            <w14:solidFill>
              <w14:schemeClr w14:val="tx1"/>
            </w14:solidFill>
          </w14:textFill>
        </w:rPr>
        <w:t>：元</w:t>
      </w:r>
      <w:r>
        <w:rPr>
          <w:rFonts w:hint="eastAsia" w:asciiTheme="minorEastAsia" w:hAnsiTheme="minorEastAsia" w:eastAsiaTheme="minorEastAsia" w:cstheme="minorEastAsia"/>
          <w:color w:val="000000" w:themeColor="text1"/>
          <w:sz w:val="21"/>
          <w:szCs w:val="21"/>
          <w14:textFill>
            <w14:solidFill>
              <w14:schemeClr w14:val="tx1"/>
            </w14:solidFill>
          </w14:textFill>
        </w:rPr>
        <w:t>（￥：元）。</w:t>
      </w:r>
    </w:p>
    <w:p>
      <w:pPr>
        <w:spacing w:line="360" w:lineRule="auto"/>
        <w:ind w:firstLine="420" w:firstLineChars="20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我方承诺：若我方成为成交单位，承诺在规定时间内提交交易成交金额</w:t>
      </w:r>
      <w:r>
        <w:rPr>
          <w:rFonts w:hint="eastAsia" w:asciiTheme="minorEastAsia" w:hAnsiTheme="minorEastAsia" w:eastAsiaTheme="minorEastAsia" w:cstheme="minorEastAsia"/>
          <w:color w:val="000000" w:themeColor="text1"/>
          <w:sz w:val="21"/>
          <w:szCs w:val="21"/>
          <w:u w:val="single"/>
          <w14:textFill>
            <w14:solidFill>
              <w14:schemeClr w14:val="tx1"/>
            </w14:solidFill>
          </w14:textFill>
        </w:rPr>
        <w:t>10%</w:t>
      </w:r>
      <w:r>
        <w:rPr>
          <w:rFonts w:hint="eastAsia" w:asciiTheme="minorEastAsia" w:hAnsiTheme="minorEastAsia" w:eastAsiaTheme="minorEastAsia" w:cstheme="minorEastAsia"/>
          <w:color w:val="000000" w:themeColor="text1"/>
          <w:sz w:val="21"/>
          <w:szCs w:val="21"/>
          <w14:textFill>
            <w14:solidFill>
              <w14:schemeClr w14:val="tx1"/>
            </w14:solidFill>
          </w14:textFill>
        </w:rPr>
        <w:t>的履约保证金。中标后依法在金洞管理区设立独立核算分支机构，并以分支机构名义开展相关经营活动，按照规定向金洞管理区税务部门领取和开具发票，在金洞管理区金融机构开立银行结算账户进行工程项目资金结算，依法在金洞管理区缴纳相关税费。</w:t>
      </w:r>
    </w:p>
    <w:p>
      <w:pPr>
        <w:spacing w:line="360" w:lineRule="auto"/>
        <w:ind w:firstLine="420" w:firstLineChars="20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在签署协议书之前，你方的成交通知书连同本响应函，包括响应函附录，对双方具有约束力。</w:t>
      </w:r>
    </w:p>
    <w:p>
      <w:pPr>
        <w:spacing w:line="360" w:lineRule="auto"/>
        <w:ind w:firstLine="420" w:firstLineChars="200"/>
        <w:rPr>
          <w:rFonts w:asciiTheme="minorEastAsia" w:hAnsiTheme="minorEastAsia" w:eastAsiaTheme="minorEastAsia" w:cstheme="minorEastAsia"/>
          <w:color w:val="000000" w:themeColor="text1"/>
          <w:sz w:val="21"/>
          <w:szCs w:val="21"/>
          <w14:textFill>
            <w14:solidFill>
              <w14:schemeClr w14:val="tx1"/>
            </w14:solidFill>
          </w14:textFill>
        </w:rPr>
      </w:pPr>
    </w:p>
    <w:p>
      <w:pPr>
        <w:spacing w:line="360" w:lineRule="auto"/>
        <w:ind w:firstLine="420" w:firstLineChars="200"/>
        <w:rPr>
          <w:rFonts w:asciiTheme="minorEastAsia" w:hAnsiTheme="minorEastAsia" w:eastAsiaTheme="minorEastAsia" w:cstheme="minorEastAsia"/>
          <w:color w:val="000000" w:themeColor="text1"/>
          <w:sz w:val="21"/>
          <w:szCs w:val="21"/>
          <w:u w:val="single"/>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交易参与单位（盖章）：</w:t>
      </w:r>
    </w:p>
    <w:p>
      <w:pPr>
        <w:spacing w:line="360" w:lineRule="auto"/>
        <w:ind w:firstLine="420" w:firstLineChars="20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法定代表人或委托代理人（签字或盖章）：</w:t>
      </w:r>
    </w:p>
    <w:p>
      <w:pPr>
        <w:spacing w:line="360" w:lineRule="auto"/>
        <w:ind w:firstLine="420" w:firstLineChars="20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日期：年月日</w:t>
      </w:r>
    </w:p>
    <w:p>
      <w:pPr>
        <w:spacing w:line="360" w:lineRule="auto"/>
        <w:rPr>
          <w:rFonts w:asciiTheme="minorEastAsia" w:hAnsiTheme="minorEastAsia" w:eastAsiaTheme="minorEastAsia" w:cstheme="minorEastAsia"/>
          <w:color w:val="000000" w:themeColor="text1"/>
          <w:sz w:val="21"/>
          <w:szCs w:val="21"/>
          <w14:textFill>
            <w14:solidFill>
              <w14:schemeClr w14:val="tx1"/>
            </w14:solidFill>
          </w14:textFill>
        </w:rPr>
        <w:sectPr>
          <w:pgSz w:w="11907" w:h="16840"/>
          <w:pgMar w:top="1304" w:right="1304" w:bottom="1304" w:left="1701" w:header="851" w:footer="992" w:gutter="0"/>
          <w:cols w:space="720" w:num="1"/>
          <w:docGrid w:linePitch="326" w:charSpace="0"/>
        </w:sectPr>
      </w:pPr>
    </w:p>
    <w:p>
      <w:pPr>
        <w:keepNext/>
        <w:keepLines/>
        <w:tabs>
          <w:tab w:val="left" w:pos="5745"/>
        </w:tabs>
        <w:spacing w:before="280" w:after="290" w:line="240" w:lineRule="auto"/>
        <w:jc w:val="center"/>
        <w:outlineLvl w:val="3"/>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sz w:val="24"/>
          <w:szCs w:val="24"/>
          <w14:textFill>
            <w14:solidFill>
              <w14:schemeClr w14:val="tx1"/>
            </w14:solidFill>
          </w14:textFill>
        </w:rPr>
        <w:t>（二）响应函附录</w:t>
      </w:r>
    </w:p>
    <w:p>
      <w:pPr>
        <w:spacing w:afterLines="50" w:line="240" w:lineRule="auto"/>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工程名称</w:t>
      </w:r>
      <w:r>
        <w:rPr>
          <w:rFonts w:hint="eastAsia" w:cs="宋体" w:asciiTheme="minorEastAsia" w:hAnsiTheme="minorEastAsia" w:eastAsiaTheme="minorEastAsia"/>
          <w:b/>
          <w:bCs/>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sz w:val="21"/>
          <w:szCs w:val="21"/>
          <w14:textFill>
            <w14:solidFill>
              <w14:schemeClr w14:val="tx1"/>
            </w14:solidFill>
          </w14:textFill>
        </w:rPr>
        <w:t>金洞管理区牛内线（X166）双河口到内下段公路安全生命防护工程建设项目</w:t>
      </w:r>
    </w:p>
    <w:tbl>
      <w:tblPr>
        <w:tblStyle w:val="13"/>
        <w:tblW w:w="8387"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06"/>
        <w:gridCol w:w="2839"/>
        <w:gridCol w:w="2977"/>
        <w:gridCol w:w="12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06" w:type="dxa"/>
            <w:tcBorders>
              <w:top w:val="single" w:color="auto" w:sz="12" w:space="0"/>
            </w:tcBorders>
            <w:vAlign w:val="center"/>
          </w:tcPr>
          <w:p>
            <w:pPr>
              <w:spacing w:line="240"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序号</w:t>
            </w:r>
          </w:p>
        </w:tc>
        <w:tc>
          <w:tcPr>
            <w:tcW w:w="2839" w:type="dxa"/>
            <w:tcBorders>
              <w:top w:val="single" w:color="auto" w:sz="12" w:space="0"/>
            </w:tcBorders>
            <w:vAlign w:val="center"/>
          </w:tcPr>
          <w:p>
            <w:pPr>
              <w:spacing w:line="240"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条款内容</w:t>
            </w:r>
          </w:p>
        </w:tc>
        <w:tc>
          <w:tcPr>
            <w:tcW w:w="2977" w:type="dxa"/>
            <w:tcBorders>
              <w:top w:val="single" w:color="auto" w:sz="12" w:space="0"/>
            </w:tcBorders>
            <w:vAlign w:val="center"/>
          </w:tcPr>
          <w:p>
            <w:pPr>
              <w:spacing w:line="240"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约定内容</w:t>
            </w:r>
          </w:p>
        </w:tc>
        <w:tc>
          <w:tcPr>
            <w:tcW w:w="1265" w:type="dxa"/>
            <w:tcBorders>
              <w:top w:val="single" w:color="auto" w:sz="12" w:space="0"/>
            </w:tcBorders>
            <w:vAlign w:val="center"/>
          </w:tcPr>
          <w:p>
            <w:pPr>
              <w:spacing w:line="240" w:lineRule="auto"/>
              <w:jc w:val="center"/>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b/>
                <w:bCs/>
                <w:color w:val="000000" w:themeColor="text1"/>
                <w:sz w:val="18"/>
                <w:szCs w:val="18"/>
                <w14:textFill>
                  <w14:solidFill>
                    <w14:schemeClr w14:val="tx1"/>
                  </w14:solidFill>
                </w14:textFill>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06" w:type="dxa"/>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w:t>
            </w:r>
          </w:p>
        </w:tc>
        <w:tc>
          <w:tcPr>
            <w:tcW w:w="28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项目负责人</w:t>
            </w:r>
          </w:p>
        </w:tc>
        <w:tc>
          <w:tcPr>
            <w:tcW w:w="2977" w:type="dxa"/>
            <w:vAlign w:val="center"/>
          </w:tcPr>
          <w:p>
            <w:pPr>
              <w:spacing w:line="240" w:lineRule="auto"/>
              <w:rPr>
                <w:rFonts w:cs="宋体" w:asciiTheme="minorEastAsia" w:hAnsiTheme="minorEastAsia" w:eastAsiaTheme="minorEastAsia"/>
                <w:color w:val="000000" w:themeColor="text1"/>
                <w:sz w:val="18"/>
                <w:szCs w:val="18"/>
                <w:u w:val="single"/>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姓名：资质等级：</w:t>
            </w:r>
          </w:p>
        </w:tc>
        <w:tc>
          <w:tcPr>
            <w:tcW w:w="126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40" w:hRule="atLeast"/>
          <w:jc w:val="center"/>
        </w:trPr>
        <w:tc>
          <w:tcPr>
            <w:tcW w:w="1306" w:type="dxa"/>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2</w:t>
            </w:r>
          </w:p>
        </w:tc>
        <w:tc>
          <w:tcPr>
            <w:tcW w:w="28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工期</w:t>
            </w:r>
          </w:p>
        </w:tc>
        <w:tc>
          <w:tcPr>
            <w:tcW w:w="2977" w:type="dxa"/>
            <w:vAlign w:val="center"/>
          </w:tcPr>
          <w:p>
            <w:pPr>
              <w:spacing w:line="360" w:lineRule="auto"/>
              <w:ind w:firstLine="270" w:firstLineChars="150"/>
              <w:rPr>
                <w:rFonts w:asciiTheme="minorEastAsia" w:hAnsiTheme="minorEastAsia" w:eastAsiaTheme="minorEastAsia"/>
                <w:color w:val="000000" w:themeColor="text1"/>
                <w:sz w:val="18"/>
                <w:szCs w:val="18"/>
                <w14:textFill>
                  <w14:solidFill>
                    <w14:schemeClr w14:val="tx1"/>
                  </w14:solidFill>
                </w14:textFill>
              </w:rPr>
            </w:pPr>
          </w:p>
          <w:p>
            <w:pPr>
              <w:spacing w:line="360" w:lineRule="auto"/>
              <w:ind w:firstLine="180" w:firstLineChars="100"/>
              <w:rPr>
                <w:rFonts w:asciiTheme="minorEastAsia" w:hAnsiTheme="minorEastAsia" w:eastAsiaTheme="minorEastAsia"/>
                <w:b/>
                <w:bCs/>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天（日历日）</w:t>
            </w:r>
          </w:p>
        </w:tc>
        <w:tc>
          <w:tcPr>
            <w:tcW w:w="126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06" w:type="dxa"/>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3</w:t>
            </w:r>
          </w:p>
        </w:tc>
        <w:tc>
          <w:tcPr>
            <w:tcW w:w="28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质量标准</w:t>
            </w:r>
          </w:p>
        </w:tc>
        <w:tc>
          <w:tcPr>
            <w:tcW w:w="297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合格</w:t>
            </w:r>
          </w:p>
        </w:tc>
        <w:tc>
          <w:tcPr>
            <w:tcW w:w="126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06" w:type="dxa"/>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4</w:t>
            </w:r>
          </w:p>
        </w:tc>
        <w:tc>
          <w:tcPr>
            <w:tcW w:w="28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保修要求</w:t>
            </w:r>
          </w:p>
        </w:tc>
        <w:tc>
          <w:tcPr>
            <w:tcW w:w="297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6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06" w:type="dxa"/>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5</w:t>
            </w:r>
          </w:p>
        </w:tc>
        <w:tc>
          <w:tcPr>
            <w:tcW w:w="28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缺陷责任期</w:t>
            </w:r>
          </w:p>
        </w:tc>
        <w:tc>
          <w:tcPr>
            <w:tcW w:w="297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6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94" w:hRule="atLeast"/>
          <w:jc w:val="center"/>
        </w:trPr>
        <w:tc>
          <w:tcPr>
            <w:tcW w:w="1306" w:type="dxa"/>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6</w:t>
            </w:r>
          </w:p>
        </w:tc>
        <w:tc>
          <w:tcPr>
            <w:tcW w:w="28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承包人履约担保金额</w:t>
            </w:r>
          </w:p>
        </w:tc>
        <w:tc>
          <w:tcPr>
            <w:tcW w:w="2977" w:type="dxa"/>
            <w:vAlign w:val="center"/>
          </w:tcPr>
          <w:p>
            <w:pPr>
              <w:spacing w:line="240" w:lineRule="auto"/>
              <w:jc w:val="left"/>
              <w:rPr>
                <w:rFonts w:asciiTheme="minorEastAsia" w:hAnsiTheme="minorEastAsia" w:eastAsiaTheme="minorEastAsia"/>
                <w:b/>
                <w:bCs/>
                <w:color w:val="000000" w:themeColor="text1"/>
                <w:sz w:val="18"/>
                <w:szCs w:val="18"/>
                <w14:textFill>
                  <w14:solidFill>
                    <w14:schemeClr w14:val="tx1"/>
                  </w14:solidFill>
                </w14:textFill>
              </w:rPr>
            </w:pPr>
          </w:p>
          <w:p>
            <w:pPr>
              <w:spacing w:line="240" w:lineRule="auto"/>
              <w:jc w:val="left"/>
              <w:rPr>
                <w:rFonts w:cs="宋体" w:asciiTheme="minorEastAsia" w:hAnsiTheme="minorEastAsia" w:eastAsiaTheme="minorEastAsia"/>
                <w:b/>
                <w:bCs/>
                <w:color w:val="000000" w:themeColor="text1"/>
                <w:sz w:val="18"/>
                <w:szCs w:val="18"/>
                <w:u w:val="single"/>
                <w14:textFill>
                  <w14:solidFill>
                    <w14:schemeClr w14:val="tx1"/>
                  </w14:solidFill>
                </w14:textFill>
              </w:rPr>
            </w:pPr>
          </w:p>
        </w:tc>
        <w:tc>
          <w:tcPr>
            <w:tcW w:w="1265" w:type="dxa"/>
            <w:vAlign w:val="center"/>
          </w:tcPr>
          <w:p>
            <w:pPr>
              <w:spacing w:line="240" w:lineRule="auto"/>
              <w:jc w:val="left"/>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06" w:type="dxa"/>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7</w:t>
            </w:r>
          </w:p>
        </w:tc>
        <w:tc>
          <w:tcPr>
            <w:tcW w:w="28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分包</w:t>
            </w:r>
          </w:p>
        </w:tc>
        <w:tc>
          <w:tcPr>
            <w:tcW w:w="297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不允许</w:t>
            </w:r>
          </w:p>
        </w:tc>
        <w:tc>
          <w:tcPr>
            <w:tcW w:w="126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06" w:type="dxa"/>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8</w:t>
            </w:r>
          </w:p>
        </w:tc>
        <w:tc>
          <w:tcPr>
            <w:tcW w:w="28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逾期竣工违约金</w:t>
            </w:r>
          </w:p>
        </w:tc>
        <w:tc>
          <w:tcPr>
            <w:tcW w:w="297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元</w:t>
            </w:r>
            <w:r>
              <w:rPr>
                <w:rFonts w:cs="宋体" w:asciiTheme="minorEastAsia" w:hAnsiTheme="minorEastAsia" w:eastAsiaTheme="minorEastAsia"/>
                <w:color w:val="000000" w:themeColor="text1"/>
                <w:sz w:val="18"/>
                <w:szCs w:val="18"/>
                <w14:textFill>
                  <w14:solidFill>
                    <w14:schemeClr w14:val="tx1"/>
                  </w14:solidFill>
                </w14:textFill>
              </w:rPr>
              <w:t>/</w:t>
            </w:r>
            <w:r>
              <w:rPr>
                <w:rFonts w:hint="eastAsia" w:cs="宋体" w:asciiTheme="minorEastAsia" w:hAnsiTheme="minorEastAsia" w:eastAsiaTheme="minorEastAsia"/>
                <w:color w:val="000000" w:themeColor="text1"/>
                <w:sz w:val="18"/>
                <w:szCs w:val="18"/>
                <w14:textFill>
                  <w14:solidFill>
                    <w14:schemeClr w14:val="tx1"/>
                  </w14:solidFill>
                </w14:textFill>
              </w:rPr>
              <w:t>天</w:t>
            </w:r>
          </w:p>
        </w:tc>
        <w:tc>
          <w:tcPr>
            <w:tcW w:w="126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06" w:type="dxa"/>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9</w:t>
            </w:r>
          </w:p>
        </w:tc>
        <w:tc>
          <w:tcPr>
            <w:tcW w:w="28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逾期竣工违约金最高限额</w:t>
            </w:r>
          </w:p>
        </w:tc>
        <w:tc>
          <w:tcPr>
            <w:tcW w:w="2977" w:type="dxa"/>
            <w:vAlign w:val="center"/>
          </w:tcPr>
          <w:p>
            <w:pPr>
              <w:spacing w:line="240" w:lineRule="auto"/>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合同约定</w:t>
            </w:r>
          </w:p>
        </w:tc>
        <w:tc>
          <w:tcPr>
            <w:tcW w:w="126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06" w:type="dxa"/>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10</w:t>
            </w:r>
          </w:p>
        </w:tc>
        <w:tc>
          <w:tcPr>
            <w:tcW w:w="28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预付款额度</w:t>
            </w:r>
          </w:p>
        </w:tc>
        <w:tc>
          <w:tcPr>
            <w:tcW w:w="297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无</w:t>
            </w:r>
          </w:p>
        </w:tc>
        <w:tc>
          <w:tcPr>
            <w:tcW w:w="126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06" w:type="dxa"/>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sz w:val="18"/>
                <w:szCs w:val="18"/>
                <w14:textFill>
                  <w14:solidFill>
                    <w14:schemeClr w14:val="tx1"/>
                  </w14:solidFill>
                </w14:textFill>
              </w:rPr>
              <w:t>11</w:t>
            </w:r>
          </w:p>
        </w:tc>
        <w:tc>
          <w:tcPr>
            <w:tcW w:w="283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质量保证金额度</w:t>
            </w:r>
          </w:p>
        </w:tc>
        <w:tc>
          <w:tcPr>
            <w:tcW w:w="2977" w:type="dxa"/>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lang w:val="en-US" w:eastAsia="zh-CN"/>
                <w14:textFill>
                  <w14:solidFill>
                    <w14:schemeClr w14:val="tx1"/>
                  </w14:solidFill>
                </w14:textFill>
              </w:rPr>
              <w:t>5</w:t>
            </w:r>
            <w:r>
              <w:rPr>
                <w:rFonts w:cs="宋体" w:asciiTheme="minorEastAsia" w:hAnsiTheme="minorEastAsia" w:eastAsiaTheme="minorEastAsia"/>
                <w:color w:val="000000" w:themeColor="text1"/>
                <w:sz w:val="18"/>
                <w:szCs w:val="18"/>
                <w14:textFill>
                  <w14:solidFill>
                    <w14:schemeClr w14:val="tx1"/>
                  </w14:solidFill>
                </w14:textFill>
              </w:rPr>
              <w:t>%</w:t>
            </w:r>
          </w:p>
        </w:tc>
        <w:tc>
          <w:tcPr>
            <w:tcW w:w="1265" w:type="dxa"/>
            <w:vAlign w:val="center"/>
          </w:tcPr>
          <w:p>
            <w:pPr>
              <w:spacing w:line="240" w:lineRule="auto"/>
              <w:jc w:val="center"/>
              <w:rPr>
                <w:rFonts w:cs="宋体"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06"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2839" w:type="dxa"/>
            <w:vAlign w:val="center"/>
          </w:tcPr>
          <w:p>
            <w:pPr>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297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6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306"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w:t>
            </w:r>
          </w:p>
        </w:tc>
        <w:tc>
          <w:tcPr>
            <w:tcW w:w="2839"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w:t>
            </w:r>
          </w:p>
        </w:tc>
        <w:tc>
          <w:tcPr>
            <w:tcW w:w="2977"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65"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bl>
    <w:p>
      <w:pPr>
        <w:spacing w:line="480" w:lineRule="exact"/>
        <w:ind w:firstLine="420" w:firstLineChars="200"/>
        <w:rPr>
          <w:rFonts w:asciiTheme="minorEastAsia" w:hAnsiTheme="minorEastAsia" w:eastAsiaTheme="minorEastAsia"/>
          <w:color w:val="000000" w:themeColor="text1"/>
          <w:sz w:val="21"/>
          <w:szCs w:val="21"/>
          <w14:textFill>
            <w14:solidFill>
              <w14:schemeClr w14:val="tx1"/>
            </w14:solidFill>
          </w14:textFill>
        </w:rPr>
      </w:pPr>
    </w:p>
    <w:p>
      <w:pPr>
        <w:spacing w:line="480" w:lineRule="exact"/>
        <w:ind w:firstLine="420" w:firstLineChars="200"/>
        <w:rPr>
          <w:rFonts w:cs="宋体" w:asciiTheme="minorEastAsia" w:hAnsiTheme="minorEastAsia" w:eastAsiaTheme="minorEastAsia"/>
          <w:color w:val="000000" w:themeColor="text1"/>
          <w:sz w:val="21"/>
          <w:szCs w:val="21"/>
          <w:u w:val="single"/>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交易参与单位（盖章）：</w:t>
      </w:r>
    </w:p>
    <w:p>
      <w:pPr>
        <w:spacing w:line="480" w:lineRule="exact"/>
        <w:ind w:firstLine="420" w:firstLineChars="200"/>
        <w:rPr>
          <w:rFonts w:cs="宋体" w:asciiTheme="minorEastAsia" w:hAnsiTheme="minorEastAsia" w:eastAsiaTheme="minorEastAsia"/>
          <w:color w:val="000000" w:themeColor="text1"/>
          <w:sz w:val="21"/>
          <w:szCs w:val="21"/>
          <w:u w:val="single"/>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法定代表人或委托代理人（签字或盖章）：</w:t>
      </w:r>
    </w:p>
    <w:p>
      <w:pPr>
        <w:spacing w:line="480" w:lineRule="exact"/>
        <w:ind w:firstLine="420" w:firstLineChars="200"/>
        <w:rPr>
          <w:rFonts w:asciiTheme="minorEastAsia" w:hAnsiTheme="minorEastAsia" w:eastAsiaTheme="minorEastAsia"/>
          <w:b/>
          <w:bCs/>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日期：年月日</w:t>
      </w:r>
    </w:p>
    <w:p>
      <w:pPr>
        <w:spacing w:beforeLines="100" w:line="510" w:lineRule="exact"/>
        <w:jc w:val="center"/>
        <w:rPr>
          <w:rFonts w:asciiTheme="minorEastAsia" w:hAnsiTheme="minorEastAsia" w:eastAsiaTheme="minorEastAsia"/>
          <w:color w:val="000000" w:themeColor="text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br w:type="page"/>
      </w:r>
      <w:bookmarkStart w:id="37" w:name="_Toc303865001"/>
      <w:bookmarkStart w:id="38" w:name="_Toc300678570"/>
      <w:r>
        <w:rPr>
          <w:rFonts w:hint="eastAsia" w:cs="黑体" w:asciiTheme="minorEastAsia" w:hAnsiTheme="minorEastAsia" w:eastAsiaTheme="minorEastAsia"/>
          <w:color w:val="000000" w:themeColor="text1"/>
          <w14:textFill>
            <w14:solidFill>
              <w14:schemeClr w14:val="tx1"/>
            </w14:solidFill>
          </w14:textFill>
        </w:rPr>
        <w:t>二、法定代表人身份证明</w:t>
      </w:r>
      <w:bookmarkEnd w:id="37"/>
      <w:bookmarkEnd w:id="38"/>
    </w:p>
    <w:p>
      <w:pPr>
        <w:widowControl/>
        <w:spacing w:line="400" w:lineRule="atLeast"/>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600" w:lineRule="atLeast"/>
        <w:ind w:firstLine="420"/>
        <w:rPr>
          <w:rFonts w:cs="宋体" w:asciiTheme="minorEastAsia" w:hAnsiTheme="minorEastAsia" w:eastAsiaTheme="minorEastAsia"/>
          <w:color w:val="000000" w:themeColor="text1"/>
          <w:kern w:val="0"/>
          <w:sz w:val="21"/>
          <w:szCs w:val="21"/>
          <w:u w:val="single"/>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交易参与单位名称：</w:t>
      </w:r>
    </w:p>
    <w:p>
      <w:pPr>
        <w:widowControl/>
        <w:topLinePunct/>
        <w:spacing w:line="600" w:lineRule="atLeast"/>
        <w:ind w:firstLine="420"/>
        <w:rPr>
          <w:rFonts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单位性质：</w:t>
      </w:r>
    </w:p>
    <w:p>
      <w:pPr>
        <w:widowControl/>
        <w:topLinePunct/>
        <w:spacing w:line="600" w:lineRule="atLeast"/>
        <w:ind w:firstLine="420"/>
        <w:rPr>
          <w:rFonts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成立时间：年月日</w:t>
      </w:r>
    </w:p>
    <w:p>
      <w:pPr>
        <w:widowControl/>
        <w:topLinePunct/>
        <w:spacing w:line="600" w:lineRule="atLeast"/>
        <w:ind w:firstLine="420"/>
        <w:rPr>
          <w:rFonts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经营期限：</w:t>
      </w:r>
    </w:p>
    <w:p>
      <w:pPr>
        <w:widowControl/>
        <w:topLinePunct/>
        <w:spacing w:line="600" w:lineRule="atLeast"/>
        <w:ind w:firstLine="420"/>
        <w:rPr>
          <w:rFonts w:cs="宋体" w:asciiTheme="minorEastAsia" w:hAnsiTheme="minorEastAsia" w:eastAsiaTheme="minorEastAsia"/>
          <w:color w:val="000000" w:themeColor="text1"/>
          <w:kern w:val="0"/>
          <w:sz w:val="21"/>
          <w:szCs w:val="21"/>
          <w:u w:val="single"/>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姓名：性别：年龄：职务：</w:t>
      </w:r>
    </w:p>
    <w:p>
      <w:pPr>
        <w:widowControl/>
        <w:topLinePunct/>
        <w:spacing w:line="600" w:lineRule="atLeast"/>
        <w:ind w:firstLine="420"/>
        <w:rPr>
          <w:rFonts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系（交易参与单位名称）的法定代表人。</w:t>
      </w:r>
    </w:p>
    <w:p>
      <w:pPr>
        <w:widowControl/>
        <w:topLinePunct/>
        <w:spacing w:line="600" w:lineRule="atLeast"/>
        <w:ind w:firstLine="420"/>
        <w:rPr>
          <w:rFonts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特此证明。</w:t>
      </w:r>
    </w:p>
    <w:p>
      <w:pPr>
        <w:widowControl/>
        <w:topLinePunct/>
        <w:spacing w:line="440" w:lineRule="atLeast"/>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rPr>
          <w:rFonts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交易参与单位：（盖单位章）</w:t>
      </w:r>
    </w:p>
    <w:p>
      <w:pPr>
        <w:widowControl/>
        <w:topLinePunct/>
        <w:spacing w:line="440" w:lineRule="atLeast"/>
        <w:rPr>
          <w:rFonts w:cs="宋体"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ind w:firstLine="3150" w:firstLineChars="1500"/>
        <w:rPr>
          <w:rFonts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年月日</w:t>
      </w:r>
      <w:bookmarkStart w:id="39" w:name="_Toc300678571"/>
    </w:p>
    <w:p>
      <w:pPr>
        <w:widowControl/>
        <w:topLinePunct/>
        <w:spacing w:line="440" w:lineRule="atLeast"/>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rPr>
          <w:rFonts w:asciiTheme="minorEastAsia" w:hAnsiTheme="minorEastAsia" w:eastAsiaTheme="minorEastAsia"/>
          <w:color w:val="000000" w:themeColor="text1"/>
          <w:kern w:val="0"/>
          <w:sz w:val="21"/>
          <w:szCs w:val="21"/>
          <w14:textFill>
            <w14:solidFill>
              <w14:schemeClr w14:val="tx1"/>
            </w14:solidFill>
          </w14:textFill>
        </w:rPr>
      </w:pPr>
    </w:p>
    <w:p>
      <w:pPr>
        <w:keepNext/>
        <w:keepLines/>
        <w:spacing w:before="260" w:after="260" w:line="413" w:lineRule="auto"/>
        <w:jc w:val="center"/>
        <w:outlineLvl w:val="1"/>
        <w:rPr>
          <w:rFonts w:asciiTheme="minorEastAsia" w:hAnsiTheme="minorEastAsia" w:eastAsiaTheme="minorEastAsia"/>
          <w:color w:val="000000" w:themeColor="text1"/>
          <w14:textFill>
            <w14:solidFill>
              <w14:schemeClr w14:val="tx1"/>
            </w14:solidFill>
          </w14:textFill>
        </w:rPr>
      </w:pPr>
      <w:bookmarkStart w:id="40" w:name="_Toc303865002"/>
      <w:r>
        <w:rPr>
          <w:rFonts w:hint="eastAsia" w:cs="黑体" w:asciiTheme="minorEastAsia" w:hAnsiTheme="minorEastAsia" w:eastAsiaTheme="minorEastAsia"/>
          <w:color w:val="000000" w:themeColor="text1"/>
          <w14:textFill>
            <w14:solidFill>
              <w14:schemeClr w14:val="tx1"/>
            </w14:solidFill>
          </w14:textFill>
        </w:rPr>
        <w:t>三、授权委托书</w:t>
      </w:r>
      <w:bookmarkEnd w:id="39"/>
      <w:bookmarkEnd w:id="40"/>
    </w:p>
    <w:p>
      <w:pPr>
        <w:widowControl/>
        <w:topLinePunct/>
        <w:spacing w:line="460" w:lineRule="atLeast"/>
        <w:ind w:firstLine="420" w:firstLineChars="200"/>
        <w:rPr>
          <w:rFonts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本人（姓名）系（交易参与单位名称）的法定代表人，现委托（姓名）为我方代理人。代理人根据授权，以我方名义签署、澄清、说明、补正、递交、撤回、修改</w:t>
      </w:r>
      <w:r>
        <w:rPr>
          <w:rFonts w:hint="eastAsia" w:asciiTheme="minorEastAsia" w:hAnsiTheme="minorEastAsia" w:eastAsiaTheme="minorEastAsia"/>
          <w:color w:val="000000" w:themeColor="text1"/>
          <w:kern w:val="0"/>
          <w:sz w:val="21"/>
          <w:szCs w:val="21"/>
          <w:u w:val="single"/>
          <w14:textFill>
            <w14:solidFill>
              <w14:schemeClr w14:val="tx1"/>
            </w14:solidFill>
          </w14:textFill>
        </w:rPr>
        <w:t>金洞管理区牛内线（X166）双河口到内下段公路安全生命防护工程建设项目</w:t>
      </w:r>
      <w:r>
        <w:rPr>
          <w:rFonts w:hint="eastAsia" w:cs="宋体" w:asciiTheme="minorEastAsia" w:hAnsiTheme="minorEastAsia" w:eastAsiaTheme="minorEastAsia"/>
          <w:color w:val="000000" w:themeColor="text1"/>
          <w:kern w:val="0"/>
          <w:sz w:val="21"/>
          <w:szCs w:val="21"/>
          <w14:textFill>
            <w14:solidFill>
              <w14:schemeClr w14:val="tx1"/>
            </w14:solidFill>
          </w14:textFill>
        </w:rPr>
        <w:t>交易响应文件，其法律后果由我方承担。</w:t>
      </w:r>
    </w:p>
    <w:p>
      <w:pPr>
        <w:widowControl/>
        <w:topLinePunct/>
        <w:spacing w:line="460" w:lineRule="atLeast"/>
        <w:ind w:firstLine="420" w:firstLineChars="200"/>
        <w:rPr>
          <w:rFonts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代理人无转委托权。</w:t>
      </w:r>
    </w:p>
    <w:p>
      <w:pPr>
        <w:widowControl/>
        <w:topLinePunct/>
        <w:spacing w:line="460" w:lineRule="atLeast"/>
        <w:ind w:firstLine="420" w:firstLineChars="200"/>
        <w:rPr>
          <w:rFonts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附：法定代表人及委托代理人身份证明</w:t>
      </w:r>
    </w:p>
    <w:p>
      <w:pPr>
        <w:widowControl/>
        <w:topLinePunct/>
        <w:spacing w:line="440" w:lineRule="atLeast"/>
        <w:ind w:firstLine="610"/>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ind w:firstLine="610"/>
        <w:rPr>
          <w:rFonts w:asciiTheme="minorEastAsia" w:hAnsiTheme="minorEastAsia" w:eastAsiaTheme="minorEastAsia"/>
          <w:color w:val="000000" w:themeColor="text1"/>
          <w:kern w:val="0"/>
          <w:sz w:val="21"/>
          <w:szCs w:val="21"/>
          <w14:textFill>
            <w14:solidFill>
              <w14:schemeClr w14:val="tx1"/>
            </w14:solidFill>
          </w14:textFill>
        </w:rPr>
      </w:pPr>
    </w:p>
    <w:tbl>
      <w:tblPr>
        <w:tblStyle w:val="13"/>
        <w:tblW w:w="8307" w:type="dxa"/>
        <w:tblInd w:w="2" w:type="dxa"/>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
      <w:tblGrid>
        <w:gridCol w:w="4260"/>
        <w:gridCol w:w="4047"/>
      </w:tblGrid>
      <w:tr>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Ex>
        <w:trPr>
          <w:trHeight w:val="2526" w:hRule="atLeast"/>
        </w:trPr>
        <w:tc>
          <w:tcPr>
            <w:tcW w:w="4260" w:type="dxa"/>
            <w:tcBorders>
              <w:top w:val="single" w:color="auto" w:sz="12" w:space="0"/>
              <w:bottom w:val="single" w:color="auto" w:sz="12" w:space="0"/>
            </w:tcBorders>
            <w:vAlign w:val="center"/>
          </w:tcPr>
          <w:p>
            <w:pPr>
              <w:snapToGrid w:val="0"/>
              <w:spacing w:line="360" w:lineRule="auto"/>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法定代表人二代身份证复印件</w:t>
            </w:r>
          </w:p>
        </w:tc>
        <w:tc>
          <w:tcPr>
            <w:tcW w:w="4047" w:type="dxa"/>
            <w:tcBorders>
              <w:top w:val="single" w:color="auto" w:sz="12" w:space="0"/>
              <w:bottom w:val="single" w:color="auto" w:sz="12" w:space="0"/>
            </w:tcBorders>
            <w:vAlign w:val="center"/>
          </w:tcPr>
          <w:p>
            <w:pPr>
              <w:snapToGrid w:val="0"/>
              <w:spacing w:line="360" w:lineRule="auto"/>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委托代理人二代身份证复印件</w:t>
            </w:r>
          </w:p>
        </w:tc>
      </w:tr>
    </w:tbl>
    <w:p>
      <w:pPr>
        <w:widowControl/>
        <w:topLinePunct/>
        <w:spacing w:line="440" w:lineRule="atLeast"/>
        <w:ind w:firstLine="2879"/>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ind w:firstLine="2879"/>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ind w:firstLine="2879"/>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ind w:firstLine="2879"/>
        <w:rPr>
          <w:rFonts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交易参与单位：（盖单位章）</w:t>
      </w:r>
    </w:p>
    <w:p>
      <w:pPr>
        <w:widowControl/>
        <w:topLinePunct/>
        <w:spacing w:line="440" w:lineRule="atLeast"/>
        <w:ind w:firstLine="2879"/>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ind w:firstLine="2879"/>
        <w:rPr>
          <w:rFonts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法定代表人：（签字）</w:t>
      </w:r>
    </w:p>
    <w:p>
      <w:pPr>
        <w:widowControl/>
        <w:topLinePunct/>
        <w:spacing w:line="440" w:lineRule="atLeast"/>
        <w:ind w:firstLine="2879"/>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ind w:firstLine="2879"/>
        <w:rPr>
          <w:rFonts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委托代理人：（签字）</w:t>
      </w:r>
    </w:p>
    <w:p>
      <w:pPr>
        <w:widowControl/>
        <w:topLinePunct/>
        <w:spacing w:line="440" w:lineRule="atLeast"/>
        <w:ind w:left="4117" w:firstLine="2879"/>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jc w:val="left"/>
        <w:rPr>
          <w:rFonts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年月日</w:t>
      </w:r>
    </w:p>
    <w:p>
      <w:pPr>
        <w:widowControl/>
        <w:topLinePunct/>
        <w:spacing w:line="440" w:lineRule="atLeast"/>
        <w:jc w:val="left"/>
        <w:rPr>
          <w:rFonts w:asciiTheme="minorEastAsia" w:hAnsiTheme="minorEastAsia" w:eastAsiaTheme="minorEastAsia"/>
          <w:color w:val="000000" w:themeColor="text1"/>
          <w:kern w:val="0"/>
          <w:sz w:val="21"/>
          <w:szCs w:val="21"/>
          <w14:textFill>
            <w14:solidFill>
              <w14:schemeClr w14:val="tx1"/>
            </w14:solidFill>
          </w14:textFill>
        </w:rPr>
      </w:pPr>
    </w:p>
    <w:p>
      <w:pPr>
        <w:widowControl/>
        <w:topLinePunct/>
        <w:spacing w:line="440" w:lineRule="atLeast"/>
        <w:jc w:val="left"/>
        <w:rPr>
          <w:rFonts w:asciiTheme="minorEastAsia" w:hAnsiTheme="minorEastAsia" w:eastAsiaTheme="minorEastAsia"/>
          <w:color w:val="000000" w:themeColor="text1"/>
          <w:sz w:val="21"/>
          <w:szCs w:val="21"/>
          <w14:textFill>
            <w14:solidFill>
              <w14:schemeClr w14:val="tx1"/>
            </w14:solidFill>
          </w14:textFill>
        </w:rPr>
      </w:pPr>
      <w:bookmarkStart w:id="41" w:name="_Toc300678573"/>
    </w:p>
    <w:bookmarkEnd w:id="41"/>
    <w:p>
      <w:pPr>
        <w:keepNext/>
        <w:keepLines/>
        <w:spacing w:before="260" w:after="260" w:line="413" w:lineRule="auto"/>
        <w:jc w:val="center"/>
        <w:outlineLvl w:val="1"/>
        <w:rPr>
          <w:rFonts w:asciiTheme="minorEastAsia" w:hAnsiTheme="minorEastAsia" w:eastAsiaTheme="minorEastAsia"/>
          <w:color w:val="000000" w:themeColor="text1"/>
          <w14:textFill>
            <w14:solidFill>
              <w14:schemeClr w14:val="tx1"/>
            </w14:solidFill>
          </w14:textFill>
        </w:rPr>
      </w:pPr>
      <w:bookmarkStart w:id="42" w:name="_Toc303865004"/>
      <w:r>
        <w:rPr>
          <w:rFonts w:hint="eastAsia" w:cs="黑体" w:asciiTheme="minorEastAsia" w:hAnsiTheme="minorEastAsia" w:eastAsiaTheme="minorEastAsia"/>
          <w:color w:val="000000" w:themeColor="text1"/>
          <w14:textFill>
            <w14:solidFill>
              <w14:schemeClr w14:val="tx1"/>
            </w14:solidFill>
          </w14:textFill>
        </w:rPr>
        <w:t>四、交易保证金</w:t>
      </w:r>
      <w:bookmarkEnd w:id="42"/>
    </w:p>
    <w:p>
      <w:pPr>
        <w:keepNext/>
        <w:keepLines/>
        <w:spacing w:before="260" w:after="260" w:line="413" w:lineRule="auto"/>
        <w:jc w:val="left"/>
        <w:outlineLvl w:val="1"/>
        <w:rPr>
          <w:rFonts w:asciiTheme="minorEastAsia" w:hAnsiTheme="minorEastAsia" w:eastAsiaTheme="minorEastAsia"/>
          <w:color w:val="000000" w:themeColor="text1"/>
          <w:spacing w:val="-4"/>
          <w14:textFill>
            <w14:solidFill>
              <w14:schemeClr w14:val="tx1"/>
            </w14:solidFill>
          </w14:textFill>
        </w:rPr>
      </w:pPr>
      <w:r>
        <w:rPr>
          <w:rFonts w:hint="eastAsia" w:cs="宋体" w:asciiTheme="minorEastAsia" w:hAnsiTheme="minorEastAsia" w:eastAsiaTheme="minorEastAsia"/>
          <w:color w:val="000000" w:themeColor="text1"/>
          <w:spacing w:val="-4"/>
          <w:sz w:val="21"/>
          <w:szCs w:val="21"/>
          <w14:textFill>
            <w14:solidFill>
              <w14:schemeClr w14:val="tx1"/>
            </w14:solidFill>
          </w14:textFill>
        </w:rPr>
        <w:t>附交易参与单位基本账户开户许可证、本项目交易保证金银行转账单复印件。</w:t>
      </w:r>
    </w:p>
    <w:p>
      <w:pPr>
        <w:spacing w:line="360" w:lineRule="auto"/>
        <w:ind w:firstLine="2835" w:firstLineChars="1050"/>
        <w:jc w:val="right"/>
        <w:rPr>
          <w:rFonts w:asciiTheme="minorEastAsia" w:hAnsiTheme="minorEastAsia" w:eastAsiaTheme="minorEastAsia"/>
          <w:color w:val="000000" w:themeColor="text1"/>
          <w:kern w:val="0"/>
          <w:sz w:val="27"/>
          <w:szCs w:val="27"/>
          <w14:textFill>
            <w14:solidFill>
              <w14:schemeClr w14:val="tx1"/>
            </w14:solidFill>
          </w14:textFill>
        </w:rPr>
      </w:pPr>
    </w:p>
    <w:p>
      <w:pPr>
        <w:keepNext/>
        <w:keepLines/>
        <w:spacing w:before="260" w:after="260" w:line="413" w:lineRule="auto"/>
        <w:jc w:val="center"/>
        <w:outlineLvl w:val="1"/>
        <w:rPr>
          <w:rFonts w:asciiTheme="minorEastAsia" w:hAnsiTheme="minorEastAsia" w:eastAsiaTheme="minorEastAsia"/>
          <w:color w:val="000000" w:themeColor="text1"/>
          <w14:textFill>
            <w14:solidFill>
              <w14:schemeClr w14:val="tx1"/>
            </w14:solidFill>
          </w14:textFill>
        </w:rPr>
      </w:pPr>
      <w:bookmarkStart w:id="43" w:name="_Toc300678574"/>
      <w:bookmarkStart w:id="44" w:name="_Toc303865005"/>
      <w:r>
        <w:rPr>
          <w:rFonts w:hint="eastAsia" w:cs="黑体" w:asciiTheme="minorEastAsia" w:hAnsiTheme="minorEastAsia" w:eastAsiaTheme="minorEastAsia"/>
          <w:color w:val="000000" w:themeColor="text1"/>
          <w14:textFill>
            <w14:solidFill>
              <w14:schemeClr w14:val="tx1"/>
            </w14:solidFill>
          </w14:textFill>
        </w:rPr>
        <w:t>五、项目管理机构</w:t>
      </w:r>
      <w:bookmarkEnd w:id="43"/>
      <w:bookmarkEnd w:id="44"/>
    </w:p>
    <w:p>
      <w:pPr>
        <w:keepNext/>
        <w:keepLines/>
        <w:spacing w:line="360" w:lineRule="auto"/>
        <w:ind w:firstLine="560" w:firstLineChars="200"/>
        <w:outlineLvl w:val="2"/>
        <w:rPr>
          <w:rFonts w:asciiTheme="minorEastAsia" w:hAnsiTheme="minorEastAsia" w:eastAsiaTheme="minorEastAsia"/>
          <w:color w:val="000000" w:themeColor="text1"/>
          <w:sz w:val="28"/>
          <w:szCs w:val="28"/>
          <w14:textFill>
            <w14:solidFill>
              <w14:schemeClr w14:val="tx1"/>
            </w14:solidFill>
          </w14:textFill>
        </w:rPr>
      </w:pPr>
      <w:bookmarkStart w:id="45" w:name="_Toc300678575"/>
      <w:bookmarkStart w:id="46" w:name="_Toc303865006"/>
      <w:r>
        <w:rPr>
          <w:rFonts w:hint="eastAsia" w:cs="黑体" w:asciiTheme="minorEastAsia" w:hAnsiTheme="minorEastAsia" w:eastAsiaTheme="minorEastAsia"/>
          <w:color w:val="000000" w:themeColor="text1"/>
          <w:sz w:val="28"/>
          <w:szCs w:val="28"/>
          <w14:textFill>
            <w14:solidFill>
              <w14:schemeClr w14:val="tx1"/>
            </w14:solidFill>
          </w14:textFill>
        </w:rPr>
        <w:t>（一）项目管理机构组成表</w:t>
      </w:r>
      <w:bookmarkEnd w:id="45"/>
      <w:bookmarkEnd w:id="46"/>
    </w:p>
    <w:tbl>
      <w:tblPr>
        <w:tblStyle w:val="13"/>
        <w:tblW w:w="8234"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9"/>
        <w:gridCol w:w="639"/>
        <w:gridCol w:w="1065"/>
        <w:gridCol w:w="808"/>
        <w:gridCol w:w="852"/>
        <w:gridCol w:w="724"/>
        <w:gridCol w:w="2127"/>
        <w:gridCol w:w="151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09" w:type="dxa"/>
            <w:vMerge w:val="restart"/>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姓名</w:t>
            </w:r>
          </w:p>
        </w:tc>
        <w:tc>
          <w:tcPr>
            <w:tcW w:w="639" w:type="dxa"/>
            <w:vMerge w:val="restart"/>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性别</w:t>
            </w:r>
          </w:p>
        </w:tc>
        <w:tc>
          <w:tcPr>
            <w:tcW w:w="5576" w:type="dxa"/>
            <w:gridSpan w:val="5"/>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执业或岗位资格证明</w:t>
            </w:r>
          </w:p>
        </w:tc>
        <w:tc>
          <w:tcPr>
            <w:tcW w:w="1510" w:type="dxa"/>
            <w:vMerge w:val="restart"/>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拟在本项目担任的工作岗位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09" w:type="dxa"/>
            <w:vMerge w:val="continue"/>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Merge w:val="continue"/>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证书名称</w:t>
            </w:r>
          </w:p>
        </w:tc>
        <w:tc>
          <w:tcPr>
            <w:tcW w:w="808"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级别</w:t>
            </w:r>
          </w:p>
        </w:tc>
        <w:tc>
          <w:tcPr>
            <w:tcW w:w="852"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证号</w:t>
            </w:r>
          </w:p>
        </w:tc>
        <w:tc>
          <w:tcPr>
            <w:tcW w:w="724"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专业</w:t>
            </w:r>
          </w:p>
        </w:tc>
        <w:tc>
          <w:tcPr>
            <w:tcW w:w="212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身份证号码</w:t>
            </w:r>
          </w:p>
        </w:tc>
        <w:tc>
          <w:tcPr>
            <w:tcW w:w="1510" w:type="dxa"/>
            <w:vMerge w:val="continue"/>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0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5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24"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2127"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510"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0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5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24"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2127"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510"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0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5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24"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2127"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510"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0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5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24"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2127"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510"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0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5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24"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2127"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510"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0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5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24"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2127"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510"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0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5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24"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2127"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510"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0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5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24"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2127"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510"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09"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08"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52"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24"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2127"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510"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bl>
    <w:p>
      <w:pPr>
        <w:spacing w:line="360" w:lineRule="auto"/>
        <w:rPr>
          <w:rFonts w:cs="黑体" w:asciiTheme="minorEastAsia" w:hAnsiTheme="minorEastAsia" w:eastAsiaTheme="minorEastAsia"/>
          <w:color w:val="000000" w:themeColor="text1"/>
          <w:sz w:val="28"/>
          <w:szCs w:val="28"/>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br w:type="page"/>
      </w:r>
      <w:bookmarkStart w:id="47" w:name="_Toc300678576"/>
      <w:bookmarkStart w:id="48" w:name="_Toc303865007"/>
      <w:r>
        <w:rPr>
          <w:rFonts w:hint="eastAsia" w:cs="黑体" w:asciiTheme="minorEastAsia" w:hAnsiTheme="minorEastAsia" w:eastAsiaTheme="minorEastAsia"/>
          <w:color w:val="000000" w:themeColor="text1"/>
          <w:sz w:val="28"/>
          <w:szCs w:val="28"/>
          <w14:textFill>
            <w14:solidFill>
              <w14:schemeClr w14:val="tx1"/>
            </w14:solidFill>
          </w14:textFill>
        </w:rPr>
        <w:t>（二）主要人员简历表</w:t>
      </w:r>
      <w:bookmarkEnd w:id="47"/>
      <w:bookmarkEnd w:id="48"/>
      <w:bookmarkStart w:id="49" w:name="_Toc300678577"/>
    </w:p>
    <w:p>
      <w:pPr>
        <w:spacing w:line="360" w:lineRule="auto"/>
        <w:rPr>
          <w:rFonts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sz w:val="24"/>
          <w:szCs w:val="24"/>
          <w14:textFill>
            <w14:solidFill>
              <w14:schemeClr w14:val="tx1"/>
            </w14:solidFill>
          </w14:textFill>
        </w:rPr>
        <w:t>附</w:t>
      </w:r>
      <w:r>
        <w:rPr>
          <w:rFonts w:cs="黑体" w:asciiTheme="minorEastAsia" w:hAnsiTheme="minorEastAsia" w:eastAsiaTheme="minorEastAsia"/>
          <w:color w:val="000000" w:themeColor="text1"/>
          <w:sz w:val="24"/>
          <w:szCs w:val="24"/>
          <w14:textFill>
            <w14:solidFill>
              <w14:schemeClr w14:val="tx1"/>
            </w14:solidFill>
          </w14:textFill>
        </w:rPr>
        <w:t>1</w:t>
      </w:r>
      <w:r>
        <w:rPr>
          <w:rFonts w:hint="eastAsia" w:cs="黑体" w:asciiTheme="minorEastAsia" w:hAnsiTheme="minorEastAsia" w:eastAsiaTheme="minorEastAsia"/>
          <w:color w:val="000000" w:themeColor="text1"/>
          <w:sz w:val="24"/>
          <w:szCs w:val="24"/>
          <w14:textFill>
            <w14:solidFill>
              <w14:schemeClr w14:val="tx1"/>
            </w14:solidFill>
          </w14:textFill>
        </w:rPr>
        <w:t>：项目负责人简历表</w:t>
      </w:r>
      <w:bookmarkEnd w:id="49"/>
    </w:p>
    <w:p>
      <w:pPr>
        <w:spacing w:line="360" w:lineRule="auto"/>
        <w:ind w:firstLine="420"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项目负责人应附建造师注册证书、执业资格证、安全生产考核合格证书、身份证复印件及无在建工程项目的承诺书，管理过的项目业绩须附合同协议书和竣工验收备案登记表复印件。类似项目限于以项目负责人身份参与的项目。</w:t>
      </w:r>
    </w:p>
    <w:tbl>
      <w:tblPr>
        <w:tblStyle w:val="13"/>
        <w:tblW w:w="8216"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1035"/>
        <w:gridCol w:w="1134"/>
        <w:gridCol w:w="1275"/>
        <w:gridCol w:w="1843"/>
        <w:gridCol w:w="18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57" w:type="dxa"/>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姓名</w:t>
            </w:r>
          </w:p>
        </w:tc>
        <w:tc>
          <w:tcPr>
            <w:tcW w:w="2169" w:type="dxa"/>
            <w:gridSpan w:val="2"/>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75" w:type="dxa"/>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职称</w:t>
            </w:r>
          </w:p>
        </w:tc>
        <w:tc>
          <w:tcPr>
            <w:tcW w:w="3715" w:type="dxa"/>
            <w:gridSpan w:val="2"/>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5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职务</w:t>
            </w:r>
          </w:p>
        </w:tc>
        <w:tc>
          <w:tcPr>
            <w:tcW w:w="103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134"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年龄</w:t>
            </w:r>
          </w:p>
        </w:tc>
        <w:tc>
          <w:tcPr>
            <w:tcW w:w="127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4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拟在本工程任职</w:t>
            </w:r>
          </w:p>
        </w:tc>
        <w:tc>
          <w:tcPr>
            <w:tcW w:w="1872"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项目负责人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226" w:type="dxa"/>
            <w:gridSpan w:val="3"/>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职称或资格等级</w:t>
            </w:r>
          </w:p>
        </w:tc>
        <w:tc>
          <w:tcPr>
            <w:tcW w:w="127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级</w:t>
            </w:r>
          </w:p>
        </w:tc>
        <w:tc>
          <w:tcPr>
            <w:tcW w:w="184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专业</w:t>
            </w:r>
          </w:p>
        </w:tc>
        <w:tc>
          <w:tcPr>
            <w:tcW w:w="1872"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226" w:type="dxa"/>
            <w:gridSpan w:val="3"/>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证书证号</w:t>
            </w:r>
          </w:p>
        </w:tc>
        <w:tc>
          <w:tcPr>
            <w:tcW w:w="4990" w:type="dxa"/>
            <w:gridSpan w:val="3"/>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216" w:type="dxa"/>
            <w:gridSpan w:val="6"/>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主要工作经历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5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时间</w:t>
            </w:r>
          </w:p>
        </w:tc>
        <w:tc>
          <w:tcPr>
            <w:tcW w:w="3444" w:type="dxa"/>
            <w:gridSpan w:val="3"/>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参加过的类似项目名称</w:t>
            </w:r>
          </w:p>
        </w:tc>
        <w:tc>
          <w:tcPr>
            <w:tcW w:w="184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工程概况说明</w:t>
            </w:r>
          </w:p>
        </w:tc>
        <w:tc>
          <w:tcPr>
            <w:tcW w:w="1872"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发包人及联系电话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105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3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134"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7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4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72"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1057" w:type="dxa"/>
            <w:vAlign w:val="center"/>
          </w:tcPr>
          <w:p>
            <w:pPr>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103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134"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7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4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72"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jc w:val="center"/>
        </w:trPr>
        <w:tc>
          <w:tcPr>
            <w:tcW w:w="1057" w:type="dxa"/>
            <w:vAlign w:val="center"/>
          </w:tcPr>
          <w:p>
            <w:pPr>
              <w:spacing w:line="240" w:lineRule="auto"/>
              <w:rPr>
                <w:rFonts w:asciiTheme="minorEastAsia" w:hAnsiTheme="minorEastAsia" w:eastAsiaTheme="minorEastAsia"/>
                <w:color w:val="000000" w:themeColor="text1"/>
                <w:sz w:val="18"/>
                <w:szCs w:val="18"/>
                <w14:textFill>
                  <w14:solidFill>
                    <w14:schemeClr w14:val="tx1"/>
                  </w14:solidFill>
                </w14:textFill>
              </w:rPr>
            </w:pPr>
          </w:p>
        </w:tc>
        <w:tc>
          <w:tcPr>
            <w:tcW w:w="103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134"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7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4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72"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5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3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134"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7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4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72"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05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3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134"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7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4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72"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jc w:val="center"/>
        </w:trPr>
        <w:tc>
          <w:tcPr>
            <w:tcW w:w="105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3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134"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7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4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72"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105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3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134"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7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4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72"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05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3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134"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75"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4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72"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jc w:val="center"/>
        </w:trPr>
        <w:tc>
          <w:tcPr>
            <w:tcW w:w="1057"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35"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134"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75"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43"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872"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bl>
    <w:p>
      <w:pPr>
        <w:widowControl/>
        <w:spacing w:line="300" w:lineRule="auto"/>
        <w:rPr>
          <w:rFonts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注：项目负责人在建项目情况：省内企业项目负责人在建工程情况和省外企业项目负责人在湖南省内在建工程情况以湖南省建筑工程监管信息平台查询为准；省外企业由企业所在地地（市）级及以上建设行政主管部门提供的拟任项目负责人无在建工程证明。</w:t>
      </w:r>
    </w:p>
    <w:p>
      <w:pPr>
        <w:widowControl/>
        <w:spacing w:line="300" w:lineRule="auto"/>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kern w:val="0"/>
          <w:sz w:val="18"/>
          <w:szCs w:val="18"/>
          <w14:textFill>
            <w14:solidFill>
              <w14:schemeClr w14:val="tx1"/>
            </w14:solidFill>
          </w14:textFill>
        </w:rPr>
        <w:br w:type="page"/>
      </w:r>
      <w:bookmarkStart w:id="50" w:name="_Toc300678578"/>
      <w:r>
        <w:rPr>
          <w:rFonts w:hint="eastAsia" w:cs="黑体" w:asciiTheme="minorEastAsia" w:hAnsiTheme="minorEastAsia" w:eastAsiaTheme="minorEastAsia"/>
          <w:color w:val="000000" w:themeColor="text1"/>
          <w:sz w:val="24"/>
          <w:szCs w:val="24"/>
          <w14:textFill>
            <w14:solidFill>
              <w14:schemeClr w14:val="tx1"/>
            </w14:solidFill>
          </w14:textFill>
        </w:rPr>
        <w:t>附</w:t>
      </w:r>
      <w:r>
        <w:rPr>
          <w:rFonts w:cs="黑体" w:asciiTheme="minorEastAsia" w:hAnsiTheme="minorEastAsia" w:eastAsiaTheme="minorEastAsia"/>
          <w:color w:val="000000" w:themeColor="text1"/>
          <w:sz w:val="24"/>
          <w:szCs w:val="24"/>
          <w14:textFill>
            <w14:solidFill>
              <w14:schemeClr w14:val="tx1"/>
            </w14:solidFill>
          </w14:textFill>
        </w:rPr>
        <w:t>2</w:t>
      </w:r>
      <w:r>
        <w:rPr>
          <w:rFonts w:hint="eastAsia" w:cs="黑体" w:asciiTheme="minorEastAsia" w:hAnsiTheme="minorEastAsia" w:eastAsiaTheme="minorEastAsia"/>
          <w:color w:val="000000" w:themeColor="text1"/>
          <w:sz w:val="24"/>
          <w:szCs w:val="24"/>
          <w14:textFill>
            <w14:solidFill>
              <w14:schemeClr w14:val="tx1"/>
            </w14:solidFill>
          </w14:textFill>
        </w:rPr>
        <w:t>：主要项目管理人员简历表</w:t>
      </w:r>
      <w:bookmarkEnd w:id="50"/>
    </w:p>
    <w:p>
      <w:pPr>
        <w:widowControl/>
        <w:spacing w:line="400" w:lineRule="exact"/>
        <w:ind w:firstLine="420" w:firstLineChars="200"/>
        <w:rPr>
          <w:rFonts w:asciiTheme="minorEastAsia" w:hAnsiTheme="minorEastAsia" w:eastAsiaTheme="minorEastAsia"/>
          <w:b/>
          <w:bCs/>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主要项目管理人员指项目施工员、安全员岗位人员。应附岗位资格证书、身份证复印件，安全员还应附安全生产考核合格证书</w:t>
      </w:r>
      <w:r>
        <w:rPr>
          <w:rFonts w:cs="宋体" w:asciiTheme="minorEastAsia" w:hAnsiTheme="minorEastAsia" w:eastAsiaTheme="minorEastAsia"/>
          <w:color w:val="000000" w:themeColor="text1"/>
          <w:sz w:val="21"/>
          <w:szCs w:val="21"/>
          <w14:textFill>
            <w14:solidFill>
              <w14:schemeClr w14:val="tx1"/>
            </w14:solidFill>
          </w14:textFill>
        </w:rPr>
        <w:t>C</w:t>
      </w:r>
      <w:r>
        <w:rPr>
          <w:rFonts w:hint="eastAsia" w:cs="宋体" w:asciiTheme="minorEastAsia" w:hAnsiTheme="minorEastAsia" w:eastAsiaTheme="minorEastAsia"/>
          <w:color w:val="000000" w:themeColor="text1"/>
          <w:sz w:val="21"/>
          <w:szCs w:val="21"/>
          <w14:textFill>
            <w14:solidFill>
              <w14:schemeClr w14:val="tx1"/>
            </w14:solidFill>
          </w14:textFill>
        </w:rPr>
        <w:t>证复印件。</w:t>
      </w:r>
    </w:p>
    <w:tbl>
      <w:tblPr>
        <w:tblStyle w:val="13"/>
        <w:tblW w:w="8727"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20"/>
        <w:gridCol w:w="2264"/>
        <w:gridCol w:w="2264"/>
        <w:gridCol w:w="237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6" w:hRule="atLeast"/>
          <w:jc w:val="center"/>
        </w:trPr>
        <w:tc>
          <w:tcPr>
            <w:tcW w:w="1820" w:type="dxa"/>
            <w:tcBorders>
              <w:top w:val="single" w:color="auto" w:sz="12" w:space="0"/>
            </w:tcBorders>
            <w:vAlign w:val="center"/>
          </w:tcPr>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岗位名称</w:t>
            </w:r>
          </w:p>
        </w:tc>
        <w:tc>
          <w:tcPr>
            <w:tcW w:w="6907" w:type="dxa"/>
            <w:gridSpan w:val="3"/>
            <w:tcBorders>
              <w:top w:val="single" w:color="auto" w:sz="12" w:space="0"/>
            </w:tcBorders>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51" w:hRule="atLeast"/>
          <w:jc w:val="center"/>
        </w:trPr>
        <w:tc>
          <w:tcPr>
            <w:tcW w:w="1820" w:type="dxa"/>
            <w:vAlign w:val="center"/>
          </w:tcPr>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姓名</w:t>
            </w:r>
          </w:p>
        </w:tc>
        <w:tc>
          <w:tcPr>
            <w:tcW w:w="2264" w:type="dxa"/>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c>
          <w:tcPr>
            <w:tcW w:w="2264" w:type="dxa"/>
            <w:vAlign w:val="center"/>
          </w:tcPr>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年龄</w:t>
            </w:r>
          </w:p>
        </w:tc>
        <w:tc>
          <w:tcPr>
            <w:tcW w:w="2379" w:type="dxa"/>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51" w:hRule="atLeast"/>
          <w:jc w:val="center"/>
        </w:trPr>
        <w:tc>
          <w:tcPr>
            <w:tcW w:w="1820" w:type="dxa"/>
            <w:vAlign w:val="center"/>
          </w:tcPr>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性别</w:t>
            </w:r>
          </w:p>
        </w:tc>
        <w:tc>
          <w:tcPr>
            <w:tcW w:w="2264" w:type="dxa"/>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c>
          <w:tcPr>
            <w:tcW w:w="2264" w:type="dxa"/>
            <w:vAlign w:val="center"/>
          </w:tcPr>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毕业学校</w:t>
            </w:r>
          </w:p>
        </w:tc>
        <w:tc>
          <w:tcPr>
            <w:tcW w:w="2379" w:type="dxa"/>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51" w:hRule="atLeast"/>
          <w:jc w:val="center"/>
        </w:trPr>
        <w:tc>
          <w:tcPr>
            <w:tcW w:w="1820" w:type="dxa"/>
            <w:vAlign w:val="center"/>
          </w:tcPr>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拥有的岗位资格</w:t>
            </w:r>
          </w:p>
        </w:tc>
        <w:tc>
          <w:tcPr>
            <w:tcW w:w="2264" w:type="dxa"/>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c>
          <w:tcPr>
            <w:tcW w:w="2264" w:type="dxa"/>
            <w:vAlign w:val="center"/>
          </w:tcPr>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专业职称</w:t>
            </w:r>
          </w:p>
        </w:tc>
        <w:tc>
          <w:tcPr>
            <w:tcW w:w="2379" w:type="dxa"/>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51" w:hRule="atLeast"/>
          <w:jc w:val="center"/>
        </w:trPr>
        <w:tc>
          <w:tcPr>
            <w:tcW w:w="1820" w:type="dxa"/>
            <w:vAlign w:val="center"/>
          </w:tcPr>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岗位资格证书编号</w:t>
            </w:r>
          </w:p>
        </w:tc>
        <w:tc>
          <w:tcPr>
            <w:tcW w:w="2264" w:type="dxa"/>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c>
          <w:tcPr>
            <w:tcW w:w="2264" w:type="dxa"/>
            <w:vAlign w:val="center"/>
          </w:tcPr>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工作年限</w:t>
            </w:r>
          </w:p>
        </w:tc>
        <w:tc>
          <w:tcPr>
            <w:tcW w:w="2379" w:type="dxa"/>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810" w:hRule="atLeast"/>
          <w:jc w:val="center"/>
        </w:trPr>
        <w:tc>
          <w:tcPr>
            <w:tcW w:w="1820" w:type="dxa"/>
            <w:tcBorders>
              <w:bottom w:val="single" w:color="auto" w:sz="12" w:space="0"/>
            </w:tcBorders>
            <w:vAlign w:val="center"/>
          </w:tcPr>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p>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主</w:t>
            </w:r>
          </w:p>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要</w:t>
            </w:r>
          </w:p>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工</w:t>
            </w:r>
          </w:p>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作</w:t>
            </w:r>
          </w:p>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业</w:t>
            </w:r>
          </w:p>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绩</w:t>
            </w:r>
          </w:p>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及</w:t>
            </w:r>
          </w:p>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担</w:t>
            </w:r>
          </w:p>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任</w:t>
            </w:r>
          </w:p>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的</w:t>
            </w:r>
          </w:p>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主</w:t>
            </w:r>
          </w:p>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要</w:t>
            </w:r>
          </w:p>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工</w:t>
            </w:r>
          </w:p>
          <w:p>
            <w:pPr>
              <w:snapToGrid w:val="0"/>
              <w:spacing w:line="240" w:lineRule="auto"/>
              <w:ind w:left="-3" w:leftChars="-1" w:firstLine="10" w:firstLineChars="5"/>
              <w:jc w:val="center"/>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作</w:t>
            </w:r>
          </w:p>
          <w:p>
            <w:pPr>
              <w:snapToGrid w:val="0"/>
              <w:spacing w:line="240" w:lineRule="auto"/>
              <w:rPr>
                <w:rFonts w:asciiTheme="minorEastAsia" w:hAnsiTheme="minorEastAsia" w:eastAsiaTheme="minorEastAsia"/>
                <w:color w:val="000000" w:themeColor="text1"/>
                <w:sz w:val="21"/>
                <w:szCs w:val="21"/>
                <w14:textFill>
                  <w14:solidFill>
                    <w14:schemeClr w14:val="tx1"/>
                  </w14:solidFill>
                </w14:textFill>
              </w:rPr>
            </w:pPr>
          </w:p>
        </w:tc>
        <w:tc>
          <w:tcPr>
            <w:tcW w:w="6907" w:type="dxa"/>
            <w:gridSpan w:val="3"/>
            <w:tcBorders>
              <w:bottom w:val="single" w:color="auto" w:sz="12" w:space="0"/>
            </w:tcBorders>
            <w:vAlign w:val="center"/>
          </w:tcPr>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p>
            <w:pPr>
              <w:snapToGrid w:val="0"/>
              <w:spacing w:line="240" w:lineRule="auto"/>
              <w:ind w:firstLine="420" w:firstLineChars="200"/>
              <w:jc w:val="center"/>
              <w:rPr>
                <w:rFonts w:asciiTheme="minorEastAsia" w:hAnsiTheme="minorEastAsia" w:eastAsiaTheme="minorEastAsia"/>
                <w:color w:val="000000" w:themeColor="text1"/>
                <w:sz w:val="21"/>
                <w:szCs w:val="21"/>
                <w14:textFill>
                  <w14:solidFill>
                    <w14:schemeClr w14:val="tx1"/>
                  </w14:solidFill>
                </w14:textFill>
              </w:rPr>
            </w:pPr>
          </w:p>
        </w:tc>
      </w:tr>
    </w:tbl>
    <w:p>
      <w:pPr>
        <w:spacing w:line="320" w:lineRule="exact"/>
        <w:jc w:val="left"/>
        <w:rPr>
          <w:rFonts w:asciiTheme="minorEastAsia" w:hAnsiTheme="minorEastAsia" w:eastAsiaTheme="minorEastAsia"/>
          <w:color w:val="000000" w:themeColor="text1"/>
          <w:kern w:val="0"/>
          <w:sz w:val="18"/>
          <w:szCs w:val="18"/>
          <w14:textFill>
            <w14:solidFill>
              <w14:schemeClr w14:val="tx1"/>
            </w14:solidFill>
          </w14:textFill>
        </w:rPr>
      </w:pPr>
      <w:r>
        <w:rPr>
          <w:rFonts w:hint="eastAsia" w:cs="宋体" w:asciiTheme="minorEastAsia" w:hAnsiTheme="minorEastAsia" w:eastAsiaTheme="minorEastAsia"/>
          <w:color w:val="000000" w:themeColor="text1"/>
          <w:kern w:val="0"/>
          <w:sz w:val="18"/>
          <w:szCs w:val="18"/>
          <w14:textFill>
            <w14:solidFill>
              <w14:schemeClr w14:val="tx1"/>
            </w14:solidFill>
          </w14:textFill>
        </w:rPr>
        <w:t>注：</w:t>
      </w:r>
      <w:r>
        <w:rPr>
          <w:rFonts w:cs="宋体" w:asciiTheme="minorEastAsia" w:hAnsiTheme="minorEastAsia" w:eastAsiaTheme="minorEastAsia"/>
          <w:color w:val="000000" w:themeColor="text1"/>
          <w:kern w:val="0"/>
          <w:sz w:val="18"/>
          <w:szCs w:val="18"/>
          <w14:textFill>
            <w14:solidFill>
              <w14:schemeClr w14:val="tx1"/>
            </w14:solidFill>
          </w14:textFill>
        </w:rPr>
        <w:t>1.</w:t>
      </w:r>
      <w:r>
        <w:rPr>
          <w:rFonts w:hint="eastAsia" w:cs="宋体" w:asciiTheme="minorEastAsia" w:hAnsiTheme="minorEastAsia" w:eastAsiaTheme="minorEastAsia"/>
          <w:color w:val="000000" w:themeColor="text1"/>
          <w:kern w:val="0"/>
          <w:sz w:val="18"/>
          <w:szCs w:val="18"/>
          <w14:textFill>
            <w14:solidFill>
              <w14:schemeClr w14:val="tx1"/>
            </w14:solidFill>
          </w14:textFill>
        </w:rPr>
        <w:t>施工项目部关键岗位人员（除项目负责人）在建项目情况：省内企业关键岗位人员在建工程情况和省外企业关键岗位人员在湖南省内在建工程情况以湖南省建筑工程监管信息平台查询为准；省外企业由企业所在地地（市）级及以上建设行政主管部门提供的拟任施工项目部关键岗位人员（除项目负责人）无在建工程证明复印件。</w:t>
      </w:r>
    </w:p>
    <w:p>
      <w:pPr>
        <w:spacing w:line="320" w:lineRule="exact"/>
        <w:ind w:firstLine="180" w:firstLineChars="100"/>
        <w:jc w:val="left"/>
        <w:rPr>
          <w:rFonts w:cs="宋体"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color w:val="000000" w:themeColor="text1"/>
          <w:kern w:val="0"/>
          <w:sz w:val="18"/>
          <w:szCs w:val="18"/>
          <w14:textFill>
            <w14:solidFill>
              <w14:schemeClr w14:val="tx1"/>
            </w14:solidFill>
          </w14:textFill>
        </w:rPr>
        <w:t xml:space="preserve">  2.</w:t>
      </w:r>
      <w:r>
        <w:rPr>
          <w:rFonts w:hint="eastAsia" w:cs="宋体" w:asciiTheme="minorEastAsia" w:hAnsiTheme="minorEastAsia" w:eastAsiaTheme="minorEastAsia"/>
          <w:color w:val="000000" w:themeColor="text1"/>
          <w:kern w:val="0"/>
          <w:sz w:val="18"/>
          <w:szCs w:val="18"/>
          <w14:textFill>
            <w14:solidFill>
              <w14:schemeClr w14:val="tx1"/>
            </w14:solidFill>
          </w14:textFill>
        </w:rPr>
        <w:t>省外企业关键岗位人如持有外省</w:t>
      </w:r>
      <w:r>
        <w:rPr>
          <w:rFonts w:hint="eastAsia" w:cs="宋体" w:asciiTheme="minorEastAsia" w:hAnsiTheme="minorEastAsia" w:eastAsiaTheme="minorEastAsia"/>
          <w:color w:val="000000" w:themeColor="text1"/>
          <w:sz w:val="18"/>
          <w:szCs w:val="18"/>
          <w14:textFill>
            <w14:solidFill>
              <w14:schemeClr w14:val="tx1"/>
            </w14:solidFill>
          </w14:textFill>
        </w:rPr>
        <w:t>住房和城乡建设主管部门颁发的岗位资格证书，须提供证书真伪查询官方网站网址或提供省级住房和城乡建设主管部门出具的证书真实性证明复印件。</w:t>
      </w:r>
    </w:p>
    <w:p>
      <w:pPr>
        <w:tabs>
          <w:tab w:val="left" w:pos="10050"/>
        </w:tabs>
        <w:spacing w:line="340" w:lineRule="exact"/>
        <w:ind w:right="-57" w:rightChars="-19" w:firstLine="480" w:firstLineChars="200"/>
        <w:rPr>
          <w:rFonts w:cs="黑体" w:asciiTheme="minorEastAsia" w:hAnsiTheme="minorEastAsia" w:eastAsiaTheme="minorEastAsia"/>
          <w:color w:val="000000" w:themeColor="text1"/>
          <w:sz w:val="24"/>
          <w:szCs w:val="24"/>
          <w14:textFill>
            <w14:solidFill>
              <w14:schemeClr w14:val="tx1"/>
            </w14:solidFill>
          </w14:textFill>
        </w:rPr>
      </w:pPr>
    </w:p>
    <w:p>
      <w:pPr>
        <w:tabs>
          <w:tab w:val="left" w:pos="10050"/>
        </w:tabs>
        <w:spacing w:line="340" w:lineRule="exact"/>
        <w:ind w:right="-57" w:rightChars="-19" w:firstLine="480" w:firstLineChars="200"/>
        <w:rPr>
          <w:rFonts w:cs="黑体" w:asciiTheme="minorEastAsia" w:hAnsiTheme="minorEastAsia" w:eastAsiaTheme="minorEastAsia"/>
          <w:color w:val="000000" w:themeColor="text1"/>
          <w:sz w:val="24"/>
          <w:szCs w:val="24"/>
          <w14:textFill>
            <w14:solidFill>
              <w14:schemeClr w14:val="tx1"/>
            </w14:solidFill>
          </w14:textFill>
        </w:rPr>
      </w:pPr>
      <w:r>
        <w:rPr>
          <w:rFonts w:hint="eastAsia" w:cs="黑体" w:asciiTheme="minorEastAsia" w:hAnsiTheme="minorEastAsia" w:eastAsiaTheme="minorEastAsia"/>
          <w:color w:val="000000" w:themeColor="text1"/>
          <w:sz w:val="24"/>
          <w:szCs w:val="24"/>
          <w14:textFill>
            <w14:solidFill>
              <w14:schemeClr w14:val="tx1"/>
            </w14:solidFill>
          </w14:textFill>
        </w:rPr>
        <w:t>附</w:t>
      </w:r>
      <w:r>
        <w:rPr>
          <w:rFonts w:cs="黑体" w:asciiTheme="minorEastAsia" w:hAnsiTheme="minorEastAsia" w:eastAsiaTheme="minorEastAsia"/>
          <w:color w:val="000000" w:themeColor="text1"/>
          <w:sz w:val="24"/>
          <w:szCs w:val="24"/>
          <w14:textFill>
            <w14:solidFill>
              <w14:schemeClr w14:val="tx1"/>
            </w14:solidFill>
          </w14:textFill>
        </w:rPr>
        <w:t>3</w:t>
      </w:r>
      <w:r>
        <w:rPr>
          <w:rFonts w:hint="eastAsia" w:cs="黑体" w:asciiTheme="minorEastAsia" w:hAnsiTheme="minorEastAsia" w:eastAsiaTheme="minorEastAsia"/>
          <w:color w:val="000000" w:themeColor="text1"/>
          <w:sz w:val="24"/>
          <w:szCs w:val="24"/>
          <w14:textFill>
            <w14:solidFill>
              <w14:schemeClr w14:val="tx1"/>
            </w14:solidFill>
          </w14:textFill>
        </w:rPr>
        <w:t>：施工项目部关键岗位人员须提供连续3个月（2017.6.1-2017.8.31）的养老保险证明）</w:t>
      </w:r>
      <w:r>
        <w:rPr>
          <w:rFonts w:cs="黑体" w:asciiTheme="minorEastAsia" w:hAnsiTheme="minorEastAsia" w:eastAsiaTheme="minorEastAsia"/>
          <w:color w:val="000000" w:themeColor="text1"/>
          <w:sz w:val="24"/>
          <w:szCs w:val="24"/>
          <w14:textFill>
            <w14:solidFill>
              <w14:schemeClr w14:val="tx1"/>
            </w14:solidFill>
          </w14:textFill>
        </w:rPr>
        <w:t>;</w:t>
      </w:r>
    </w:p>
    <w:p>
      <w:pPr>
        <w:keepNext/>
        <w:keepLines/>
        <w:spacing w:before="260" w:after="260" w:line="413" w:lineRule="auto"/>
        <w:outlineLvl w:val="1"/>
        <w:rPr>
          <w:rFonts w:asciiTheme="minorEastAsia" w:hAnsiTheme="minorEastAsia" w:eastAsiaTheme="minorEastAsia"/>
          <w:color w:val="000000" w:themeColor="text1"/>
          <w14:textFill>
            <w14:solidFill>
              <w14:schemeClr w14:val="tx1"/>
            </w14:solidFill>
          </w14:textFill>
        </w:rPr>
      </w:pPr>
      <w:bookmarkStart w:id="51" w:name="_Toc300678580"/>
      <w:bookmarkStart w:id="52" w:name="_Toc303865009"/>
      <w:r>
        <w:rPr>
          <w:rFonts w:hint="eastAsia" w:cs="黑体" w:asciiTheme="minorEastAsia" w:hAnsiTheme="minorEastAsia" w:eastAsiaTheme="minorEastAsia"/>
          <w:color w:val="000000" w:themeColor="text1"/>
          <w14:textFill>
            <w14:solidFill>
              <w14:schemeClr w14:val="tx1"/>
            </w14:solidFill>
          </w14:textFill>
        </w:rPr>
        <w:t>六、资格审查资料</w:t>
      </w:r>
      <w:bookmarkEnd w:id="51"/>
      <w:bookmarkEnd w:id="52"/>
    </w:p>
    <w:p>
      <w:pPr>
        <w:keepNext/>
        <w:keepLines/>
        <w:spacing w:before="280" w:after="290" w:line="376" w:lineRule="auto"/>
        <w:outlineLvl w:val="3"/>
        <w:rPr>
          <w:rFonts w:asciiTheme="minorEastAsia" w:hAnsiTheme="minorEastAsia" w:eastAsiaTheme="minorEastAsia"/>
          <w:color w:val="000000" w:themeColor="text1"/>
          <w:sz w:val="24"/>
          <w:szCs w:val="24"/>
          <w14:textFill>
            <w14:solidFill>
              <w14:schemeClr w14:val="tx1"/>
            </w14:solidFill>
          </w14:textFill>
        </w:rPr>
      </w:pPr>
      <w:bookmarkStart w:id="53" w:name="_Toc300678581"/>
      <w:bookmarkStart w:id="54" w:name="_Toc300678591"/>
      <w:bookmarkStart w:id="55" w:name="_Toc303865010"/>
      <w:r>
        <w:rPr>
          <w:rFonts w:hint="eastAsia" w:cs="黑体" w:asciiTheme="minorEastAsia" w:hAnsiTheme="minorEastAsia" w:eastAsiaTheme="minorEastAsia"/>
          <w:color w:val="000000" w:themeColor="text1"/>
          <w:sz w:val="24"/>
          <w:szCs w:val="24"/>
          <w14:textFill>
            <w14:solidFill>
              <w14:schemeClr w14:val="tx1"/>
            </w14:solidFill>
          </w14:textFill>
        </w:rPr>
        <w:t>（</w:t>
      </w:r>
      <w:r>
        <w:rPr>
          <w:rFonts w:cs="黑体" w:asciiTheme="minorEastAsia" w:hAnsiTheme="minorEastAsia" w:eastAsiaTheme="minorEastAsia"/>
          <w:color w:val="000000" w:themeColor="text1"/>
          <w:sz w:val="24"/>
          <w:szCs w:val="24"/>
          <w14:textFill>
            <w14:solidFill>
              <w14:schemeClr w14:val="tx1"/>
            </w14:solidFill>
          </w14:textFill>
        </w:rPr>
        <w:t>6.1</w:t>
      </w:r>
      <w:r>
        <w:rPr>
          <w:rFonts w:hint="eastAsia" w:cs="黑体" w:asciiTheme="minorEastAsia" w:hAnsiTheme="minorEastAsia" w:eastAsiaTheme="minorEastAsia"/>
          <w:color w:val="000000" w:themeColor="text1"/>
          <w:sz w:val="24"/>
          <w:szCs w:val="24"/>
          <w14:textFill>
            <w14:solidFill>
              <w14:schemeClr w14:val="tx1"/>
            </w14:solidFill>
          </w14:textFill>
        </w:rPr>
        <w:t>）交易参与单位基本情况表</w:t>
      </w:r>
      <w:bookmarkEnd w:id="53"/>
    </w:p>
    <w:tbl>
      <w:tblPr>
        <w:tblStyle w:val="13"/>
        <w:tblW w:w="8228"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897"/>
        <w:gridCol w:w="1021"/>
        <w:gridCol w:w="993"/>
        <w:gridCol w:w="283"/>
        <w:gridCol w:w="195"/>
        <w:gridCol w:w="1246"/>
        <w:gridCol w:w="260"/>
        <w:gridCol w:w="709"/>
        <w:gridCol w:w="120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3" w:type="dxa"/>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交易参与单位名称</w:t>
            </w:r>
          </w:p>
        </w:tc>
        <w:tc>
          <w:tcPr>
            <w:tcW w:w="6805" w:type="dxa"/>
            <w:gridSpan w:val="9"/>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注册地址</w:t>
            </w:r>
          </w:p>
        </w:tc>
        <w:tc>
          <w:tcPr>
            <w:tcW w:w="3389" w:type="dxa"/>
            <w:gridSpan w:val="5"/>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46"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邮政编码</w:t>
            </w:r>
          </w:p>
        </w:tc>
        <w:tc>
          <w:tcPr>
            <w:tcW w:w="2170" w:type="dxa"/>
            <w:gridSpan w:val="3"/>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3" w:type="dxa"/>
            <w:vMerge w:val="restart"/>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联系方式</w:t>
            </w:r>
          </w:p>
        </w:tc>
        <w:tc>
          <w:tcPr>
            <w:tcW w:w="89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联系人</w:t>
            </w:r>
          </w:p>
        </w:tc>
        <w:tc>
          <w:tcPr>
            <w:tcW w:w="2492" w:type="dxa"/>
            <w:gridSpan w:val="4"/>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46"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电话</w:t>
            </w:r>
          </w:p>
        </w:tc>
        <w:tc>
          <w:tcPr>
            <w:tcW w:w="2170" w:type="dxa"/>
            <w:gridSpan w:val="3"/>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3"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89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传真</w:t>
            </w:r>
          </w:p>
        </w:tc>
        <w:tc>
          <w:tcPr>
            <w:tcW w:w="2492" w:type="dxa"/>
            <w:gridSpan w:val="4"/>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46"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网址</w:t>
            </w:r>
          </w:p>
        </w:tc>
        <w:tc>
          <w:tcPr>
            <w:tcW w:w="2170" w:type="dxa"/>
            <w:gridSpan w:val="3"/>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组织结构</w:t>
            </w:r>
          </w:p>
        </w:tc>
        <w:tc>
          <w:tcPr>
            <w:tcW w:w="6805" w:type="dxa"/>
            <w:gridSpan w:val="9"/>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法定代表人</w:t>
            </w:r>
          </w:p>
        </w:tc>
        <w:tc>
          <w:tcPr>
            <w:tcW w:w="89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姓名</w:t>
            </w:r>
          </w:p>
        </w:tc>
        <w:tc>
          <w:tcPr>
            <w:tcW w:w="1021"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76" w:type="dxa"/>
            <w:gridSpan w:val="2"/>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技术职称</w:t>
            </w:r>
          </w:p>
        </w:tc>
        <w:tc>
          <w:tcPr>
            <w:tcW w:w="1701" w:type="dxa"/>
            <w:gridSpan w:val="3"/>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电话</w:t>
            </w:r>
          </w:p>
        </w:tc>
        <w:tc>
          <w:tcPr>
            <w:tcW w:w="1201"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技术负责人</w:t>
            </w:r>
          </w:p>
        </w:tc>
        <w:tc>
          <w:tcPr>
            <w:tcW w:w="89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姓名</w:t>
            </w:r>
          </w:p>
        </w:tc>
        <w:tc>
          <w:tcPr>
            <w:tcW w:w="1021"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276" w:type="dxa"/>
            <w:gridSpan w:val="2"/>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技术职称</w:t>
            </w:r>
          </w:p>
        </w:tc>
        <w:tc>
          <w:tcPr>
            <w:tcW w:w="1701" w:type="dxa"/>
            <w:gridSpan w:val="3"/>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电话</w:t>
            </w:r>
          </w:p>
        </w:tc>
        <w:tc>
          <w:tcPr>
            <w:tcW w:w="1201"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成立时间</w:t>
            </w:r>
          </w:p>
        </w:tc>
        <w:tc>
          <w:tcPr>
            <w:tcW w:w="1918" w:type="dxa"/>
            <w:gridSpan w:val="2"/>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4887" w:type="dxa"/>
            <w:gridSpan w:val="7"/>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员工总人数：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企业资质等级</w:t>
            </w:r>
          </w:p>
        </w:tc>
        <w:tc>
          <w:tcPr>
            <w:tcW w:w="89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21"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93" w:type="dxa"/>
            <w:vMerge w:val="restart"/>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其中</w:t>
            </w:r>
          </w:p>
        </w:tc>
        <w:tc>
          <w:tcPr>
            <w:tcW w:w="1984" w:type="dxa"/>
            <w:gridSpan w:val="4"/>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项目负责人人员</w:t>
            </w:r>
          </w:p>
        </w:tc>
        <w:tc>
          <w:tcPr>
            <w:tcW w:w="1910" w:type="dxa"/>
            <w:gridSpan w:val="2"/>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营业执照号</w:t>
            </w:r>
          </w:p>
        </w:tc>
        <w:tc>
          <w:tcPr>
            <w:tcW w:w="89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21"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93"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984" w:type="dxa"/>
            <w:gridSpan w:val="4"/>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高级职称人员</w:t>
            </w:r>
          </w:p>
        </w:tc>
        <w:tc>
          <w:tcPr>
            <w:tcW w:w="1910" w:type="dxa"/>
            <w:gridSpan w:val="2"/>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注册资金</w:t>
            </w:r>
          </w:p>
        </w:tc>
        <w:tc>
          <w:tcPr>
            <w:tcW w:w="89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21"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93"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984" w:type="dxa"/>
            <w:gridSpan w:val="4"/>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中级职称人员</w:t>
            </w:r>
          </w:p>
        </w:tc>
        <w:tc>
          <w:tcPr>
            <w:tcW w:w="1910" w:type="dxa"/>
            <w:gridSpan w:val="2"/>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开户银行</w:t>
            </w:r>
          </w:p>
        </w:tc>
        <w:tc>
          <w:tcPr>
            <w:tcW w:w="89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21"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93"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984" w:type="dxa"/>
            <w:gridSpan w:val="4"/>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初级职称人员</w:t>
            </w:r>
          </w:p>
        </w:tc>
        <w:tc>
          <w:tcPr>
            <w:tcW w:w="1910" w:type="dxa"/>
            <w:gridSpan w:val="2"/>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2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账号</w:t>
            </w:r>
          </w:p>
        </w:tc>
        <w:tc>
          <w:tcPr>
            <w:tcW w:w="897"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021"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993" w:type="dxa"/>
            <w:vMerge w:val="continue"/>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c>
          <w:tcPr>
            <w:tcW w:w="1984" w:type="dxa"/>
            <w:gridSpan w:val="4"/>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技工</w:t>
            </w:r>
          </w:p>
        </w:tc>
        <w:tc>
          <w:tcPr>
            <w:tcW w:w="1910" w:type="dxa"/>
            <w:gridSpan w:val="2"/>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552" w:hRule="atLeast"/>
          <w:jc w:val="center"/>
        </w:trPr>
        <w:tc>
          <w:tcPr>
            <w:tcW w:w="1423" w:type="dxa"/>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经营范围</w:t>
            </w:r>
          </w:p>
        </w:tc>
        <w:tc>
          <w:tcPr>
            <w:tcW w:w="6805" w:type="dxa"/>
            <w:gridSpan w:val="9"/>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76" w:hRule="atLeast"/>
          <w:jc w:val="center"/>
        </w:trPr>
        <w:tc>
          <w:tcPr>
            <w:tcW w:w="1423"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备注</w:t>
            </w:r>
          </w:p>
        </w:tc>
        <w:tc>
          <w:tcPr>
            <w:tcW w:w="6805" w:type="dxa"/>
            <w:gridSpan w:val="9"/>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p>
        </w:tc>
      </w:tr>
    </w:tbl>
    <w:p>
      <w:pPr>
        <w:keepNext/>
        <w:keepLines/>
        <w:spacing w:before="280" w:after="290" w:line="376" w:lineRule="auto"/>
        <w:outlineLvl w:val="3"/>
        <w:rPr>
          <w:rFonts w:asciiTheme="minorEastAsia" w:hAnsiTheme="minorEastAsia" w:eastAsiaTheme="minorEastAsia"/>
          <w:color w:val="000000" w:themeColor="text1"/>
          <w:sz w:val="24"/>
          <w:szCs w:val="24"/>
          <w14:textFill>
            <w14:solidFill>
              <w14:schemeClr w14:val="tx1"/>
            </w14:solidFill>
          </w14:textFill>
        </w:rPr>
      </w:pPr>
      <w:bookmarkStart w:id="56" w:name="_Toc300678586"/>
      <w:r>
        <w:rPr>
          <w:rFonts w:hint="eastAsia" w:cs="黑体" w:asciiTheme="minorEastAsia" w:hAnsiTheme="minorEastAsia" w:eastAsiaTheme="minorEastAsia"/>
          <w:color w:val="000000" w:themeColor="text1"/>
          <w:sz w:val="24"/>
          <w:szCs w:val="24"/>
          <w14:textFill>
            <w14:solidFill>
              <w14:schemeClr w14:val="tx1"/>
            </w14:solidFill>
          </w14:textFill>
        </w:rPr>
        <w:t>（</w:t>
      </w:r>
      <w:r>
        <w:rPr>
          <w:rFonts w:cs="黑体" w:asciiTheme="minorEastAsia" w:hAnsiTheme="minorEastAsia" w:eastAsiaTheme="minorEastAsia"/>
          <w:color w:val="000000" w:themeColor="text1"/>
          <w:sz w:val="24"/>
          <w:szCs w:val="24"/>
          <w14:textFill>
            <w14:solidFill>
              <w14:schemeClr w14:val="tx1"/>
            </w14:solidFill>
          </w14:textFill>
        </w:rPr>
        <w:t>6.2</w:t>
      </w:r>
      <w:r>
        <w:rPr>
          <w:rFonts w:hint="eastAsia" w:cs="黑体" w:asciiTheme="minorEastAsia" w:hAnsiTheme="minorEastAsia" w:eastAsiaTheme="minorEastAsia"/>
          <w:color w:val="000000" w:themeColor="text1"/>
          <w:sz w:val="24"/>
          <w:szCs w:val="24"/>
          <w14:textFill>
            <w14:solidFill>
              <w14:schemeClr w14:val="tx1"/>
            </w14:solidFill>
          </w14:textFill>
        </w:rPr>
        <w:t>）证件复印件</w:t>
      </w:r>
      <w:bookmarkEnd w:id="56"/>
    </w:p>
    <w:p>
      <w:pPr>
        <w:spacing w:line="360" w:lineRule="auto"/>
        <w:ind w:firstLine="525" w:firstLineChars="25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包含：</w:t>
      </w:r>
    </w:p>
    <w:p>
      <w:pPr>
        <w:spacing w:line="360" w:lineRule="auto"/>
        <w:ind w:firstLine="48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企业营业执照、资质证书、安全生产许可证书、省外入湘企业基本情况登记（以</w:t>
      </w:r>
      <w:r>
        <w:rPr>
          <w:rFonts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sz w:val="21"/>
          <w:szCs w:val="21"/>
          <w14:textFill>
            <w14:solidFill>
              <w14:schemeClr w14:val="tx1"/>
            </w14:solidFill>
          </w14:textFill>
        </w:rPr>
        <w:t>湖南省住房和城乡建设网</w:t>
      </w:r>
      <w:r>
        <w:rPr>
          <w:rFonts w:asciiTheme="minorEastAsia" w:hAnsiTheme="minorEastAsia" w:eastAsiaTheme="minorEastAsia"/>
          <w:color w:val="000000" w:themeColor="text1"/>
          <w:sz w:val="21"/>
          <w:szCs w:val="21"/>
          <w14:textFill>
            <w14:solidFill>
              <w14:schemeClr w14:val="tx1"/>
            </w14:solidFill>
          </w14:textFill>
        </w:rPr>
        <w:t>”</w:t>
      </w:r>
      <w:r>
        <w:rPr>
          <w:rFonts w:hint="eastAsia" w:cs="宋体" w:asciiTheme="minorEastAsia" w:hAnsiTheme="minorEastAsia" w:eastAsiaTheme="minorEastAsia"/>
          <w:color w:val="000000" w:themeColor="text1"/>
          <w:sz w:val="21"/>
          <w:szCs w:val="21"/>
          <w14:textFill>
            <w14:solidFill>
              <w14:schemeClr w14:val="tx1"/>
            </w14:solidFill>
          </w14:textFill>
        </w:rPr>
        <w:t>查询为准）或具有入湘施工登记证的复印件。</w:t>
      </w:r>
    </w:p>
    <w:p>
      <w:pPr>
        <w:keepNext/>
        <w:keepLines/>
        <w:spacing w:before="280" w:after="290" w:line="376" w:lineRule="auto"/>
        <w:outlineLvl w:val="3"/>
        <w:rPr>
          <w:rFonts w:asciiTheme="minorEastAsia" w:hAnsiTheme="minorEastAsia" w:eastAsiaTheme="minorEastAsia"/>
          <w:color w:val="000000" w:themeColor="text1"/>
          <w:sz w:val="24"/>
          <w:szCs w:val="24"/>
          <w14:textFill>
            <w14:solidFill>
              <w14:schemeClr w14:val="tx1"/>
            </w14:solidFill>
          </w14:textFill>
        </w:rPr>
      </w:pPr>
      <w:bookmarkStart w:id="57" w:name="_Toc300678587"/>
      <w:r>
        <w:rPr>
          <w:rFonts w:hint="eastAsia" w:cs="黑体" w:asciiTheme="minorEastAsia" w:hAnsiTheme="minorEastAsia" w:eastAsiaTheme="minorEastAsia"/>
          <w:color w:val="000000" w:themeColor="text1"/>
          <w:sz w:val="24"/>
          <w:szCs w:val="24"/>
          <w14:textFill>
            <w14:solidFill>
              <w14:schemeClr w14:val="tx1"/>
            </w14:solidFill>
          </w14:textFill>
        </w:rPr>
        <w:t>（</w:t>
      </w:r>
      <w:r>
        <w:rPr>
          <w:rFonts w:cs="黑体" w:asciiTheme="minorEastAsia" w:hAnsiTheme="minorEastAsia" w:eastAsiaTheme="minorEastAsia"/>
          <w:color w:val="000000" w:themeColor="text1"/>
          <w:sz w:val="24"/>
          <w:szCs w:val="24"/>
          <w14:textFill>
            <w14:solidFill>
              <w14:schemeClr w14:val="tx1"/>
            </w14:solidFill>
          </w14:textFill>
        </w:rPr>
        <w:t>6.3</w:t>
      </w:r>
      <w:r>
        <w:rPr>
          <w:rFonts w:hint="eastAsia" w:cs="黑体" w:asciiTheme="minorEastAsia" w:hAnsiTheme="minorEastAsia" w:eastAsiaTheme="minorEastAsia"/>
          <w:color w:val="000000" w:themeColor="text1"/>
          <w:sz w:val="24"/>
          <w:szCs w:val="24"/>
          <w14:textFill>
            <w14:solidFill>
              <w14:schemeClr w14:val="tx1"/>
            </w14:solidFill>
          </w14:textFill>
        </w:rPr>
        <w:t>）拟投入本工程的主要施工设备表</w:t>
      </w:r>
      <w:bookmarkEnd w:id="57"/>
    </w:p>
    <w:tbl>
      <w:tblPr>
        <w:tblStyle w:val="13"/>
        <w:tblW w:w="8221"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065"/>
        <w:gridCol w:w="639"/>
        <w:gridCol w:w="778"/>
        <w:gridCol w:w="709"/>
        <w:gridCol w:w="709"/>
        <w:gridCol w:w="1176"/>
        <w:gridCol w:w="872"/>
        <w:gridCol w:w="872"/>
        <w:gridCol w:w="7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jc w:val="center"/>
        </w:trPr>
        <w:tc>
          <w:tcPr>
            <w:tcW w:w="693" w:type="dxa"/>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序号</w:t>
            </w:r>
          </w:p>
        </w:tc>
        <w:tc>
          <w:tcPr>
            <w:tcW w:w="1065" w:type="dxa"/>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设备名称</w:t>
            </w:r>
          </w:p>
        </w:tc>
        <w:tc>
          <w:tcPr>
            <w:tcW w:w="639" w:type="dxa"/>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型号</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规格</w:t>
            </w:r>
          </w:p>
        </w:tc>
        <w:tc>
          <w:tcPr>
            <w:tcW w:w="778" w:type="dxa"/>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数量</w:t>
            </w:r>
          </w:p>
        </w:tc>
        <w:tc>
          <w:tcPr>
            <w:tcW w:w="709" w:type="dxa"/>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国别</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产地</w:t>
            </w:r>
          </w:p>
        </w:tc>
        <w:tc>
          <w:tcPr>
            <w:tcW w:w="709" w:type="dxa"/>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制造</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年份</w:t>
            </w:r>
          </w:p>
        </w:tc>
        <w:tc>
          <w:tcPr>
            <w:tcW w:w="1176" w:type="dxa"/>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额定功率</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w:t>
            </w:r>
            <w:r>
              <w:rPr>
                <w:rFonts w:cs="宋体" w:asciiTheme="minorEastAsia" w:hAnsiTheme="minorEastAsia" w:eastAsiaTheme="minorEastAsia"/>
                <w:color w:val="000000" w:themeColor="text1"/>
                <w:sz w:val="18"/>
                <w:szCs w:val="18"/>
                <w14:textFill>
                  <w14:solidFill>
                    <w14:schemeClr w14:val="tx1"/>
                  </w14:solidFill>
                </w14:textFill>
              </w:rPr>
              <w:t>KW</w:t>
            </w:r>
            <w:r>
              <w:rPr>
                <w:rFonts w:hint="eastAsia" w:cs="宋体" w:asciiTheme="minorEastAsia" w:hAnsiTheme="minorEastAsia" w:eastAsiaTheme="minorEastAsia"/>
                <w:color w:val="000000" w:themeColor="text1"/>
                <w:sz w:val="18"/>
                <w:szCs w:val="18"/>
                <w14:textFill>
                  <w14:solidFill>
                    <w14:schemeClr w14:val="tx1"/>
                  </w14:solidFill>
                </w14:textFill>
              </w:rPr>
              <w:t>）</w:t>
            </w:r>
          </w:p>
        </w:tc>
        <w:tc>
          <w:tcPr>
            <w:tcW w:w="872" w:type="dxa"/>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生产</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能力</w:t>
            </w:r>
          </w:p>
        </w:tc>
        <w:tc>
          <w:tcPr>
            <w:tcW w:w="872" w:type="dxa"/>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用于施</w:t>
            </w:r>
          </w:p>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工部位</w:t>
            </w:r>
          </w:p>
        </w:tc>
        <w:tc>
          <w:tcPr>
            <w:tcW w:w="708" w:type="dxa"/>
            <w:tcBorders>
              <w:top w:val="single" w:color="auto" w:sz="12" w:space="0"/>
            </w:tcBorders>
            <w:vAlign w:val="center"/>
          </w:tcPr>
          <w:p>
            <w:pPr>
              <w:spacing w:line="240"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cs="宋体" w:asciiTheme="minorEastAsia" w:hAnsiTheme="minorEastAsia" w:eastAsiaTheme="minorEastAsia"/>
                <w:color w:val="000000" w:themeColor="text1"/>
                <w:sz w:val="18"/>
                <w:szCs w:val="18"/>
                <w14:textFill>
                  <w14:solidFill>
                    <w14:schemeClr w14:val="tx1"/>
                  </w14:solidFill>
                </w14:textFill>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693"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7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176"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693"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7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176"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693"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7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176"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693"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7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176"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693"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7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176"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693"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7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176"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693"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7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176"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693"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7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176"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693"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7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176"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693"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7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176"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693"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7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176"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8" w:type="dxa"/>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693"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065"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639"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78"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9"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1176"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872"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c>
          <w:tcPr>
            <w:tcW w:w="708" w:type="dxa"/>
            <w:tcBorders>
              <w:bottom w:val="single" w:color="auto" w:sz="12" w:space="0"/>
            </w:tcBorders>
            <w:vAlign w:val="center"/>
          </w:tcPr>
          <w:p>
            <w:pPr>
              <w:spacing w:line="240" w:lineRule="auto"/>
              <w:jc w:val="center"/>
              <w:rPr>
                <w:rFonts w:asciiTheme="minorEastAsia" w:hAnsiTheme="minorEastAsia" w:eastAsiaTheme="minorEastAsia"/>
                <w:color w:val="000000" w:themeColor="text1"/>
                <w:sz w:val="21"/>
                <w:szCs w:val="21"/>
                <w14:textFill>
                  <w14:solidFill>
                    <w14:schemeClr w14:val="tx1"/>
                  </w14:solidFill>
                </w14:textFill>
              </w:rPr>
            </w:pPr>
          </w:p>
        </w:tc>
      </w:tr>
    </w:tbl>
    <w:p>
      <w:pPr>
        <w:spacing w:line="420" w:lineRule="exact"/>
        <w:ind w:firstLine="602" w:firstLineChars="200"/>
        <w:jc w:val="left"/>
        <w:rPr>
          <w:rFonts w:asciiTheme="minorEastAsia" w:hAnsiTheme="minorEastAsia" w:eastAsiaTheme="minorEastAsia"/>
          <w:b/>
          <w:bCs/>
          <w:color w:val="000000" w:themeColor="text1"/>
          <w14:textFill>
            <w14:solidFill>
              <w14:schemeClr w14:val="tx1"/>
            </w14:solidFill>
          </w14:textFill>
        </w:rPr>
      </w:pPr>
    </w:p>
    <w:p>
      <w:pPr>
        <w:spacing w:line="420" w:lineRule="exact"/>
        <w:ind w:firstLine="602" w:firstLineChars="200"/>
        <w:jc w:val="left"/>
        <w:rPr>
          <w:rFonts w:asciiTheme="minorEastAsia" w:hAnsiTheme="minorEastAsia" w:eastAsiaTheme="minorEastAsia"/>
          <w:b/>
          <w:bCs/>
          <w:color w:val="000000" w:themeColor="text1"/>
          <w14:textFill>
            <w14:solidFill>
              <w14:schemeClr w14:val="tx1"/>
            </w14:solidFill>
          </w14:textFill>
        </w:rPr>
      </w:pPr>
    </w:p>
    <w:p>
      <w:pPr>
        <w:spacing w:line="420" w:lineRule="exact"/>
        <w:ind w:firstLine="602" w:firstLineChars="200"/>
        <w:jc w:val="left"/>
        <w:rPr>
          <w:rFonts w:asciiTheme="minorEastAsia" w:hAnsiTheme="minorEastAsia" w:eastAsiaTheme="minorEastAsia"/>
          <w:b/>
          <w:bCs/>
          <w:color w:val="000000" w:themeColor="text1"/>
          <w14:textFill>
            <w14:solidFill>
              <w14:schemeClr w14:val="tx1"/>
            </w14:solidFill>
          </w14:textFill>
        </w:rPr>
      </w:pPr>
    </w:p>
    <w:p>
      <w:pPr>
        <w:spacing w:line="420" w:lineRule="exact"/>
        <w:ind w:firstLine="602" w:firstLineChars="200"/>
        <w:jc w:val="left"/>
        <w:rPr>
          <w:rFonts w:asciiTheme="minorEastAsia" w:hAnsiTheme="minorEastAsia" w:eastAsiaTheme="minorEastAsia"/>
          <w:b/>
          <w:bCs/>
          <w:color w:val="000000" w:themeColor="text1"/>
          <w14:textFill>
            <w14:solidFill>
              <w14:schemeClr w14:val="tx1"/>
            </w14:solidFill>
          </w14:textFill>
        </w:rPr>
      </w:pPr>
      <w:r>
        <w:rPr>
          <w:rFonts w:hint="eastAsia" w:cs="黑体" w:asciiTheme="minorEastAsia" w:hAnsiTheme="minorEastAsia" w:eastAsiaTheme="minorEastAsia"/>
          <w:b/>
          <w:bCs/>
          <w:color w:val="000000" w:themeColor="text1"/>
          <w14:textFill>
            <w14:solidFill>
              <w14:schemeClr w14:val="tx1"/>
            </w14:solidFill>
          </w14:textFill>
        </w:rPr>
        <w:t>七、其他</w:t>
      </w:r>
      <w:bookmarkEnd w:id="54"/>
      <w:bookmarkEnd w:id="55"/>
    </w:p>
    <w:p>
      <w:pPr>
        <w:spacing w:line="420" w:lineRule="exact"/>
        <w:ind w:firstLine="602" w:firstLineChars="200"/>
        <w:jc w:val="left"/>
        <w:rPr>
          <w:rFonts w:asciiTheme="minorEastAsia" w:hAnsiTheme="minorEastAsia" w:eastAsiaTheme="minorEastAsia"/>
          <w:b/>
          <w:bCs/>
          <w:color w:val="000000" w:themeColor="text1"/>
          <w14:textFill>
            <w14:solidFill>
              <w14:schemeClr w14:val="tx1"/>
            </w14:solidFill>
          </w14:textFill>
        </w:rPr>
      </w:pPr>
    </w:p>
    <w:p>
      <w:pPr>
        <w:spacing w:line="420" w:lineRule="exact"/>
        <w:ind w:firstLine="602" w:firstLineChars="200"/>
        <w:jc w:val="left"/>
        <w:rPr>
          <w:rFonts w:asciiTheme="minorEastAsia" w:hAnsiTheme="minorEastAsia" w:eastAsiaTheme="minorEastAsia"/>
          <w:b/>
          <w:bCs/>
          <w:color w:val="000000" w:themeColor="text1"/>
          <w14:textFill>
            <w14:solidFill>
              <w14:schemeClr w14:val="tx1"/>
            </w14:solidFill>
          </w14:textFill>
        </w:rPr>
      </w:pPr>
    </w:p>
    <w:p>
      <w:pPr>
        <w:spacing w:line="420" w:lineRule="exact"/>
        <w:ind w:firstLine="602" w:firstLineChars="200"/>
        <w:jc w:val="left"/>
        <w:rPr>
          <w:rFonts w:asciiTheme="minorEastAsia" w:hAnsiTheme="minorEastAsia" w:eastAsiaTheme="minorEastAsia"/>
          <w:b/>
          <w:bCs/>
          <w:color w:val="000000" w:themeColor="text1"/>
          <w14:textFill>
            <w14:solidFill>
              <w14:schemeClr w14:val="tx1"/>
            </w14:solidFill>
          </w14:textFill>
        </w:rPr>
      </w:pPr>
    </w:p>
    <w:p>
      <w:pPr>
        <w:keepNext/>
        <w:keepLines/>
        <w:spacing w:line="360" w:lineRule="auto"/>
        <w:jc w:val="center"/>
        <w:outlineLvl w:val="1"/>
        <w:rPr>
          <w:rFonts w:asciiTheme="minorEastAsia" w:hAnsiTheme="minorEastAsia" w:eastAsiaTheme="minorEastAsia"/>
          <w:color w:val="000000" w:themeColor="text1"/>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八、承诺书</w:t>
      </w:r>
    </w:p>
    <w:p>
      <w:pPr>
        <w:adjustRightInd w:val="0"/>
        <w:snapToGrid w:val="0"/>
        <w:spacing w:line="360" w:lineRule="auto"/>
        <w:jc w:val="center"/>
        <w:rPr>
          <w:rFonts w:asciiTheme="minorEastAsia" w:hAnsiTheme="minorEastAsia" w:eastAsiaTheme="minorEastAsia"/>
          <w:b/>
          <w:bCs/>
          <w:color w:val="000000" w:themeColor="text1"/>
          <w:sz w:val="34"/>
          <w:szCs w:val="34"/>
          <w14:textFill>
            <w14:solidFill>
              <w14:schemeClr w14:val="tx1"/>
            </w14:solidFill>
          </w14:textFill>
        </w:rPr>
      </w:pPr>
    </w:p>
    <w:p>
      <w:pPr>
        <w:adjustRightInd w:val="0"/>
        <w:snapToGrid w:val="0"/>
        <w:spacing w:line="400" w:lineRule="exact"/>
        <w:ind w:firstLine="420" w:firstLineChars="200"/>
        <w:rPr>
          <w:rFonts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我公司踊跃参加</w:t>
      </w:r>
      <w:r>
        <w:rPr>
          <w:rFonts w:hint="eastAsia" w:cs="宋体" w:asciiTheme="minorEastAsia" w:hAnsiTheme="minorEastAsia" w:eastAsiaTheme="minorEastAsia"/>
          <w:b/>
          <w:bCs/>
          <w:color w:val="000000" w:themeColor="text1"/>
          <w:kern w:val="0"/>
          <w:sz w:val="21"/>
          <w:szCs w:val="21"/>
          <w:u w:val="single"/>
          <w14:textFill>
            <w14:solidFill>
              <w14:schemeClr w14:val="tx1"/>
            </w14:solidFill>
          </w14:textFill>
        </w:rPr>
        <w:t>金洞管理区牛内线（X166）双河口到内下段公路安全生命防护工程建设项目</w:t>
      </w:r>
      <w:r>
        <w:rPr>
          <w:rFonts w:hint="eastAsia" w:cs="宋体" w:asciiTheme="minorEastAsia" w:hAnsiTheme="minorEastAsia" w:eastAsiaTheme="minorEastAsia"/>
          <w:color w:val="000000" w:themeColor="text1"/>
          <w:kern w:val="0"/>
          <w:sz w:val="21"/>
          <w:szCs w:val="21"/>
          <w14:textFill>
            <w14:solidFill>
              <w14:schemeClr w14:val="tx1"/>
            </w14:solidFill>
          </w14:textFill>
        </w:rPr>
        <w:t>交易活动竞争，并郑重承诺：</w:t>
      </w:r>
    </w:p>
    <w:p>
      <w:pPr>
        <w:adjustRightInd w:val="0"/>
        <w:snapToGrid w:val="0"/>
        <w:spacing w:line="400" w:lineRule="exact"/>
        <w:ind w:firstLine="420" w:firstLineChars="200"/>
        <w:rPr>
          <w:rFonts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w:t>
      </w:r>
      <w:r>
        <w:rPr>
          <w:rFonts w:hint="eastAsia" w:cs="宋体" w:asciiTheme="minorEastAsia" w:hAnsiTheme="minorEastAsia" w:eastAsiaTheme="minorEastAsia"/>
          <w:color w:val="000000" w:themeColor="text1"/>
          <w:kern w:val="0"/>
          <w:sz w:val="21"/>
          <w:szCs w:val="21"/>
          <w14:textFill>
            <w14:solidFill>
              <w14:schemeClr w14:val="tx1"/>
            </w14:solidFill>
          </w14:textFill>
        </w:rPr>
        <w:t>、遵守国家、省、市有关招标投标的法律法规及政策规定，自觉维护招投标市场秩序，服从本项目交易活动的程序安排，遵守交易现场纪律。若有违反，同意取消我公司交易参与资格并接受处罚。</w:t>
      </w:r>
    </w:p>
    <w:p>
      <w:pPr>
        <w:adjustRightInd w:val="0"/>
        <w:snapToGrid w:val="0"/>
        <w:spacing w:line="400" w:lineRule="exact"/>
        <w:ind w:firstLine="420" w:firstLineChars="200"/>
        <w:rPr>
          <w:rFonts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2</w:t>
      </w:r>
      <w:r>
        <w:rPr>
          <w:rFonts w:hint="eastAsia" w:cs="宋体" w:asciiTheme="minorEastAsia" w:hAnsiTheme="minorEastAsia" w:eastAsiaTheme="minorEastAsia"/>
          <w:color w:val="000000" w:themeColor="text1"/>
          <w:kern w:val="0"/>
          <w:sz w:val="21"/>
          <w:szCs w:val="21"/>
          <w14:textFill>
            <w14:solidFill>
              <w14:schemeClr w14:val="tx1"/>
            </w14:solidFill>
          </w14:textFill>
        </w:rPr>
        <w:t>、保证本工程的交易响应文件无任何虚假。在评审过程中，若查实交易响应文件有虚假，交易响应文件无效，并同意项目业主没收我公司投标保证金；成为成交单位之后若查实交易响应文件中有虚假资料的，取消成交单位资格，同意项目业主没收我公司交易保证金并接受处罚。</w:t>
      </w:r>
    </w:p>
    <w:p>
      <w:pPr>
        <w:adjustRightInd w:val="0"/>
        <w:snapToGrid w:val="0"/>
        <w:spacing w:line="400" w:lineRule="exact"/>
        <w:ind w:firstLine="420" w:firstLineChars="200"/>
        <w:rPr>
          <w:rFonts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3</w:t>
      </w:r>
      <w:r>
        <w:rPr>
          <w:rFonts w:hint="eastAsia" w:cs="宋体" w:asciiTheme="minorEastAsia" w:hAnsiTheme="minorEastAsia" w:eastAsiaTheme="minorEastAsia"/>
          <w:color w:val="000000" w:themeColor="text1"/>
          <w:kern w:val="0"/>
          <w:sz w:val="21"/>
          <w:szCs w:val="21"/>
          <w14:textFill>
            <w14:solidFill>
              <w14:schemeClr w14:val="tx1"/>
            </w14:solidFill>
          </w14:textFill>
        </w:rPr>
        <w:t>、保证在本次工程交易活动中没有围标、串标、买标卖标、资质挂靠和恶意投诉等违法、违规行为，一经查实，交易响应文件无效，同意项目业主没收我公司投标保证金并接受处罚。</w:t>
      </w:r>
    </w:p>
    <w:p>
      <w:pPr>
        <w:adjustRightInd w:val="0"/>
        <w:snapToGrid w:val="0"/>
        <w:spacing w:line="400" w:lineRule="exact"/>
        <w:ind w:firstLine="420" w:firstLineChars="200"/>
        <w:rPr>
          <w:rFonts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4</w:t>
      </w:r>
      <w:r>
        <w:rPr>
          <w:rFonts w:hint="eastAsia" w:cs="宋体" w:asciiTheme="minorEastAsia" w:hAnsiTheme="minorEastAsia" w:eastAsiaTheme="minorEastAsia"/>
          <w:color w:val="000000" w:themeColor="text1"/>
          <w:kern w:val="0"/>
          <w:sz w:val="21"/>
          <w:szCs w:val="21"/>
          <w14:textFill>
            <w14:solidFill>
              <w14:schemeClr w14:val="tx1"/>
            </w14:solidFill>
          </w14:textFill>
        </w:rPr>
        <w:t>、我方已详细审核交易公告、交易文件，包括修改文件、答疑及有关附件，我方完全响应并认可上述文件的所有条款。</w:t>
      </w:r>
    </w:p>
    <w:p>
      <w:pPr>
        <w:adjustRightInd w:val="0"/>
        <w:snapToGrid w:val="0"/>
        <w:spacing w:line="400" w:lineRule="exact"/>
        <w:ind w:firstLine="600"/>
        <w:rPr>
          <w:rFonts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5</w:t>
      </w:r>
      <w:r>
        <w:rPr>
          <w:rFonts w:hint="eastAsia" w:cs="宋体" w:asciiTheme="minorEastAsia" w:hAnsiTheme="minorEastAsia" w:eastAsiaTheme="minorEastAsia"/>
          <w:color w:val="000000" w:themeColor="text1"/>
          <w:kern w:val="0"/>
          <w:sz w:val="21"/>
          <w:szCs w:val="21"/>
          <w14:textFill>
            <w14:solidFill>
              <w14:schemeClr w14:val="tx1"/>
            </w14:solidFill>
          </w14:textFill>
        </w:rPr>
        <w:t>、对交易现场有异议的，我方承诺在现场提出异议，事后不再就交易现场问题提出投诉。</w:t>
      </w:r>
    </w:p>
    <w:p>
      <w:pPr>
        <w:adjustRightInd w:val="0"/>
        <w:snapToGrid w:val="0"/>
        <w:spacing w:line="400" w:lineRule="exact"/>
        <w:ind w:firstLine="600"/>
        <w:rPr>
          <w:rFonts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6</w:t>
      </w:r>
      <w:r>
        <w:rPr>
          <w:rFonts w:hint="eastAsia" w:cs="宋体" w:asciiTheme="minorEastAsia" w:hAnsiTheme="minorEastAsia" w:eastAsiaTheme="minorEastAsia"/>
          <w:color w:val="000000" w:themeColor="text1"/>
          <w:kern w:val="0"/>
          <w:sz w:val="21"/>
          <w:szCs w:val="21"/>
          <w14:textFill>
            <w14:solidFill>
              <w14:schemeClr w14:val="tx1"/>
            </w14:solidFill>
          </w14:textFill>
        </w:rPr>
        <w:t>、本公司严格按国家七部委局令第</w:t>
      </w:r>
      <w:r>
        <w:rPr>
          <w:rFonts w:cs="宋体" w:asciiTheme="minorEastAsia" w:hAnsiTheme="minorEastAsia" w:eastAsiaTheme="minorEastAsia"/>
          <w:color w:val="000000" w:themeColor="text1"/>
          <w:kern w:val="0"/>
          <w:sz w:val="21"/>
          <w:szCs w:val="21"/>
          <w14:textFill>
            <w14:solidFill>
              <w14:schemeClr w14:val="tx1"/>
            </w14:solidFill>
          </w14:textFill>
        </w:rPr>
        <w:t>11</w:t>
      </w:r>
      <w:r>
        <w:rPr>
          <w:rFonts w:hint="eastAsia" w:cs="宋体" w:asciiTheme="minorEastAsia" w:hAnsiTheme="minorEastAsia" w:eastAsiaTheme="minorEastAsia"/>
          <w:color w:val="000000" w:themeColor="text1"/>
          <w:kern w:val="0"/>
          <w:sz w:val="21"/>
          <w:szCs w:val="21"/>
          <w14:textFill>
            <w14:solidFill>
              <w14:schemeClr w14:val="tx1"/>
            </w14:solidFill>
          </w14:textFill>
        </w:rPr>
        <w:t>号执行，对项目交易活动中存在异议的投诉，保证投诉内容实事求是，投诉的内容应经当事人核实无误，经我公司法人代表审核签字、加盖本公司公章。若存在不实的恶意投诉，我公司愿意承担一切后果及法律责任。</w:t>
      </w:r>
    </w:p>
    <w:p>
      <w:pPr>
        <w:adjustRightInd w:val="0"/>
        <w:snapToGrid w:val="0"/>
        <w:spacing w:line="400" w:lineRule="exact"/>
        <w:ind w:firstLine="420" w:firstLineChars="200"/>
        <w:rPr>
          <w:rFonts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7</w:t>
      </w:r>
      <w:r>
        <w:rPr>
          <w:rFonts w:hint="eastAsia" w:cs="宋体" w:asciiTheme="minorEastAsia" w:hAnsiTheme="minorEastAsia" w:eastAsiaTheme="minorEastAsia"/>
          <w:color w:val="000000" w:themeColor="text1"/>
          <w:kern w:val="0"/>
          <w:sz w:val="21"/>
          <w:szCs w:val="21"/>
          <w14:textFill>
            <w14:solidFill>
              <w14:schemeClr w14:val="tx1"/>
            </w14:solidFill>
          </w14:textFill>
        </w:rPr>
        <w:t>、投诉必须依据事实和证据，无中生有和歪曲事实的投诉，同意记我公司严重不良行为记录一次。</w:t>
      </w:r>
    </w:p>
    <w:p>
      <w:pPr>
        <w:adjustRightInd w:val="0"/>
        <w:snapToGrid w:val="0"/>
        <w:spacing w:line="400" w:lineRule="exact"/>
        <w:ind w:firstLine="420" w:firstLineChars="200"/>
        <w:rPr>
          <w:rFonts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8</w:t>
      </w:r>
      <w:r>
        <w:rPr>
          <w:rFonts w:hint="eastAsia" w:cs="宋体" w:asciiTheme="minorEastAsia" w:hAnsiTheme="minorEastAsia" w:eastAsiaTheme="minorEastAsia"/>
          <w:color w:val="000000" w:themeColor="text1"/>
          <w:kern w:val="0"/>
          <w:sz w:val="21"/>
          <w:szCs w:val="21"/>
          <w14:textFill>
            <w14:solidFill>
              <w14:schemeClr w14:val="tx1"/>
            </w14:solidFill>
          </w14:textFill>
        </w:rPr>
        <w:t>、保证成为成交单位后不转包、不违法分包。</w:t>
      </w:r>
    </w:p>
    <w:p>
      <w:pPr>
        <w:adjustRightInd w:val="0"/>
        <w:snapToGrid w:val="0"/>
        <w:spacing w:line="400" w:lineRule="exact"/>
        <w:ind w:firstLine="420" w:firstLineChars="200"/>
        <w:rPr>
          <w:rFonts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9</w:t>
      </w:r>
      <w:r>
        <w:rPr>
          <w:rFonts w:hint="eastAsia" w:cs="宋体" w:asciiTheme="minorEastAsia" w:hAnsiTheme="minorEastAsia" w:eastAsiaTheme="minorEastAsia"/>
          <w:color w:val="000000" w:themeColor="text1"/>
          <w:kern w:val="0"/>
          <w:sz w:val="21"/>
          <w:szCs w:val="21"/>
          <w14:textFill>
            <w14:solidFill>
              <w14:schemeClr w14:val="tx1"/>
            </w14:solidFill>
          </w14:textFill>
        </w:rPr>
        <w:t>、严格遵守永政办发〔</w:t>
      </w:r>
      <w:r>
        <w:rPr>
          <w:rFonts w:cs="宋体" w:asciiTheme="minorEastAsia" w:hAnsiTheme="minorEastAsia" w:eastAsiaTheme="minorEastAsia"/>
          <w:color w:val="000000" w:themeColor="text1"/>
          <w:kern w:val="0"/>
          <w:sz w:val="21"/>
          <w:szCs w:val="21"/>
          <w14:textFill>
            <w14:solidFill>
              <w14:schemeClr w14:val="tx1"/>
            </w14:solidFill>
          </w14:textFill>
        </w:rPr>
        <w:t>2015</w:t>
      </w:r>
      <w:r>
        <w:rPr>
          <w:rFonts w:hint="eastAsia" w:cs="宋体" w:asciiTheme="minorEastAsia" w:hAnsiTheme="minorEastAsia" w:eastAsiaTheme="minorEastAsia"/>
          <w:color w:val="000000" w:themeColor="text1"/>
          <w:kern w:val="0"/>
          <w:sz w:val="21"/>
          <w:szCs w:val="21"/>
          <w14:textFill>
            <w14:solidFill>
              <w14:schemeClr w14:val="tx1"/>
            </w14:solidFill>
          </w14:textFill>
        </w:rPr>
        <w:t>〕</w:t>
      </w:r>
      <w:r>
        <w:rPr>
          <w:rFonts w:cs="宋体" w:asciiTheme="minorEastAsia" w:hAnsiTheme="minorEastAsia" w:eastAsiaTheme="minorEastAsia"/>
          <w:color w:val="000000" w:themeColor="text1"/>
          <w:kern w:val="0"/>
          <w:sz w:val="21"/>
          <w:szCs w:val="21"/>
          <w14:textFill>
            <w14:solidFill>
              <w14:schemeClr w14:val="tx1"/>
            </w14:solidFill>
          </w14:textFill>
        </w:rPr>
        <w:t>7</w:t>
      </w:r>
      <w:r>
        <w:rPr>
          <w:rFonts w:hint="eastAsia" w:cs="宋体" w:asciiTheme="minorEastAsia" w:hAnsiTheme="minorEastAsia" w:eastAsiaTheme="minorEastAsia"/>
          <w:color w:val="000000" w:themeColor="text1"/>
          <w:kern w:val="0"/>
          <w:sz w:val="21"/>
          <w:szCs w:val="21"/>
          <w14:textFill>
            <w14:solidFill>
              <w14:schemeClr w14:val="tx1"/>
            </w14:solidFill>
          </w14:textFill>
        </w:rPr>
        <w:t>号《永州市招标投标市场十条禁令》的相关规定。</w:t>
      </w:r>
    </w:p>
    <w:p>
      <w:pPr>
        <w:adjustRightInd w:val="0"/>
        <w:snapToGrid w:val="0"/>
        <w:spacing w:line="400" w:lineRule="exact"/>
        <w:ind w:firstLine="420" w:firstLineChars="200"/>
        <w:rPr>
          <w:rFonts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本企业若有违反本承诺内容的行为，愿意承担一切法律责任，愿意接受有关监督管理部门处罚。同时自愿退出永州市行政区域内招投标市场</w:t>
      </w:r>
      <w:r>
        <w:rPr>
          <w:rFonts w:cs="宋体" w:asciiTheme="minorEastAsia" w:hAnsiTheme="minorEastAsia" w:eastAsiaTheme="minorEastAsia"/>
          <w:color w:val="000000" w:themeColor="text1"/>
          <w:kern w:val="0"/>
          <w:sz w:val="21"/>
          <w:szCs w:val="21"/>
          <w14:textFill>
            <w14:solidFill>
              <w14:schemeClr w14:val="tx1"/>
            </w14:solidFill>
          </w14:textFill>
        </w:rPr>
        <w:t>6</w:t>
      </w:r>
      <w:r>
        <w:rPr>
          <w:rFonts w:hint="eastAsia" w:cs="宋体" w:asciiTheme="minorEastAsia" w:hAnsiTheme="minorEastAsia" w:eastAsiaTheme="minorEastAsia"/>
          <w:color w:val="000000" w:themeColor="text1"/>
          <w:kern w:val="0"/>
          <w:sz w:val="21"/>
          <w:szCs w:val="21"/>
          <w14:textFill>
            <w14:solidFill>
              <w14:schemeClr w14:val="tx1"/>
            </w14:solidFill>
          </w14:textFill>
        </w:rPr>
        <w:t>个月；同意在湖南省工程建设领域项目信息和信用信息公开共享专栏（永州市专栏）、永州市公共资源交易网上公布。</w:t>
      </w:r>
    </w:p>
    <w:p>
      <w:pPr>
        <w:adjustRightInd w:val="0"/>
        <w:snapToGrid w:val="0"/>
        <w:spacing w:line="400" w:lineRule="exact"/>
        <w:ind w:firstLine="420" w:firstLineChars="2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交易参与单位（盖章）：</w:t>
      </w:r>
    </w:p>
    <w:p>
      <w:pPr>
        <w:adjustRightInd w:val="0"/>
        <w:snapToGrid w:val="0"/>
        <w:spacing w:line="400" w:lineRule="exact"/>
        <w:ind w:firstLine="420" w:firstLineChars="20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法定代表人（签字、盖章）：</w:t>
      </w:r>
    </w:p>
    <w:p>
      <w:pPr>
        <w:adjustRightInd w:val="0"/>
        <w:snapToGrid w:val="0"/>
        <w:spacing w:line="400" w:lineRule="exact"/>
        <w:ind w:firstLine="420" w:firstLineChars="200"/>
        <w:rPr>
          <w:rFonts w:cs="宋体" w:asciiTheme="minorEastAsia" w:hAnsiTheme="minorEastAsia" w:eastAsiaTheme="minorEastAsia"/>
          <w:color w:val="000000" w:themeColor="text1"/>
          <w:kern w:val="0"/>
          <w:sz w:val="21"/>
          <w:szCs w:val="21"/>
          <w14:textFill>
            <w14:solidFill>
              <w14:schemeClr w14:val="tx1"/>
            </w14:solidFill>
          </w14:textFill>
        </w:rPr>
      </w:pPr>
    </w:p>
    <w:p>
      <w:pPr>
        <w:adjustRightInd w:val="0"/>
        <w:snapToGrid w:val="0"/>
        <w:spacing w:line="400" w:lineRule="exact"/>
        <w:ind w:firstLine="5880" w:firstLineChars="280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kern w:val="0"/>
          <w:sz w:val="21"/>
          <w:szCs w:val="21"/>
          <w14:textFill>
            <w14:solidFill>
              <w14:schemeClr w14:val="tx1"/>
            </w14:solidFill>
          </w14:textFill>
        </w:rPr>
        <w:t>年月日</w:t>
      </w:r>
    </w:p>
    <w:p>
      <w:pPr>
        <w:widowControl/>
        <w:spacing w:line="240" w:lineRule="auto"/>
        <w:jc w:val="center"/>
        <w:rPr>
          <w:rFonts w:cs="宋体" w:asciiTheme="minorEastAsia" w:hAnsiTheme="minorEastAsia" w:eastAsiaTheme="minorEastAsia"/>
          <w:b/>
          <w:bCs/>
          <w:color w:val="000000" w:themeColor="text1"/>
          <w:kern w:val="32"/>
          <w:sz w:val="32"/>
          <w:szCs w:val="32"/>
          <w14:textFill>
            <w14:solidFill>
              <w14:schemeClr w14:val="tx1"/>
            </w14:solidFill>
          </w14:textFill>
        </w:rPr>
      </w:pPr>
      <w:r>
        <w:rPr>
          <w:rFonts w:hint="eastAsia" w:cs="宋体" w:asciiTheme="minorEastAsia" w:hAnsiTheme="minorEastAsia" w:eastAsiaTheme="minorEastAsia"/>
          <w:b/>
          <w:bCs/>
          <w:color w:val="000000" w:themeColor="text1"/>
          <w:kern w:val="32"/>
          <w:sz w:val="32"/>
          <w:szCs w:val="32"/>
          <w14:textFill>
            <w14:solidFill>
              <w14:schemeClr w14:val="tx1"/>
            </w14:solidFill>
          </w14:textFill>
        </w:rPr>
        <w:br w:type="page"/>
      </w:r>
    </w:p>
    <w:p>
      <w:pPr>
        <w:widowControl/>
        <w:spacing w:line="240" w:lineRule="auto"/>
        <w:jc w:val="center"/>
        <w:rPr>
          <w:rFonts w:cs="宋体" w:asciiTheme="minorEastAsia" w:hAnsiTheme="minorEastAsia" w:eastAsiaTheme="minorEastAsia"/>
          <w:b/>
          <w:bCs/>
          <w:color w:val="000000" w:themeColor="text1"/>
          <w:kern w:val="32"/>
          <w:sz w:val="32"/>
          <w:szCs w:val="32"/>
          <w14:textFill>
            <w14:solidFill>
              <w14:schemeClr w14:val="tx1"/>
            </w14:solidFill>
          </w14:textFill>
        </w:rPr>
      </w:pPr>
    </w:p>
    <w:p>
      <w:pPr>
        <w:widowControl/>
        <w:spacing w:line="240" w:lineRule="auto"/>
        <w:jc w:val="center"/>
        <w:rPr>
          <w:rFonts w:cs="宋体" w:asciiTheme="minorEastAsia" w:hAnsiTheme="minorEastAsia" w:eastAsiaTheme="minorEastAsia"/>
          <w:b/>
          <w:bCs/>
          <w:color w:val="000000" w:themeColor="text1"/>
          <w:kern w:val="32"/>
          <w:sz w:val="32"/>
          <w:szCs w:val="32"/>
          <w14:textFill>
            <w14:solidFill>
              <w14:schemeClr w14:val="tx1"/>
            </w14:solidFill>
          </w14:textFill>
        </w:rPr>
      </w:pPr>
    </w:p>
    <w:p>
      <w:pPr>
        <w:widowControl/>
        <w:spacing w:line="240" w:lineRule="auto"/>
        <w:jc w:val="center"/>
        <w:rPr>
          <w:rFonts w:asciiTheme="minorEastAsia" w:hAnsiTheme="minorEastAsia" w:eastAsiaTheme="minorEastAsia"/>
          <w:color w:val="000000" w:themeColor="text1"/>
          <w:sz w:val="36"/>
          <w:szCs w:val="36"/>
          <w14:textFill>
            <w14:solidFill>
              <w14:schemeClr w14:val="tx1"/>
            </w14:solidFill>
          </w14:textFill>
        </w:rPr>
      </w:pPr>
      <w:r>
        <w:rPr>
          <w:rFonts w:hint="eastAsia" w:cs="宋体" w:asciiTheme="minorEastAsia" w:hAnsiTheme="minorEastAsia" w:eastAsiaTheme="minorEastAsia"/>
          <w:b/>
          <w:bCs/>
          <w:color w:val="000000" w:themeColor="text1"/>
          <w:kern w:val="32"/>
          <w:sz w:val="36"/>
          <w:szCs w:val="36"/>
          <w14:textFill>
            <w14:solidFill>
              <w14:schemeClr w14:val="tx1"/>
            </w14:solidFill>
          </w14:textFill>
        </w:rPr>
        <w:t>第二部分商务部分格式</w:t>
      </w:r>
    </w:p>
    <w:p>
      <w:pPr>
        <w:widowControl/>
        <w:spacing w:line="240" w:lineRule="auto"/>
        <w:rPr>
          <w:rFonts w:asciiTheme="minorEastAsia" w:hAnsiTheme="minorEastAsia" w:eastAsiaTheme="minorEastAsia"/>
          <w:color w:val="000000" w:themeColor="text1"/>
          <w:sz w:val="21"/>
          <w:szCs w:val="21"/>
          <w14:textFill>
            <w14:solidFill>
              <w14:schemeClr w14:val="tx1"/>
            </w14:solidFill>
          </w14:textFill>
        </w:rPr>
      </w:pPr>
    </w:p>
    <w:p>
      <w:pPr>
        <w:widowControl/>
        <w:spacing w:line="240" w:lineRule="auto"/>
        <w:rPr>
          <w:rFonts w:asciiTheme="minorEastAsia" w:hAnsiTheme="minorEastAsia" w:eastAsiaTheme="minorEastAsia"/>
          <w:color w:val="000000" w:themeColor="text1"/>
          <w:sz w:val="21"/>
          <w:szCs w:val="21"/>
          <w14:textFill>
            <w14:solidFill>
              <w14:schemeClr w14:val="tx1"/>
            </w14:solidFill>
          </w14:textFill>
        </w:rPr>
      </w:pPr>
    </w:p>
    <w:p>
      <w:pPr>
        <w:spacing w:line="240" w:lineRule="auto"/>
        <w:jc w:val="center"/>
        <w:rPr>
          <w:rFonts w:asciiTheme="minorEastAsia" w:hAnsiTheme="minorEastAsia" w:eastAsiaTheme="minorEastAsia"/>
          <w:color w:val="000000" w:themeColor="text1"/>
          <w:sz w:val="32"/>
          <w:szCs w:val="32"/>
          <w14:textFill>
            <w14:solidFill>
              <w14:schemeClr w14:val="tx1"/>
            </w14:solidFill>
          </w14:textFill>
        </w:rPr>
      </w:pPr>
      <w:r>
        <w:rPr>
          <w:rFonts w:hint="eastAsia" w:cs="黑体" w:asciiTheme="minorEastAsia" w:hAnsiTheme="minorEastAsia" w:eastAsiaTheme="minorEastAsia"/>
          <w:color w:val="000000" w:themeColor="text1"/>
          <w:sz w:val="32"/>
          <w:szCs w:val="32"/>
          <w14:textFill>
            <w14:solidFill>
              <w14:schemeClr w14:val="tx1"/>
            </w14:solidFill>
          </w14:textFill>
        </w:rPr>
        <w:t>金洞管理区牛内线（X166）双河口到内下段公路安全生命防护工程建设项目</w:t>
      </w:r>
    </w:p>
    <w:p>
      <w:pPr>
        <w:spacing w:beforeLines="100" w:line="240" w:lineRule="auto"/>
        <w:jc w:val="center"/>
        <w:rPr>
          <w:rFonts w:asciiTheme="minorEastAsia" w:hAnsiTheme="minorEastAsia" w:eastAsiaTheme="minorEastAsia"/>
          <w:color w:val="000000" w:themeColor="text1"/>
          <w:sz w:val="44"/>
          <w:szCs w:val="44"/>
          <w14:textFill>
            <w14:solidFill>
              <w14:schemeClr w14:val="tx1"/>
            </w14:solidFill>
          </w14:textFill>
        </w:rPr>
      </w:pPr>
      <w:r>
        <w:rPr>
          <w:rFonts w:hint="eastAsia" w:cs="黑体" w:asciiTheme="minorEastAsia" w:hAnsiTheme="minorEastAsia" w:eastAsiaTheme="minorEastAsia"/>
          <w:color w:val="000000" w:themeColor="text1"/>
          <w:sz w:val="44"/>
          <w:szCs w:val="44"/>
          <w14:textFill>
            <w14:solidFill>
              <w14:schemeClr w14:val="tx1"/>
            </w14:solidFill>
          </w14:textFill>
        </w:rPr>
        <w:t>交易响应文件</w:t>
      </w:r>
    </w:p>
    <w:p>
      <w:pPr>
        <w:spacing w:line="240" w:lineRule="auto"/>
        <w:jc w:val="center"/>
        <w:rPr>
          <w:rFonts w:asciiTheme="minorEastAsia" w:hAnsiTheme="minorEastAsia" w:eastAsiaTheme="minorEastAsia"/>
          <w:color w:val="000000" w:themeColor="text1"/>
          <w:sz w:val="32"/>
          <w:szCs w:val="32"/>
          <w14:textFill>
            <w14:solidFill>
              <w14:schemeClr w14:val="tx1"/>
            </w14:solidFill>
          </w14:textFill>
        </w:rPr>
      </w:pPr>
    </w:p>
    <w:p>
      <w:pPr>
        <w:spacing w:line="240" w:lineRule="auto"/>
        <w:jc w:val="center"/>
        <w:rPr>
          <w:rFonts w:asciiTheme="minorEastAsia" w:hAnsiTheme="minorEastAsia" w:eastAsiaTheme="minorEastAsia"/>
          <w:color w:val="000000" w:themeColor="text1"/>
          <w:sz w:val="32"/>
          <w:szCs w:val="32"/>
          <w14:textFill>
            <w14:solidFill>
              <w14:schemeClr w14:val="tx1"/>
            </w14:solidFill>
          </w14:textFill>
        </w:rPr>
      </w:pPr>
    </w:p>
    <w:p>
      <w:pPr>
        <w:spacing w:line="240" w:lineRule="auto"/>
        <w:jc w:val="center"/>
        <w:rPr>
          <w:rFonts w:asciiTheme="minorEastAsia" w:hAnsiTheme="minorEastAsia" w:eastAsiaTheme="minorEastAsia"/>
          <w:color w:val="000000" w:themeColor="text1"/>
          <w:sz w:val="32"/>
          <w:szCs w:val="32"/>
          <w14:textFill>
            <w14:solidFill>
              <w14:schemeClr w14:val="tx1"/>
            </w14:solidFill>
          </w14:textFill>
        </w:rPr>
      </w:pPr>
      <w:r>
        <w:rPr>
          <w:rFonts w:hint="eastAsia" w:cs="黑体" w:asciiTheme="minorEastAsia" w:hAnsiTheme="minorEastAsia" w:eastAsiaTheme="minorEastAsia"/>
          <w:color w:val="000000" w:themeColor="text1"/>
          <w:sz w:val="32"/>
          <w:szCs w:val="32"/>
          <w14:textFill>
            <w14:solidFill>
              <w14:schemeClr w14:val="tx1"/>
            </w14:solidFill>
          </w14:textFill>
        </w:rPr>
        <w:t>（商务部分）</w:t>
      </w:r>
    </w:p>
    <w:p>
      <w:pPr>
        <w:spacing w:line="240" w:lineRule="auto"/>
        <w:jc w:val="center"/>
        <w:rPr>
          <w:rFonts w:asciiTheme="minorEastAsia" w:hAnsiTheme="minorEastAsia" w:eastAsiaTheme="minorEastAsia"/>
          <w:color w:val="000000" w:themeColor="text1"/>
          <w:sz w:val="32"/>
          <w:szCs w:val="32"/>
          <w14:textFill>
            <w14:solidFill>
              <w14:schemeClr w14:val="tx1"/>
            </w14:solidFill>
          </w14:textFill>
        </w:rPr>
      </w:pPr>
    </w:p>
    <w:p>
      <w:pPr>
        <w:spacing w:line="240" w:lineRule="auto"/>
        <w:jc w:val="center"/>
        <w:rPr>
          <w:rFonts w:asciiTheme="minorEastAsia" w:hAnsiTheme="minorEastAsia" w:eastAsiaTheme="minorEastAsia"/>
          <w:color w:val="000000" w:themeColor="text1"/>
          <w:sz w:val="32"/>
          <w:szCs w:val="32"/>
          <w14:textFill>
            <w14:solidFill>
              <w14:schemeClr w14:val="tx1"/>
            </w14:solidFill>
          </w14:textFill>
        </w:rPr>
      </w:pPr>
    </w:p>
    <w:p>
      <w:pPr>
        <w:spacing w:line="240" w:lineRule="auto"/>
        <w:jc w:val="center"/>
        <w:rPr>
          <w:rFonts w:asciiTheme="minorEastAsia" w:hAnsiTheme="minorEastAsia" w:eastAsiaTheme="minorEastAsia"/>
          <w:color w:val="000000" w:themeColor="text1"/>
          <w:sz w:val="32"/>
          <w:szCs w:val="32"/>
          <w14:textFill>
            <w14:solidFill>
              <w14:schemeClr w14:val="tx1"/>
            </w14:solidFill>
          </w14:textFill>
        </w:rPr>
      </w:pPr>
      <w:r>
        <w:rPr>
          <w:rFonts w:hint="eastAsia" w:cs="黑体" w:asciiTheme="minorEastAsia" w:hAnsiTheme="minorEastAsia" w:eastAsiaTheme="minorEastAsia"/>
          <w:color w:val="000000" w:themeColor="text1"/>
          <w:sz w:val="32"/>
          <w:szCs w:val="32"/>
          <w14:textFill>
            <w14:solidFill>
              <w14:schemeClr w14:val="tx1"/>
            </w14:solidFill>
          </w14:textFill>
        </w:rPr>
        <w:t>（编号：）</w:t>
      </w:r>
    </w:p>
    <w:p>
      <w:pPr>
        <w:widowControl/>
        <w:spacing w:line="240" w:lineRule="auto"/>
        <w:rPr>
          <w:rFonts w:asciiTheme="minorEastAsia" w:hAnsiTheme="minorEastAsia" w:eastAsiaTheme="minorEastAsia"/>
          <w:color w:val="000000" w:themeColor="text1"/>
          <w:sz w:val="21"/>
          <w:szCs w:val="21"/>
          <w14:textFill>
            <w14:solidFill>
              <w14:schemeClr w14:val="tx1"/>
            </w14:solidFill>
          </w14:textFill>
        </w:rPr>
      </w:pPr>
    </w:p>
    <w:p>
      <w:pPr>
        <w:widowControl/>
        <w:spacing w:line="240" w:lineRule="auto"/>
        <w:rPr>
          <w:rFonts w:asciiTheme="minorEastAsia" w:hAnsiTheme="minorEastAsia" w:eastAsiaTheme="minorEastAsia"/>
          <w:color w:val="000000" w:themeColor="text1"/>
          <w:sz w:val="21"/>
          <w:szCs w:val="21"/>
          <w14:textFill>
            <w14:solidFill>
              <w14:schemeClr w14:val="tx1"/>
            </w14:solidFill>
          </w14:textFill>
        </w:rPr>
      </w:pPr>
    </w:p>
    <w:p>
      <w:pPr>
        <w:widowControl/>
        <w:spacing w:line="240" w:lineRule="auto"/>
        <w:rPr>
          <w:rFonts w:asciiTheme="minorEastAsia" w:hAnsiTheme="minorEastAsia" w:eastAsiaTheme="minorEastAsia"/>
          <w:color w:val="000000" w:themeColor="text1"/>
          <w:sz w:val="21"/>
          <w:szCs w:val="21"/>
          <w14:textFill>
            <w14:solidFill>
              <w14:schemeClr w14:val="tx1"/>
            </w14:solidFill>
          </w14:textFill>
        </w:rPr>
      </w:pPr>
    </w:p>
    <w:p>
      <w:pPr>
        <w:widowControl/>
        <w:spacing w:line="240" w:lineRule="auto"/>
        <w:rPr>
          <w:rFonts w:asciiTheme="minorEastAsia" w:hAnsiTheme="minorEastAsia" w:eastAsiaTheme="minorEastAsia"/>
          <w:color w:val="000000" w:themeColor="text1"/>
          <w:sz w:val="21"/>
          <w:szCs w:val="21"/>
          <w14:textFill>
            <w14:solidFill>
              <w14:schemeClr w14:val="tx1"/>
            </w14:solidFill>
          </w14:textFill>
        </w:rPr>
      </w:pPr>
    </w:p>
    <w:p>
      <w:pPr>
        <w:widowControl/>
        <w:spacing w:line="240" w:lineRule="auto"/>
        <w:rPr>
          <w:rFonts w:asciiTheme="minorEastAsia" w:hAnsiTheme="minorEastAsia" w:eastAsiaTheme="minorEastAsia"/>
          <w:color w:val="000000" w:themeColor="text1"/>
          <w:sz w:val="21"/>
          <w:szCs w:val="21"/>
          <w14:textFill>
            <w14:solidFill>
              <w14:schemeClr w14:val="tx1"/>
            </w14:solidFill>
          </w14:textFill>
        </w:rPr>
      </w:pPr>
    </w:p>
    <w:p>
      <w:pPr>
        <w:widowControl/>
        <w:spacing w:line="240" w:lineRule="auto"/>
        <w:rPr>
          <w:rFonts w:asciiTheme="minorEastAsia" w:hAnsiTheme="minorEastAsia" w:eastAsiaTheme="minorEastAsia"/>
          <w:color w:val="000000" w:themeColor="text1"/>
          <w:sz w:val="21"/>
          <w:szCs w:val="21"/>
          <w14:textFill>
            <w14:solidFill>
              <w14:schemeClr w14:val="tx1"/>
            </w14:solidFill>
          </w14:textFill>
        </w:rPr>
      </w:pPr>
    </w:p>
    <w:p>
      <w:pPr>
        <w:spacing w:line="360" w:lineRule="auto"/>
        <w:jc w:val="center"/>
        <w:rPr>
          <w:rFonts w:asciiTheme="minorEastAsia" w:hAnsiTheme="minorEastAsia" w:eastAsiaTheme="minorEastAsia"/>
          <w:color w:val="000000" w:themeColor="text1"/>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交易参与单位：（盖单位章）</w:t>
      </w:r>
    </w:p>
    <w:p>
      <w:pPr>
        <w:spacing w:line="360" w:lineRule="auto"/>
        <w:jc w:val="center"/>
        <w:rPr>
          <w:rFonts w:asciiTheme="minorEastAsia" w:hAnsiTheme="minorEastAsia" w:eastAsiaTheme="minorEastAsia"/>
          <w:color w:val="000000" w:themeColor="text1"/>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法定代表人或其委托代理人：（签字</w:t>
      </w:r>
      <w:r>
        <w:rPr>
          <w:rFonts w:hint="eastAsia" w:cs="黑体" w:asciiTheme="minorEastAsia" w:hAnsiTheme="minorEastAsia" w:eastAsiaTheme="minorEastAsia"/>
          <w:color w:val="000000" w:themeColor="text1"/>
          <w:kern w:val="0"/>
          <w14:textFill>
            <w14:solidFill>
              <w14:schemeClr w14:val="tx1"/>
            </w14:solidFill>
          </w14:textFill>
        </w:rPr>
        <w:t>或盖章</w:t>
      </w:r>
      <w:r>
        <w:rPr>
          <w:rFonts w:hint="eastAsia" w:cs="黑体" w:asciiTheme="minorEastAsia" w:hAnsiTheme="minorEastAsia" w:eastAsiaTheme="minorEastAsia"/>
          <w:color w:val="000000" w:themeColor="text1"/>
          <w14:textFill>
            <w14:solidFill>
              <w14:schemeClr w14:val="tx1"/>
            </w14:solidFill>
          </w14:textFill>
        </w:rPr>
        <w:t>）</w:t>
      </w:r>
    </w:p>
    <w:p>
      <w:pPr>
        <w:spacing w:line="420" w:lineRule="exact"/>
        <w:jc w:val="center"/>
        <w:rPr>
          <w:rFonts w:cs="黑体" w:asciiTheme="minorEastAsia" w:hAnsiTheme="minorEastAsia" w:eastAsiaTheme="minorEastAsia"/>
          <w:color w:val="000000" w:themeColor="text1"/>
          <w14:textFill>
            <w14:solidFill>
              <w14:schemeClr w14:val="tx1"/>
            </w14:solidFill>
          </w14:textFill>
        </w:rPr>
      </w:pPr>
    </w:p>
    <w:p>
      <w:pPr>
        <w:spacing w:line="420" w:lineRule="exact"/>
        <w:jc w:val="center"/>
        <w:rPr>
          <w:rFonts w:cs="黑体" w:asciiTheme="minorEastAsia" w:hAnsiTheme="minorEastAsia" w:eastAsiaTheme="minorEastAsia"/>
          <w:color w:val="000000" w:themeColor="text1"/>
          <w:u w:val="single"/>
          <w14:textFill>
            <w14:solidFill>
              <w14:schemeClr w14:val="tx1"/>
            </w14:solidFill>
          </w14:textFill>
        </w:rPr>
      </w:pPr>
    </w:p>
    <w:p>
      <w:pPr>
        <w:spacing w:line="420" w:lineRule="exact"/>
        <w:jc w:val="center"/>
        <w:rPr>
          <w:rFonts w:cs="黑体" w:asciiTheme="minorEastAsia" w:hAnsiTheme="minorEastAsia" w:eastAsiaTheme="minorEastAsia"/>
          <w:color w:val="000000" w:themeColor="text1"/>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年月日</w:t>
      </w:r>
    </w:p>
    <w:p>
      <w:pPr>
        <w:spacing w:line="420" w:lineRule="exact"/>
        <w:ind w:firstLine="900" w:firstLineChars="300"/>
        <w:jc w:val="left"/>
        <w:rPr>
          <w:rFonts w:asciiTheme="minorEastAsia" w:hAnsiTheme="minorEastAsia" w:eastAsiaTheme="minorEastAsia"/>
          <w:color w:val="000000" w:themeColor="text1"/>
          <w14:textFill>
            <w14:solidFill>
              <w14:schemeClr w14:val="tx1"/>
            </w14:solidFill>
          </w14:textFill>
        </w:rPr>
      </w:pPr>
    </w:p>
    <w:p>
      <w:pPr>
        <w:keepNext/>
        <w:keepLines/>
        <w:spacing w:line="240" w:lineRule="auto"/>
        <w:jc w:val="center"/>
        <w:outlineLvl w:val="1"/>
        <w:rPr>
          <w:rFonts w:asciiTheme="minorEastAsia" w:hAnsiTheme="minorEastAsia" w:eastAsiaTheme="minorEastAsia"/>
          <w:color w:val="000000" w:themeColor="text1"/>
          <w:sz w:val="36"/>
          <w:szCs w:val="36"/>
          <w14:textFill>
            <w14:solidFill>
              <w14:schemeClr w14:val="tx1"/>
            </w14:solidFill>
          </w14:textFill>
        </w:rPr>
      </w:pPr>
      <w:bookmarkStart w:id="58" w:name="_Toc303865017"/>
      <w:r>
        <w:rPr>
          <w:rFonts w:hint="eastAsia" w:cs="黑体" w:asciiTheme="minorEastAsia" w:hAnsiTheme="minorEastAsia" w:eastAsiaTheme="minorEastAsia"/>
          <w:color w:val="000000" w:themeColor="text1"/>
          <w:sz w:val="36"/>
          <w:szCs w:val="36"/>
          <w14:textFill>
            <w14:solidFill>
              <w14:schemeClr w14:val="tx1"/>
            </w14:solidFill>
          </w14:textFill>
        </w:rPr>
        <w:br w:type="page"/>
      </w:r>
      <w:r>
        <w:rPr>
          <w:rFonts w:hint="eastAsia" w:cs="黑体" w:asciiTheme="minorEastAsia" w:hAnsiTheme="minorEastAsia" w:eastAsiaTheme="minorEastAsia"/>
          <w:color w:val="000000" w:themeColor="text1"/>
          <w:sz w:val="36"/>
          <w:szCs w:val="36"/>
          <w14:textFill>
            <w14:solidFill>
              <w14:schemeClr w14:val="tx1"/>
            </w14:solidFill>
          </w14:textFill>
        </w:rPr>
        <w:t>目录</w:t>
      </w:r>
      <w:bookmarkEnd w:id="58"/>
    </w:p>
    <w:p>
      <w:pPr>
        <w:spacing w:line="240" w:lineRule="auto"/>
        <w:rPr>
          <w:rFonts w:asciiTheme="minorEastAsia" w:hAnsiTheme="minorEastAsia" w:eastAsiaTheme="minorEastAsia"/>
          <w:color w:val="000000" w:themeColor="text1"/>
          <w:sz w:val="21"/>
          <w:szCs w:val="21"/>
          <w14:textFill>
            <w14:solidFill>
              <w14:schemeClr w14:val="tx1"/>
            </w14:solidFill>
          </w14:textFill>
        </w:rPr>
      </w:pPr>
    </w:p>
    <w:p>
      <w:pPr>
        <w:spacing w:line="300" w:lineRule="auto"/>
        <w:ind w:firstLine="600" w:firstLineChars="200"/>
        <w:rPr>
          <w:rFonts w:asciiTheme="minorEastAsia" w:hAnsiTheme="minorEastAsia" w:eastAsiaTheme="minorEastAsia"/>
          <w:color w:val="000000" w:themeColor="text1"/>
          <w:sz w:val="21"/>
          <w:szCs w:val="21"/>
          <w14:textFill>
            <w14:solidFill>
              <w14:schemeClr w14:val="tx1"/>
            </w14:solidFill>
          </w14:textFill>
        </w:rPr>
      </w:pPr>
      <w:r>
        <w:fldChar w:fldCharType="begin"/>
      </w:r>
      <w:r>
        <w:instrText xml:space="preserve"> HYPERLINK \l "_Toc300678595" </w:instrText>
      </w:r>
      <w:r>
        <w:fldChar w:fldCharType="separate"/>
      </w:r>
      <w:r>
        <w:rPr>
          <w:rFonts w:cs="宋体" w:asciiTheme="minorEastAsia" w:hAnsiTheme="minorEastAsia" w:eastAsiaTheme="minorEastAsia"/>
          <w:color w:val="000000" w:themeColor="text1"/>
          <w:sz w:val="21"/>
          <w:szCs w:val="21"/>
          <w14:textFill>
            <w14:solidFill>
              <w14:schemeClr w14:val="tx1"/>
            </w14:solidFill>
          </w14:textFill>
        </w:rPr>
        <w:t>1.</w:t>
      </w:r>
      <w:r>
        <w:rPr>
          <w:rFonts w:hint="eastAsia" w:cs="宋体" w:asciiTheme="minorEastAsia" w:hAnsiTheme="minorEastAsia" w:eastAsiaTheme="minorEastAsia"/>
          <w:color w:val="000000" w:themeColor="text1"/>
          <w:sz w:val="21"/>
          <w:szCs w:val="21"/>
          <w14:textFill>
            <w14:solidFill>
              <w14:schemeClr w14:val="tx1"/>
            </w14:solidFill>
          </w14:textFill>
        </w:rPr>
        <w:t>合理价确认函格式</w:t>
      </w:r>
      <w:r>
        <w:rPr>
          <w:rFonts w:asciiTheme="minorEastAsia" w:hAnsiTheme="minorEastAsia" w:eastAsiaTheme="minorEastAsia"/>
          <w:color w:val="000000" w:themeColor="text1"/>
          <w:sz w:val="21"/>
          <w:szCs w:val="21"/>
          <w14:textFill>
            <w14:solidFill>
              <w14:schemeClr w14:val="tx1"/>
            </w14:solidFill>
          </w14:textFill>
        </w:rPr>
        <w:tab/>
      </w:r>
      <w:r>
        <w:rPr>
          <w:rFonts w:asciiTheme="minorEastAsia" w:hAnsiTheme="minorEastAsia" w:eastAsiaTheme="minorEastAsia"/>
          <w:color w:val="000000" w:themeColor="text1"/>
          <w:sz w:val="21"/>
          <w:szCs w:val="21"/>
          <w14:textFill>
            <w14:solidFill>
              <w14:schemeClr w14:val="tx1"/>
            </w14:solidFill>
          </w14:textFill>
        </w:rPr>
        <w:fldChar w:fldCharType="end"/>
      </w:r>
    </w:p>
    <w:p>
      <w:pPr>
        <w:spacing w:line="300" w:lineRule="auto"/>
        <w:ind w:firstLine="600" w:firstLineChars="200"/>
        <w:rPr>
          <w:rFonts w:asciiTheme="minorEastAsia" w:hAnsiTheme="minorEastAsia" w:eastAsiaTheme="minorEastAsia"/>
          <w:color w:val="000000" w:themeColor="text1"/>
          <w:sz w:val="21"/>
          <w:szCs w:val="21"/>
          <w14:textFill>
            <w14:solidFill>
              <w14:schemeClr w14:val="tx1"/>
            </w14:solidFill>
          </w14:textFill>
        </w:rPr>
      </w:pPr>
      <w:r>
        <w:fldChar w:fldCharType="begin"/>
      </w:r>
      <w:r>
        <w:instrText xml:space="preserve"> HYPERLINK \l "_Toc300678596" </w:instrText>
      </w:r>
      <w:r>
        <w:fldChar w:fldCharType="separate"/>
      </w:r>
      <w:r>
        <w:rPr>
          <w:rFonts w:cs="宋体" w:asciiTheme="minorEastAsia" w:hAnsiTheme="minorEastAsia" w:eastAsiaTheme="minorEastAsia"/>
          <w:color w:val="000000" w:themeColor="text1"/>
          <w:sz w:val="21"/>
          <w:szCs w:val="21"/>
          <w14:textFill>
            <w14:solidFill>
              <w14:schemeClr w14:val="tx1"/>
            </w14:solidFill>
          </w14:textFill>
        </w:rPr>
        <w:t>2.</w:t>
      </w:r>
      <w:r>
        <w:rPr>
          <w:rFonts w:hint="eastAsia" w:cs="宋体" w:asciiTheme="minorEastAsia" w:hAnsiTheme="minorEastAsia" w:eastAsiaTheme="minorEastAsia"/>
          <w:color w:val="000000" w:themeColor="text1"/>
          <w:sz w:val="21"/>
          <w:szCs w:val="21"/>
          <w14:textFill>
            <w14:solidFill>
              <w14:schemeClr w14:val="tx1"/>
            </w14:solidFill>
          </w14:textFill>
        </w:rPr>
        <w:t>合理价确认函附件资料内容</w:t>
      </w:r>
      <w:r>
        <w:rPr>
          <w:rFonts w:asciiTheme="minorEastAsia" w:hAnsiTheme="minorEastAsia" w:eastAsiaTheme="minorEastAsia"/>
          <w:color w:val="000000" w:themeColor="text1"/>
          <w:sz w:val="21"/>
          <w:szCs w:val="21"/>
          <w14:textFill>
            <w14:solidFill>
              <w14:schemeClr w14:val="tx1"/>
            </w14:solidFill>
          </w14:textFill>
        </w:rPr>
        <w:tab/>
      </w:r>
      <w:r>
        <w:rPr>
          <w:rFonts w:asciiTheme="minorEastAsia" w:hAnsiTheme="minorEastAsia" w:eastAsiaTheme="minorEastAsia"/>
          <w:color w:val="000000" w:themeColor="text1"/>
          <w:sz w:val="21"/>
          <w:szCs w:val="21"/>
          <w14:textFill>
            <w14:solidFill>
              <w14:schemeClr w14:val="tx1"/>
            </w14:solidFill>
          </w14:textFill>
        </w:rPr>
        <w:fldChar w:fldCharType="end"/>
      </w:r>
    </w:p>
    <w:p>
      <w:pPr>
        <w:spacing w:line="380" w:lineRule="exact"/>
        <w:rPr>
          <w:rFonts w:asciiTheme="minorEastAsia" w:hAnsiTheme="minorEastAsia" w:eastAsiaTheme="minorEastAsia"/>
          <w:color w:val="000000" w:themeColor="text1"/>
          <w:sz w:val="21"/>
          <w:szCs w:val="21"/>
          <w14:textFill>
            <w14:solidFill>
              <w14:schemeClr w14:val="tx1"/>
            </w14:solidFill>
          </w14:textFill>
        </w:rPr>
      </w:pPr>
    </w:p>
    <w:p>
      <w:pPr>
        <w:widowControl/>
        <w:spacing w:line="360" w:lineRule="auto"/>
        <w:jc w:val="left"/>
        <w:outlineLvl w:val="2"/>
        <w:rPr>
          <w:rFonts w:asciiTheme="minorEastAsia" w:hAnsiTheme="minorEastAsia" w:eastAsiaTheme="minorEastAsia"/>
          <w:color w:val="000000" w:themeColor="text1"/>
          <w:sz w:val="28"/>
          <w:szCs w:val="28"/>
          <w14:textFill>
            <w14:solidFill>
              <w14:schemeClr w14:val="tx1"/>
            </w14:solidFill>
          </w14:textFill>
        </w:rPr>
      </w:pPr>
      <w:bookmarkStart w:id="59" w:name="_Toc303865018"/>
      <w:r>
        <w:rPr>
          <w:rFonts w:cs="黑体" w:asciiTheme="minorEastAsia" w:hAnsiTheme="minorEastAsia" w:eastAsiaTheme="minorEastAsia"/>
          <w:color w:val="000000" w:themeColor="text1"/>
          <w:sz w:val="28"/>
          <w:szCs w:val="28"/>
          <w14:textFill>
            <w14:solidFill>
              <w14:schemeClr w14:val="tx1"/>
            </w14:solidFill>
          </w14:textFill>
        </w:rPr>
        <w:t>1.</w:t>
      </w:r>
      <w:r>
        <w:rPr>
          <w:rFonts w:hint="eastAsia" w:cs="黑体" w:asciiTheme="minorEastAsia" w:hAnsiTheme="minorEastAsia" w:eastAsiaTheme="minorEastAsia"/>
          <w:color w:val="000000" w:themeColor="text1"/>
          <w:sz w:val="28"/>
          <w:szCs w:val="28"/>
          <w14:textFill>
            <w14:solidFill>
              <w14:schemeClr w14:val="tx1"/>
            </w14:solidFill>
          </w14:textFill>
        </w:rPr>
        <w:t>合理价确认函格式</w:t>
      </w:r>
      <w:bookmarkEnd w:id="59"/>
    </w:p>
    <w:p>
      <w:pPr>
        <w:spacing w:line="360" w:lineRule="auto"/>
        <w:ind w:firstLine="420" w:firstLineChars="200"/>
        <w:jc w:val="left"/>
        <w:rPr>
          <w:rFonts w:asciiTheme="minorEastAsia" w:hAnsiTheme="minorEastAsia" w:eastAsiaTheme="minorEastAsia"/>
          <w:color w:val="000000" w:themeColor="text1"/>
          <w:sz w:val="21"/>
          <w:szCs w:val="21"/>
          <w14:textFill>
            <w14:solidFill>
              <w14:schemeClr w14:val="tx1"/>
            </w14:solidFill>
          </w14:textFill>
        </w:rPr>
      </w:pPr>
    </w:p>
    <w:p>
      <w:pPr>
        <w:spacing w:line="240" w:lineRule="auto"/>
        <w:jc w:val="center"/>
        <w:rPr>
          <w:rFonts w:cs="黑体" w:asciiTheme="minorEastAsia" w:hAnsiTheme="minorEastAsia" w:eastAsiaTheme="minorEastAsia"/>
          <w:color w:val="000000" w:themeColor="text1"/>
          <w:u w:val="single"/>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关于</w:t>
      </w:r>
      <w:r>
        <w:rPr>
          <w:rFonts w:hint="eastAsia" w:cs="黑体" w:asciiTheme="minorEastAsia" w:hAnsiTheme="minorEastAsia" w:eastAsiaTheme="minorEastAsia"/>
          <w:color w:val="000000" w:themeColor="text1"/>
          <w:u w:val="single"/>
          <w14:textFill>
            <w14:solidFill>
              <w14:schemeClr w14:val="tx1"/>
            </w14:solidFill>
          </w14:textFill>
        </w:rPr>
        <w:t>金洞管理区牛内线（X166）双河口到内下段公路安全生命防护工程建设项目</w:t>
      </w:r>
    </w:p>
    <w:p>
      <w:pPr>
        <w:spacing w:line="240" w:lineRule="auto"/>
        <w:jc w:val="center"/>
        <w:rPr>
          <w:rFonts w:asciiTheme="minorEastAsia" w:hAnsiTheme="minorEastAsia" w:eastAsiaTheme="minorEastAsia"/>
          <w:color w:val="000000" w:themeColor="text1"/>
          <w14:textFill>
            <w14:solidFill>
              <w14:schemeClr w14:val="tx1"/>
            </w14:solidFill>
          </w14:textFill>
        </w:rPr>
      </w:pPr>
      <w:r>
        <w:rPr>
          <w:rFonts w:hint="eastAsia" w:cs="黑体" w:asciiTheme="minorEastAsia" w:hAnsiTheme="minorEastAsia" w:eastAsiaTheme="minorEastAsia"/>
          <w:color w:val="000000" w:themeColor="text1"/>
          <w14:textFill>
            <w14:solidFill>
              <w14:schemeClr w14:val="tx1"/>
            </w14:solidFill>
          </w14:textFill>
        </w:rPr>
        <w:t>合理价确认函</w:t>
      </w:r>
    </w:p>
    <w:p>
      <w:pPr>
        <w:snapToGrid w:val="0"/>
        <w:spacing w:line="360" w:lineRule="auto"/>
        <w:rPr>
          <w:rFonts w:asciiTheme="minorEastAsia" w:hAnsiTheme="minorEastAsia" w:eastAsiaTheme="minorEastAsia"/>
          <w:color w:val="000000" w:themeColor="text1"/>
          <w:sz w:val="21"/>
          <w:szCs w:val="21"/>
          <w14:textFill>
            <w14:solidFill>
              <w14:schemeClr w14:val="tx1"/>
            </w14:solidFill>
          </w14:textFill>
        </w:rPr>
      </w:pPr>
    </w:p>
    <w:p>
      <w:pPr>
        <w:snapToGrid w:val="0"/>
        <w:spacing w:line="360" w:lineRule="auto"/>
        <w:rPr>
          <w:rFonts w:asciiTheme="minorEastAsia" w:hAnsiTheme="minorEastAsia" w:eastAsiaTheme="minorEastAsia"/>
          <w:color w:val="000000" w:themeColor="text1"/>
          <w:sz w:val="21"/>
          <w:szCs w:val="21"/>
          <w:u w:val="single"/>
          <w14:textFill>
            <w14:solidFill>
              <w14:schemeClr w14:val="tx1"/>
            </w14:solidFill>
          </w14:textFill>
        </w:rPr>
      </w:pPr>
      <w:r>
        <w:rPr>
          <w:rFonts w:hint="eastAsia" w:cs="宋体" w:asciiTheme="minorEastAsia" w:hAnsiTheme="minorEastAsia" w:eastAsiaTheme="minorEastAsia"/>
          <w:color w:val="000000" w:themeColor="text1"/>
          <w:sz w:val="21"/>
          <w:szCs w:val="21"/>
          <w:u w:val="single"/>
          <w14:textFill>
            <w14:solidFill>
              <w14:schemeClr w14:val="tx1"/>
            </w14:solidFill>
          </w14:textFill>
        </w:rPr>
        <w:t>永州市金洞管理区交通运输局：</w:t>
      </w:r>
    </w:p>
    <w:p>
      <w:pPr>
        <w:snapToGrid w:val="0"/>
        <w:spacing w:line="360" w:lineRule="auto"/>
        <w:rPr>
          <w:rFonts w:asciiTheme="minorEastAsia" w:hAnsiTheme="minorEastAsia" w:eastAsiaTheme="minorEastAsia"/>
          <w:color w:val="000000" w:themeColor="text1"/>
          <w:sz w:val="21"/>
          <w:szCs w:val="21"/>
          <w14:textFill>
            <w14:solidFill>
              <w14:schemeClr w14:val="tx1"/>
            </w14:solidFill>
          </w14:textFill>
        </w:rPr>
      </w:pPr>
    </w:p>
    <w:p>
      <w:pPr>
        <w:snapToGrid w:val="0"/>
        <w:spacing w:line="360" w:lineRule="auto"/>
        <w:ind w:firstLine="420" w:firstLineChars="200"/>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我方在此声明：</w:t>
      </w:r>
    </w:p>
    <w:p>
      <w:pPr>
        <w:snapToGrid w:val="0"/>
        <w:spacing w:line="360" w:lineRule="auto"/>
        <w:ind w:firstLine="420" w:firstLineChars="200"/>
        <w:rPr>
          <w:rFonts w:asciiTheme="minorEastAsia" w:hAnsiTheme="minorEastAsia" w:eastAsiaTheme="minorEastAsia"/>
          <w:color w:val="000000" w:themeColor="text1"/>
          <w:sz w:val="21"/>
          <w:szCs w:val="21"/>
          <w14:textFill>
            <w14:solidFill>
              <w14:schemeClr w14:val="tx1"/>
            </w14:solidFill>
          </w14:textFill>
        </w:rPr>
      </w:pPr>
      <w:r>
        <w:rPr>
          <w:rFonts w:cs="宋体" w:asciiTheme="minorEastAsia" w:hAnsiTheme="minorEastAsia" w:eastAsiaTheme="minorEastAsia"/>
          <w:color w:val="000000" w:themeColor="text1"/>
          <w:sz w:val="21"/>
          <w:szCs w:val="21"/>
          <w14:textFill>
            <w14:solidFill>
              <w14:schemeClr w14:val="tx1"/>
            </w14:solidFill>
          </w14:textFill>
        </w:rPr>
        <w:t>1</w:t>
      </w:r>
      <w:r>
        <w:rPr>
          <w:rFonts w:hint="eastAsia" w:cs="宋体" w:asciiTheme="minorEastAsia" w:hAnsiTheme="minorEastAsia" w:eastAsiaTheme="minorEastAsia"/>
          <w:color w:val="000000" w:themeColor="text1"/>
          <w:sz w:val="21"/>
          <w:szCs w:val="21"/>
          <w14:textFill>
            <w14:solidFill>
              <w14:schemeClr w14:val="tx1"/>
            </w14:solidFill>
          </w14:textFill>
        </w:rPr>
        <w:t>、我方已按照交易文件规定的项目交易范围对项目业主提供的合理价及其组成内容以及详细清单进行了认真阅读和核对，完全接受项目业主提供的合理价及其组成内容，并严格按约定的项目交易范围和合同条款，施工、竣工和交付本工程并维修其中的任何缺陷。</w:t>
      </w:r>
    </w:p>
    <w:p>
      <w:pPr>
        <w:snapToGrid w:val="0"/>
        <w:spacing w:line="360" w:lineRule="auto"/>
        <w:ind w:firstLine="420" w:firstLineChars="200"/>
        <w:rPr>
          <w:rFonts w:asciiTheme="minorEastAsia" w:hAnsiTheme="minorEastAsia" w:eastAsiaTheme="minorEastAsia"/>
          <w:color w:val="000000" w:themeColor="text1"/>
          <w:sz w:val="21"/>
          <w:szCs w:val="21"/>
          <w14:textFill>
            <w14:solidFill>
              <w14:schemeClr w14:val="tx1"/>
            </w14:solidFill>
          </w14:textFill>
        </w:rPr>
      </w:pPr>
      <w:r>
        <w:rPr>
          <w:rFonts w:cs="宋体" w:asciiTheme="minorEastAsia" w:hAnsiTheme="minorEastAsia" w:eastAsiaTheme="minorEastAsia"/>
          <w:color w:val="000000" w:themeColor="text1"/>
          <w:sz w:val="21"/>
          <w:szCs w:val="21"/>
          <w14:textFill>
            <w14:solidFill>
              <w14:schemeClr w14:val="tx1"/>
            </w14:solidFill>
          </w14:textFill>
        </w:rPr>
        <w:t>2</w:t>
      </w:r>
      <w:r>
        <w:rPr>
          <w:rFonts w:hint="eastAsia" w:cs="宋体" w:asciiTheme="minorEastAsia" w:hAnsiTheme="minorEastAsia" w:eastAsiaTheme="minorEastAsia"/>
          <w:color w:val="000000" w:themeColor="text1"/>
          <w:sz w:val="21"/>
          <w:szCs w:val="21"/>
          <w14:textFill>
            <w14:solidFill>
              <w14:schemeClr w14:val="tx1"/>
            </w14:solidFill>
          </w14:textFill>
        </w:rPr>
        <w:t>、我方完全接受交易文件和合同条款约定的工程量增减的计价原则。</w:t>
      </w:r>
    </w:p>
    <w:p>
      <w:pPr>
        <w:snapToGrid w:val="0"/>
        <w:spacing w:line="360" w:lineRule="auto"/>
        <w:ind w:firstLine="420" w:firstLineChars="200"/>
        <w:rPr>
          <w:rFonts w:asciiTheme="minorEastAsia" w:hAnsiTheme="minorEastAsia" w:eastAsiaTheme="minorEastAsia"/>
          <w:color w:val="000000" w:themeColor="text1"/>
          <w:sz w:val="21"/>
          <w:szCs w:val="21"/>
          <w14:textFill>
            <w14:solidFill>
              <w14:schemeClr w14:val="tx1"/>
            </w14:solidFill>
          </w14:textFill>
        </w:rPr>
      </w:pPr>
      <w:r>
        <w:rPr>
          <w:rFonts w:cs="宋体" w:asciiTheme="minorEastAsia" w:hAnsiTheme="minorEastAsia" w:eastAsiaTheme="minorEastAsia"/>
          <w:color w:val="000000" w:themeColor="text1"/>
          <w:sz w:val="21"/>
          <w:szCs w:val="21"/>
          <w14:textFill>
            <w14:solidFill>
              <w14:schemeClr w14:val="tx1"/>
            </w14:solidFill>
          </w14:textFill>
        </w:rPr>
        <w:t>3</w:t>
      </w:r>
      <w:r>
        <w:rPr>
          <w:rFonts w:hint="eastAsia" w:cs="宋体" w:asciiTheme="minorEastAsia" w:hAnsiTheme="minorEastAsia" w:eastAsiaTheme="minorEastAsia"/>
          <w:color w:val="000000" w:themeColor="text1"/>
          <w:sz w:val="21"/>
          <w:szCs w:val="21"/>
          <w14:textFill>
            <w14:solidFill>
              <w14:schemeClr w14:val="tx1"/>
            </w14:solidFill>
          </w14:textFill>
        </w:rPr>
        <w:t>、我方已对项目业主提供的合理价及其组成内容按第二章“交易须知”第4项要求签字、盖章，并作为本确认函的附件。</w:t>
      </w:r>
    </w:p>
    <w:p>
      <w:pPr>
        <w:snapToGrid w:val="0"/>
        <w:spacing w:line="360" w:lineRule="auto"/>
        <w:ind w:firstLine="420" w:firstLineChars="200"/>
        <w:rPr>
          <w:rFonts w:asciiTheme="minorEastAsia" w:hAnsiTheme="minorEastAsia" w:eastAsiaTheme="minorEastAsia"/>
          <w:color w:val="000000" w:themeColor="text1"/>
          <w:sz w:val="21"/>
          <w:szCs w:val="21"/>
          <w14:textFill>
            <w14:solidFill>
              <w14:schemeClr w14:val="tx1"/>
            </w14:solidFill>
          </w14:textFill>
        </w:rPr>
      </w:pPr>
    </w:p>
    <w:p>
      <w:pPr>
        <w:snapToGrid w:val="0"/>
        <w:spacing w:line="360" w:lineRule="auto"/>
        <w:ind w:firstLine="420" w:firstLineChars="200"/>
        <w:rPr>
          <w:rFonts w:asciiTheme="minorEastAsia" w:hAnsiTheme="minorEastAsia" w:eastAsiaTheme="minorEastAsia"/>
          <w:color w:val="000000" w:themeColor="text1"/>
          <w:sz w:val="21"/>
          <w:szCs w:val="21"/>
          <w14:textFill>
            <w14:solidFill>
              <w14:schemeClr w14:val="tx1"/>
            </w14:solidFill>
          </w14:textFill>
        </w:rPr>
      </w:pPr>
    </w:p>
    <w:p>
      <w:pPr>
        <w:snapToGrid w:val="0"/>
        <w:spacing w:line="360" w:lineRule="auto"/>
        <w:ind w:firstLine="420" w:firstLineChars="200"/>
        <w:jc w:val="right"/>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交易参与单位：（盖单位章）</w:t>
      </w:r>
    </w:p>
    <w:p>
      <w:pPr>
        <w:snapToGrid w:val="0"/>
        <w:spacing w:line="360" w:lineRule="auto"/>
        <w:ind w:firstLine="420" w:firstLineChars="200"/>
        <w:jc w:val="right"/>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法定代表人或其委托代理人：（签字）</w:t>
      </w:r>
    </w:p>
    <w:p>
      <w:pPr>
        <w:snapToGrid w:val="0"/>
        <w:spacing w:line="360" w:lineRule="auto"/>
        <w:ind w:firstLine="420" w:firstLineChars="200"/>
        <w:jc w:val="right"/>
        <w:rPr>
          <w:rFonts w:asciiTheme="minorEastAsia" w:hAnsiTheme="minorEastAsia" w:eastAsiaTheme="minorEastAsia"/>
          <w:color w:val="000000" w:themeColor="text1"/>
          <w:sz w:val="21"/>
          <w:szCs w:val="21"/>
          <w14:textFill>
            <w14:solidFill>
              <w14:schemeClr w14:val="tx1"/>
            </w14:solidFill>
          </w14:textFill>
        </w:rPr>
      </w:pPr>
      <w:r>
        <w:rPr>
          <w:rFonts w:hint="eastAsia" w:cs="宋体" w:asciiTheme="minorEastAsia" w:hAnsiTheme="minorEastAsia" w:eastAsiaTheme="minorEastAsia"/>
          <w:color w:val="000000" w:themeColor="text1"/>
          <w:sz w:val="21"/>
          <w:szCs w:val="21"/>
          <w14:textFill>
            <w14:solidFill>
              <w14:schemeClr w14:val="tx1"/>
            </w14:solidFill>
          </w14:textFill>
        </w:rPr>
        <w:t>年月日</w:t>
      </w:r>
      <w:bookmarkStart w:id="60" w:name="_Toc303865019"/>
    </w:p>
    <w:p>
      <w:pPr>
        <w:widowControl/>
        <w:spacing w:line="360" w:lineRule="auto"/>
        <w:jc w:val="left"/>
        <w:outlineLvl w:val="2"/>
        <w:rPr>
          <w:rFonts w:asciiTheme="minorEastAsia" w:hAnsiTheme="minorEastAsia" w:eastAsiaTheme="minorEastAsia"/>
          <w:color w:val="000000" w:themeColor="text1"/>
          <w:sz w:val="28"/>
          <w:szCs w:val="28"/>
          <w14:textFill>
            <w14:solidFill>
              <w14:schemeClr w14:val="tx1"/>
            </w14:solidFill>
          </w14:textFill>
        </w:rPr>
      </w:pPr>
      <w:r>
        <w:rPr>
          <w:rFonts w:cs="黑体" w:asciiTheme="minorEastAsia" w:hAnsiTheme="minorEastAsia" w:eastAsiaTheme="minorEastAsia"/>
          <w:color w:val="000000" w:themeColor="text1"/>
          <w:sz w:val="28"/>
          <w:szCs w:val="28"/>
          <w14:textFill>
            <w14:solidFill>
              <w14:schemeClr w14:val="tx1"/>
            </w14:solidFill>
          </w14:textFill>
        </w:rPr>
        <w:t>2.</w:t>
      </w:r>
      <w:r>
        <w:rPr>
          <w:rFonts w:hint="eastAsia" w:cs="黑体" w:asciiTheme="minorEastAsia" w:hAnsiTheme="minorEastAsia" w:eastAsiaTheme="minorEastAsia"/>
          <w:color w:val="000000" w:themeColor="text1"/>
          <w:sz w:val="28"/>
          <w:szCs w:val="28"/>
          <w14:textFill>
            <w14:solidFill>
              <w14:schemeClr w14:val="tx1"/>
            </w14:solidFill>
          </w14:textFill>
        </w:rPr>
        <w:t>合理价确认函附件资料内容</w:t>
      </w:r>
      <w:bookmarkEnd w:id="60"/>
    </w:p>
    <w:p>
      <w:pPr>
        <w:spacing w:line="420" w:lineRule="exact"/>
        <w:jc w:val="left"/>
        <w:rPr>
          <w:rFonts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【项目业主提供的合理定价预算在</w:t>
      </w:r>
      <w:r>
        <w:rPr>
          <w:rFonts w:asciiTheme="minorEastAsia" w:hAnsiTheme="minorEastAsia" w:eastAsiaTheme="minorEastAsia"/>
          <w:sz w:val="24"/>
          <w:szCs w:val="24"/>
        </w:rPr>
        <w:t>永州市公共资源交易中心</w:t>
      </w:r>
      <w:r>
        <w:rPr>
          <w:rFonts w:hint="eastAsia" w:asciiTheme="minorEastAsia" w:hAnsiTheme="minorEastAsia" w:eastAsiaTheme="minorEastAsia"/>
          <w:sz w:val="24"/>
          <w:szCs w:val="24"/>
        </w:rPr>
        <w:t>和金洞新闻网</w:t>
      </w:r>
      <w:r>
        <w:rPr>
          <w:rFonts w:asciiTheme="minorEastAsia" w:hAnsiTheme="minorEastAsia" w:eastAsiaTheme="minorEastAsia"/>
          <w:sz w:val="24"/>
          <w:szCs w:val="24"/>
        </w:rPr>
        <w:t>网上发布</w:t>
      </w:r>
      <w:r>
        <w:rPr>
          <w:rFonts w:hint="eastAsia" w:cs="宋体" w:asciiTheme="minorEastAsia" w:hAnsiTheme="minorEastAsia" w:eastAsiaTheme="minorEastAsia"/>
          <w:color w:val="000000" w:themeColor="text1"/>
          <w:sz w:val="24"/>
          <w:szCs w:val="24"/>
          <w14:textFill>
            <w14:solidFill>
              <w14:schemeClr w14:val="tx1"/>
            </w14:solidFill>
          </w14:textFill>
        </w:rPr>
        <w:t>，请交易参与单位自行下载】。</w:t>
      </w:r>
    </w:p>
    <w:p>
      <w:pPr>
        <w:spacing w:line="420" w:lineRule="exact"/>
        <w:jc w:val="left"/>
        <w:rPr>
          <w:rFonts w:asciiTheme="minorEastAsia" w:hAnsiTheme="minorEastAsia" w:eastAsiaTheme="minorEastAsia"/>
          <w:color w:val="000000" w:themeColor="text1"/>
          <w:sz w:val="24"/>
          <w:szCs w:val="24"/>
          <w14:textFill>
            <w14:solidFill>
              <w14:schemeClr w14:val="tx1"/>
            </w14:solidFill>
          </w14:textFill>
        </w:rPr>
      </w:pPr>
    </w:p>
    <w:sectPr>
      <w:footerReference r:id="rId5" w:type="default"/>
      <w:pgSz w:w="11906" w:h="16838"/>
      <w:pgMar w:top="1587" w:right="1701" w:bottom="1474" w:left="1701" w:header="851" w:footer="992" w:gutter="0"/>
      <w:cols w:space="0" w:num="1"/>
      <w:docGrid w:type="lines" w:linePitch="4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仿宋简体">
    <w:altName w:val="黑体"/>
    <w:panose1 w:val="00000000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Calibri Light">
    <w:panose1 w:val="020F0302020204030204"/>
    <w:charset w:val="00"/>
    <w:family w:val="roman"/>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PingFang SC">
    <w:altName w:val="Segoe Print"/>
    <w:panose1 w:val="00000000000000000000"/>
    <w:charset w:val="00"/>
    <w:family w:val="auto"/>
    <w:pitch w:val="default"/>
    <w:sig w:usb0="00000000" w:usb1="00000000" w:usb2="00000000" w:usb3="00000000" w:csb0="00000000" w:csb1="00000000"/>
  </w:font>
  <w:font w:name="RomanS">
    <w:altName w:val="Vrinda"/>
    <w:panose1 w:val="02000400000000000000"/>
    <w:charset w:val="00"/>
    <w:family w:val="auto"/>
    <w:pitch w:val="default"/>
    <w:sig w:usb0="00000000" w:usb1="00000000" w:usb2="00000000" w:usb3="00000000" w:csb0="000001FF"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黑体" w:eastAsia="黑体"/>
        <w:sz w:val="20"/>
        <w:szCs w:val="20"/>
      </w:rPr>
    </w:pPr>
    <w: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276860" cy="152400"/>
              <wp:effectExtent l="0" t="0" r="0" b="0"/>
              <wp:wrapNone/>
              <wp:docPr id="3" name="矩形 1"/>
              <wp:cNvGraphicFramePr/>
              <a:graphic xmlns:a="http://schemas.openxmlformats.org/drawingml/2006/main">
                <a:graphicData uri="http://schemas.microsoft.com/office/word/2010/wordprocessingShape">
                  <wps:wsp>
                    <wps:cNvSpPr/>
                    <wps:spPr>
                      <a:xfrm>
                        <a:off x="0" y="0"/>
                        <a:ext cx="276860" cy="152400"/>
                      </a:xfrm>
                      <a:prstGeom prst="rect">
                        <a:avLst/>
                      </a:prstGeom>
                      <a:noFill/>
                      <a:ln w="9525">
                        <a:noFill/>
                      </a:ln>
                      <a:effectLst/>
                    </wps:spPr>
                    <wps:txbx>
                      <w:txbxContent>
                        <w:p>
                          <w:pPr>
                            <w:pStyle w:val="6"/>
                          </w:pPr>
                        </w:p>
                      </w:txbxContent>
                    </wps:txbx>
                    <wps:bodyPr lIns="0" tIns="0" rIns="0" bIns="0" upright="1">
                      <a:spAutoFit/>
                    </wps:bodyPr>
                  </wps:wsp>
                </a:graphicData>
              </a:graphic>
            </wp:anchor>
          </w:drawing>
        </mc:Choice>
        <mc:Fallback>
          <w:pict>
            <v:rect id="矩形 1" o:spid="_x0000_s1026" o:spt="1" style="position:absolute;left:0pt;margin-top:0pt;height:12pt;width:21.8pt;mso-position-horizontal:center;mso-position-horizontal-relative:margin;z-index:251657216;mso-width-relative:page;mso-height-relative:page;" filled="f" stroked="f" coordsize="21600,21600" o:gfxdata="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OfCaH1QAA&#10;AAMBAAAPAAAAAAAAAAEAIAAAACIAAABkcnMvZG93bnJldi54bWxQSwECFAAUAAAACACHTuJA8ZPX&#10;mK8BAABHAwAADgAAAAAAAAABACAAAAAkAQAAZHJzL2Uyb0RvYy54bWxQSwUGAAAAAAYABgBZAQAA&#10;RQUAAAAA&#10;">
              <v:fill on="f" focussize="0,0"/>
              <v:stroke on="f"/>
              <v:imagedata o:title=""/>
              <o:lock v:ext="edit" aspectratio="f"/>
              <v:textbox inset="0mm,0mm,0mm,0mm" style="mso-fit-shape-to-text:t;">
                <w:txbxContent>
                  <w:p>
                    <w:pPr>
                      <w:pStyle w:val="6"/>
                    </w:pPr>
                  </w:p>
                </w:txbxContent>
              </v:textbox>
            </v:rect>
          </w:pict>
        </mc:Fallback>
      </mc:AlternateContent>
    </w: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14935" cy="152400"/>
              <wp:effectExtent l="0" t="0" r="0" b="0"/>
              <wp:wrapNone/>
              <wp:docPr id="4" name="文本框4"/>
              <wp:cNvGraphicFramePr/>
              <a:graphic xmlns:a="http://schemas.openxmlformats.org/drawingml/2006/main">
                <a:graphicData uri="http://schemas.microsoft.com/office/word/2010/wordprocessingShape">
                  <wps:wsp>
                    <wps:cNvSpPr/>
                    <wps:spPr>
                      <a:xfrm>
                        <a:off x="0" y="0"/>
                        <a:ext cx="114935" cy="152400"/>
                      </a:xfrm>
                      <a:prstGeom prst="rect">
                        <a:avLst/>
                      </a:prstGeom>
                      <a:noFill/>
                      <a:ln w="9525">
                        <a:noFill/>
                      </a:ln>
                      <a:effectLst/>
                    </wps:spPr>
                    <wps:txbx>
                      <w:txbxContent>
                        <w:p>
                          <w:pPr>
                            <w:pStyle w:val="6"/>
                            <w:jc w:val="center"/>
                          </w:pPr>
                          <w:r>
                            <w:fldChar w:fldCharType="begin"/>
                          </w:r>
                          <w:r>
                            <w:instrText xml:space="preserve"> PAGE  \* MERGEFORMAT </w:instrText>
                          </w:r>
                          <w:r>
                            <w:fldChar w:fldCharType="separate"/>
                          </w:r>
                          <w:r>
                            <w:t>3</w:t>
                          </w:r>
                          <w:r>
                            <w:fldChar w:fldCharType="end"/>
                          </w:r>
                        </w:p>
                      </w:txbxContent>
                    </wps:txbx>
                    <wps:bodyPr wrap="none" lIns="0" tIns="0" rIns="0" bIns="0" upright="1">
                      <a:spAutoFit/>
                    </wps:bodyPr>
                  </wps:wsp>
                </a:graphicData>
              </a:graphic>
            </wp:anchor>
          </w:drawing>
        </mc:Choice>
        <mc:Fallback>
          <w:pict>
            <v:rect id="文本框4" o:spid="_x0000_s1026" o:spt="1" style="position:absolute;left:0pt;margin-top:0pt;height:12pt;width:9.05pt;mso-position-horizontal:center;mso-position-horizontal-relative:margin;mso-wrap-style:none;z-index:251658240;mso-width-relative:page;mso-height-relative:page;" filled="f" stroked="f" coordsize="21600,21600" o:gfxdata="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CbfAcbRAAAAAwEAAA8AAAAAAAAAAQAgAAAAIgAAAGRycy9kb3ducmV2LnhtbFBLAQIUABQAAAAI&#10;AIdO4kBqG5LPuwEAAFUDAAAOAAAAAAAAAAEAIAAAACABAABkcnMvZTJvRG9jLnhtbFBLBQYAAAAA&#10;BgAGAFkBAABNBQAAAAA=&#10;">
              <v:fill on="f" focussize="0,0"/>
              <v:stroke on="f"/>
              <v:imagedata o:title=""/>
              <o:lock v:ext="edit" aspectratio="f"/>
              <v:textbox inset="0mm,0mm,0mm,0mm" style="mso-fit-shape-to-text:t;">
                <w:txbxContent>
                  <w:p>
                    <w:pPr>
                      <w:pStyle w:val="6"/>
                      <w:jc w:val="center"/>
                    </w:pPr>
                    <w:r>
                      <w:fldChar w:fldCharType="begin"/>
                    </w:r>
                    <w:r>
                      <w:instrText xml:space="preserve"> PAGE  \* MERGEFORMAT </w:instrText>
                    </w:r>
                    <w:r>
                      <w:fldChar w:fldCharType="separate"/>
                    </w:r>
                    <w:r>
                      <w:t>3</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39</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39</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900" w:lineRule="exact"/>
      <w:ind w:right="-312" w:rightChars="-104"/>
      <w:rPr>
        <w:rFonts w:eastAsia="宋体" w:cs="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209"/>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845775"/>
    <w:rsid w:val="0001731B"/>
    <w:rsid w:val="001B405C"/>
    <w:rsid w:val="00205324"/>
    <w:rsid w:val="00265621"/>
    <w:rsid w:val="002A11F0"/>
    <w:rsid w:val="0032023C"/>
    <w:rsid w:val="003D281C"/>
    <w:rsid w:val="004A4EA7"/>
    <w:rsid w:val="005464FC"/>
    <w:rsid w:val="00547F1B"/>
    <w:rsid w:val="005C195E"/>
    <w:rsid w:val="00612F48"/>
    <w:rsid w:val="006234D7"/>
    <w:rsid w:val="006B752B"/>
    <w:rsid w:val="007947DF"/>
    <w:rsid w:val="00875C82"/>
    <w:rsid w:val="0092323A"/>
    <w:rsid w:val="00A30901"/>
    <w:rsid w:val="00A51907"/>
    <w:rsid w:val="00BC0DDC"/>
    <w:rsid w:val="00C54C39"/>
    <w:rsid w:val="00C868DD"/>
    <w:rsid w:val="00F906C8"/>
    <w:rsid w:val="00FA29A3"/>
    <w:rsid w:val="00FC6B62"/>
    <w:rsid w:val="010101C9"/>
    <w:rsid w:val="037371AF"/>
    <w:rsid w:val="04BB3353"/>
    <w:rsid w:val="04C23DE8"/>
    <w:rsid w:val="08032006"/>
    <w:rsid w:val="08B73675"/>
    <w:rsid w:val="0A3B2370"/>
    <w:rsid w:val="0A845775"/>
    <w:rsid w:val="0C282345"/>
    <w:rsid w:val="0EE650BB"/>
    <w:rsid w:val="0F4C511D"/>
    <w:rsid w:val="103774A8"/>
    <w:rsid w:val="10BA0EEA"/>
    <w:rsid w:val="112451E3"/>
    <w:rsid w:val="14C81EFA"/>
    <w:rsid w:val="15CF1BA1"/>
    <w:rsid w:val="1704704C"/>
    <w:rsid w:val="17A176C4"/>
    <w:rsid w:val="17A268B8"/>
    <w:rsid w:val="18446D83"/>
    <w:rsid w:val="18BE6E27"/>
    <w:rsid w:val="1C451AC8"/>
    <w:rsid w:val="1C610E00"/>
    <w:rsid w:val="1C6F111A"/>
    <w:rsid w:val="1D7E47E7"/>
    <w:rsid w:val="1EDD035F"/>
    <w:rsid w:val="1EE27991"/>
    <w:rsid w:val="23A316D8"/>
    <w:rsid w:val="26BF13A4"/>
    <w:rsid w:val="27C3673B"/>
    <w:rsid w:val="298D38D4"/>
    <w:rsid w:val="2A2552BD"/>
    <w:rsid w:val="2A7946E2"/>
    <w:rsid w:val="2BA376C6"/>
    <w:rsid w:val="2F152F50"/>
    <w:rsid w:val="2F266A60"/>
    <w:rsid w:val="336C6AFB"/>
    <w:rsid w:val="3386441F"/>
    <w:rsid w:val="36A06282"/>
    <w:rsid w:val="3A8500EA"/>
    <w:rsid w:val="3C3F7C15"/>
    <w:rsid w:val="3CC70C7D"/>
    <w:rsid w:val="3CF51C8D"/>
    <w:rsid w:val="3D1617EF"/>
    <w:rsid w:val="3D68445B"/>
    <w:rsid w:val="3D793A2B"/>
    <w:rsid w:val="407212D4"/>
    <w:rsid w:val="41A80BAD"/>
    <w:rsid w:val="43602554"/>
    <w:rsid w:val="44E47BF9"/>
    <w:rsid w:val="47D84E5B"/>
    <w:rsid w:val="4AEC2E29"/>
    <w:rsid w:val="4D33423E"/>
    <w:rsid w:val="4D624F85"/>
    <w:rsid w:val="4D976CBC"/>
    <w:rsid w:val="4DA91BB4"/>
    <w:rsid w:val="4F3A6CDC"/>
    <w:rsid w:val="50EC623C"/>
    <w:rsid w:val="511726B5"/>
    <w:rsid w:val="52B0018A"/>
    <w:rsid w:val="52B21FFF"/>
    <w:rsid w:val="55B310EF"/>
    <w:rsid w:val="55CE338B"/>
    <w:rsid w:val="572C009E"/>
    <w:rsid w:val="58412AF9"/>
    <w:rsid w:val="5AE855F8"/>
    <w:rsid w:val="5B1D6BC2"/>
    <w:rsid w:val="5CD4434C"/>
    <w:rsid w:val="5CEF209E"/>
    <w:rsid w:val="5DCD225F"/>
    <w:rsid w:val="5F610D68"/>
    <w:rsid w:val="60EC1E4C"/>
    <w:rsid w:val="61494E01"/>
    <w:rsid w:val="627A628D"/>
    <w:rsid w:val="653022EF"/>
    <w:rsid w:val="65B26B8C"/>
    <w:rsid w:val="6B43746A"/>
    <w:rsid w:val="6D300052"/>
    <w:rsid w:val="71A31F07"/>
    <w:rsid w:val="754B1607"/>
    <w:rsid w:val="77734AC7"/>
    <w:rsid w:val="781F72C5"/>
    <w:rsid w:val="7B7E3FE5"/>
    <w:rsid w:val="7D0B1B62"/>
    <w:rsid w:val="7D175C40"/>
    <w:rsid w:val="7F194DC6"/>
    <w:rsid w:val="7FB05C5E"/>
    <w:rsid w:val="7FBD7E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jc w:val="both"/>
    </w:pPr>
    <w:rPr>
      <w:rFonts w:ascii="Times New Roman" w:hAnsi="Times New Roman" w:eastAsia="方正仿宋简体" w:cs="Times New Roman"/>
      <w:kern w:val="2"/>
      <w:sz w:val="30"/>
      <w:szCs w:val="30"/>
      <w:lang w:val="en-US" w:eastAsia="zh-CN" w:bidi="ar-SA"/>
    </w:rPr>
  </w:style>
  <w:style w:type="paragraph" w:styleId="2">
    <w:name w:val="heading 1"/>
    <w:basedOn w:val="1"/>
    <w:next w:val="1"/>
    <w:qFormat/>
    <w:uiPriority w:val="0"/>
    <w:pPr>
      <w:keepNext/>
      <w:keepLines/>
      <w:spacing w:before="340" w:after="330" w:line="576" w:lineRule="auto"/>
      <w:jc w:val="center"/>
      <w:outlineLvl w:val="0"/>
    </w:pPr>
    <w:rPr>
      <w:b/>
      <w:bCs/>
      <w:kern w:val="44"/>
      <w:sz w:val="52"/>
      <w:szCs w:val="52"/>
    </w:rPr>
  </w:style>
  <w:style w:type="paragraph" w:styleId="3">
    <w:name w:val="heading 2"/>
    <w:basedOn w:val="1"/>
    <w:next w:val="1"/>
    <w:unhideWhenUsed/>
    <w:qFormat/>
    <w:uiPriority w:val="0"/>
    <w:pPr>
      <w:jc w:val="left"/>
      <w:outlineLvl w:val="1"/>
    </w:pPr>
    <w:rPr>
      <w:rFonts w:hint="eastAsia" w:ascii="宋体" w:hAnsi="宋体" w:eastAsia="宋体"/>
      <w:b/>
      <w:color w:val="333333"/>
      <w:kern w:val="0"/>
      <w:sz w:val="18"/>
      <w:szCs w:val="18"/>
    </w:rPr>
  </w:style>
  <w:style w:type="paragraph" w:styleId="4">
    <w:name w:val="heading 4"/>
    <w:basedOn w:val="1"/>
    <w:next w:val="1"/>
    <w:link w:val="15"/>
    <w:unhideWhenUsed/>
    <w:qFormat/>
    <w:uiPriority w:val="0"/>
    <w:pPr>
      <w:keepNext/>
      <w:keepLines/>
      <w:spacing w:before="280" w:after="290" w:line="376" w:lineRule="auto"/>
      <w:outlineLvl w:val="3"/>
    </w:pPr>
    <w:rPr>
      <w:rFonts w:ascii="Arial" w:hAnsi="Arial" w:eastAsia="黑体" w:cs="Arial"/>
      <w:b/>
      <w:bCs/>
      <w:sz w:val="28"/>
      <w:szCs w:val="28"/>
    </w:rPr>
  </w:style>
  <w:style w:type="character" w:default="1" w:styleId="10">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5">
    <w:name w:val="Plain Text"/>
    <w:basedOn w:val="1"/>
    <w:link w:val="20"/>
    <w:unhideWhenUsed/>
    <w:qFormat/>
    <w:uiPriority w:val="99"/>
    <w:pPr>
      <w:widowControl/>
      <w:spacing w:before="100" w:beforeAutospacing="1" w:after="100" w:afterAutospacing="1" w:line="240" w:lineRule="auto"/>
      <w:jc w:val="left"/>
    </w:pPr>
    <w:rPr>
      <w:rFonts w:ascii="宋体" w:hAnsi="宋体" w:eastAsia="宋体" w:cs="宋体"/>
      <w:kern w:val="0"/>
      <w:sz w:val="24"/>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8">
    <w:name w:val="toc 1"/>
    <w:basedOn w:val="1"/>
    <w:next w:val="1"/>
    <w:qFormat/>
    <w:uiPriority w:val="0"/>
    <w:pPr>
      <w:tabs>
        <w:tab w:val="left" w:pos="840"/>
        <w:tab w:val="right" w:leader="dot" w:pos="8299"/>
      </w:tabs>
      <w:autoSpaceDE w:val="0"/>
      <w:autoSpaceDN w:val="0"/>
      <w:adjustRightInd w:val="0"/>
      <w:spacing w:line="240" w:lineRule="auto"/>
    </w:pPr>
    <w:rPr>
      <w:rFonts w:ascii="宋体" w:hAnsi="宋体" w:eastAsia="宋体" w:cs="宋体"/>
      <w:sz w:val="21"/>
      <w:szCs w:val="21"/>
    </w:rPr>
  </w:style>
  <w:style w:type="paragraph" w:styleId="9">
    <w:name w:val="Normal (Web)"/>
    <w:basedOn w:val="1"/>
    <w:qFormat/>
    <w:uiPriority w:val="0"/>
    <w:pPr>
      <w:spacing w:beforeAutospacing="1" w:afterAutospacing="1"/>
      <w:jc w:val="left"/>
    </w:pPr>
    <w:rPr>
      <w:kern w:val="0"/>
      <w:sz w:val="24"/>
    </w:rPr>
  </w:style>
  <w:style w:type="character" w:styleId="11">
    <w:name w:val="FollowedHyperlink"/>
    <w:basedOn w:val="10"/>
    <w:qFormat/>
    <w:uiPriority w:val="0"/>
    <w:rPr>
      <w:color w:val="000000"/>
      <w:u w:val="none"/>
    </w:rPr>
  </w:style>
  <w:style w:type="character" w:styleId="12">
    <w:name w:val="Hyperlink"/>
    <w:basedOn w:val="10"/>
    <w:qFormat/>
    <w:uiPriority w:val="0"/>
    <w:rPr>
      <w:color w:val="000000"/>
      <w:u w:val="none"/>
    </w:rPr>
  </w:style>
  <w:style w:type="paragraph" w:customStyle="1" w:styleId="14">
    <w:name w:val="p0"/>
    <w:basedOn w:val="1"/>
    <w:qFormat/>
    <w:uiPriority w:val="99"/>
    <w:pPr>
      <w:widowControl/>
      <w:spacing w:line="240" w:lineRule="auto"/>
    </w:pPr>
    <w:rPr>
      <w:rFonts w:eastAsia="宋体"/>
      <w:sz w:val="21"/>
      <w:szCs w:val="21"/>
    </w:rPr>
  </w:style>
  <w:style w:type="character" w:customStyle="1" w:styleId="15">
    <w:name w:val="标题 4 Char"/>
    <w:basedOn w:val="10"/>
    <w:link w:val="4"/>
    <w:qFormat/>
    <w:locked/>
    <w:uiPriority w:val="99"/>
    <w:rPr>
      <w:rFonts w:ascii="Arial" w:hAnsi="Arial" w:eastAsia="黑体" w:cs="Arial"/>
      <w:b/>
      <w:bCs/>
      <w:sz w:val="28"/>
      <w:szCs w:val="28"/>
    </w:rPr>
  </w:style>
  <w:style w:type="character" w:customStyle="1" w:styleId="16">
    <w:name w:val="hover38"/>
    <w:basedOn w:val="10"/>
    <w:qFormat/>
    <w:uiPriority w:val="0"/>
    <w:rPr>
      <w:color w:val="DA1919"/>
    </w:rPr>
  </w:style>
  <w:style w:type="character" w:customStyle="1" w:styleId="17">
    <w:name w:val="hover39"/>
    <w:basedOn w:val="10"/>
    <w:qFormat/>
    <w:uiPriority w:val="0"/>
    <w:rPr>
      <w:color w:val="FFFFFF"/>
      <w:shd w:val="clear" w:color="auto" w:fill="FF7F00"/>
    </w:rPr>
  </w:style>
  <w:style w:type="character" w:customStyle="1" w:styleId="18">
    <w:name w:val="hover40"/>
    <w:basedOn w:val="10"/>
    <w:qFormat/>
    <w:uiPriority w:val="0"/>
    <w:rPr>
      <w:bdr w:val="single" w:color="E34F53" w:sz="6" w:space="0"/>
    </w:rPr>
  </w:style>
  <w:style w:type="character" w:customStyle="1" w:styleId="19">
    <w:name w:val="Chapter head"/>
    <w:basedOn w:val="10"/>
    <w:qFormat/>
    <w:uiPriority w:val="99"/>
    <w:rPr>
      <w:rFonts w:cs="Times New Roman"/>
      <w:b/>
      <w:sz w:val="36"/>
    </w:rPr>
  </w:style>
  <w:style w:type="character" w:customStyle="1" w:styleId="20">
    <w:name w:val="纯文本 Char"/>
    <w:basedOn w:val="10"/>
    <w:link w:val="5"/>
    <w:qFormat/>
    <w:uiPriority w:val="99"/>
    <w:rPr>
      <w:rFonts w:ascii="宋体" w:hAnsi="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A542BC-52A4-4E0A-B2EF-C67C4AB3CCF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39</Pages>
  <Words>3117</Words>
  <Characters>17771</Characters>
  <Lines>148</Lines>
  <Paragraphs>41</Paragraphs>
  <ScaleCrop>false</ScaleCrop>
  <LinksUpToDate>false</LinksUpToDate>
  <CharactersWithSpaces>20847</CharactersWithSpaces>
  <Application>WPS Office_10.1.0.6759_F1E327BC-269C-435d-A152-05C5408002CA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2017-09-11T16:09:00Z</dcterms:created>
  <dc:creator>lenovo</dc:creator>
  <cp:lastModifiedBy>Administrator</cp:lastModifiedBy>
  <cp:lastPrinted>2017-09-06T00:32:00Z</cp:lastPrinted>
  <dcterms:modified xsi:type="dcterms:W3CDTF">2017-09-13T07:56:18Z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2052-10.1.0.6759</vt:lpwstr>
  </property>
</Properties>
</file>