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left"/>
        <w:outlineLvl w:val="2"/>
        <w:rPr>
          <w:rFonts w:ascii="黑体" w:hAnsi="黑体" w:eastAsia="黑体" w:cs="宋体"/>
          <w:kern w:val="0"/>
          <w:sz w:val="32"/>
          <w:szCs w:val="32"/>
        </w:rPr>
      </w:pPr>
      <w:bookmarkStart w:id="0" w:name="_GoBack"/>
      <w:bookmarkEnd w:id="0"/>
    </w:p>
    <w:p>
      <w:pPr>
        <w:widowControl/>
        <w:shd w:val="clear" w:color="auto" w:fill="FFFFFF"/>
        <w:spacing w:line="500" w:lineRule="exact"/>
        <w:jc w:val="left"/>
        <w:outlineLvl w:val="2"/>
        <w:rPr>
          <w:rFonts w:ascii="Mongolian Baiti" w:hAnsi="Mongolian Baiti" w:eastAsia="黑体" w:cs="Mongolian Baiti"/>
          <w:kern w:val="0"/>
          <w:sz w:val="32"/>
          <w:szCs w:val="32"/>
        </w:rPr>
      </w:pPr>
      <w:r>
        <w:rPr>
          <w:rFonts w:hint="eastAsia" w:ascii="黑体" w:hAnsi="黑体" w:eastAsia="黑体" w:cs="宋体"/>
          <w:kern w:val="0"/>
          <w:sz w:val="32"/>
          <w:szCs w:val="32"/>
        </w:rPr>
        <w:t>附件</w:t>
      </w:r>
      <w:r>
        <w:rPr>
          <w:rFonts w:ascii="Mongolian Baiti" w:hAnsi="Mongolian Baiti" w:eastAsia="黑体" w:cs="Mongolian Baiti"/>
          <w:kern w:val="0"/>
          <w:sz w:val="32"/>
          <w:szCs w:val="32"/>
        </w:rPr>
        <w:t>6</w:t>
      </w:r>
    </w:p>
    <w:p>
      <w:pPr>
        <w:widowControl/>
        <w:shd w:val="clear" w:color="auto" w:fill="FFFFFF"/>
        <w:spacing w:line="500" w:lineRule="exact"/>
        <w:jc w:val="center"/>
        <w:outlineLvl w:val="2"/>
        <w:rPr>
          <w:rFonts w:ascii="宋体" w:hAnsi="宋体" w:eastAsia="宋体" w:cs="宋体"/>
          <w:b/>
          <w:bCs/>
          <w:kern w:val="0"/>
          <w:sz w:val="36"/>
          <w:szCs w:val="36"/>
        </w:rPr>
      </w:pPr>
      <w:r>
        <w:rPr>
          <w:rFonts w:hint="eastAsia" w:ascii="宋体" w:hAnsi="宋体" w:eastAsia="宋体" w:cs="宋体"/>
          <w:b/>
          <w:bCs/>
          <w:kern w:val="0"/>
          <w:sz w:val="36"/>
          <w:szCs w:val="36"/>
        </w:rPr>
        <w:t>邵阳市</w:t>
      </w:r>
      <w:r>
        <w:rPr>
          <w:rFonts w:ascii="宋体" w:hAnsi="宋体" w:eastAsia="宋体" w:cs="宋体"/>
          <w:b/>
          <w:bCs/>
          <w:kern w:val="0"/>
          <w:sz w:val="36"/>
          <w:szCs w:val="36"/>
        </w:rPr>
        <mc:AlternateContent>
          <mc:Choice Requires="wpg">
            <w:drawing>
              <wp:anchor distT="0" distB="0" distL="114300" distR="114300" simplePos="0" relativeHeight="251661312" behindDoc="1" locked="0" layoutInCell="1" allowOverlap="1">
                <wp:simplePos x="0" y="0"/>
                <wp:positionH relativeFrom="column">
                  <wp:posOffset>-310515</wp:posOffset>
                </wp:positionH>
                <wp:positionV relativeFrom="paragraph">
                  <wp:posOffset>382270</wp:posOffset>
                </wp:positionV>
                <wp:extent cx="5873115" cy="8303260"/>
                <wp:effectExtent l="9525" t="9525" r="22860" b="12065"/>
                <wp:wrapTight wrapText="bothSides">
                  <wp:wrapPolygon>
                    <wp:start x="-35" y="-25"/>
                    <wp:lineTo x="-35" y="21582"/>
                    <wp:lineTo x="21544" y="21582"/>
                    <wp:lineTo x="21544" y="18212"/>
                    <wp:lineTo x="5780" y="18212"/>
                    <wp:lineTo x="8512" y="16329"/>
                    <wp:lineTo x="8442" y="16180"/>
                    <wp:lineTo x="7672" y="15833"/>
                    <wp:lineTo x="14888" y="13455"/>
                    <wp:lineTo x="15098" y="13306"/>
                    <wp:lineTo x="4799" y="12662"/>
                    <wp:lineTo x="4869" y="11076"/>
                    <wp:lineTo x="6481" y="10333"/>
                    <wp:lineTo x="6481" y="10283"/>
                    <wp:lineTo x="4799" y="9490"/>
                    <wp:lineTo x="4799" y="7904"/>
                    <wp:lineTo x="7251" y="7904"/>
                    <wp:lineTo x="10754" y="7458"/>
                    <wp:lineTo x="10684" y="7111"/>
                    <wp:lineTo x="8092" y="6318"/>
                    <wp:lineTo x="12996" y="6318"/>
                    <wp:lineTo x="14608" y="6120"/>
                    <wp:lineTo x="14608" y="5228"/>
                    <wp:lineTo x="10194" y="4733"/>
                    <wp:lineTo x="13417" y="4733"/>
                    <wp:lineTo x="21474" y="4188"/>
                    <wp:lineTo x="21544" y="3692"/>
                    <wp:lineTo x="8442" y="3147"/>
                    <wp:lineTo x="12226" y="3147"/>
                    <wp:lineTo x="16429" y="2750"/>
                    <wp:lineTo x="16359" y="-25"/>
                    <wp:lineTo x="-35" y="-25"/>
                  </wp:wrapPolygon>
                </wp:wrapTight>
                <wp:docPr id="56" name="Group 2"/>
                <wp:cNvGraphicFramePr/>
                <a:graphic xmlns:a="http://schemas.openxmlformats.org/drawingml/2006/main">
                  <a:graphicData uri="http://schemas.microsoft.com/office/word/2010/wordprocessingGroup">
                    <wpg:wgp>
                      <wpg:cNvGrpSpPr/>
                      <wpg:grpSpPr>
                        <a:xfrm>
                          <a:off x="0" y="0"/>
                          <a:ext cx="5873115" cy="8303260"/>
                          <a:chOff x="831" y="2872"/>
                          <a:chExt cx="9249" cy="13076"/>
                        </a:xfrm>
                      </wpg:grpSpPr>
                      <wpg:grpSp>
                        <wpg:cNvPr id="57" name="Group 3"/>
                        <wpg:cNvGrpSpPr/>
                        <wpg:grpSpPr>
                          <a:xfrm>
                            <a:off x="831" y="2872"/>
                            <a:ext cx="9249" cy="13076"/>
                            <a:chOff x="831" y="2872"/>
                            <a:chExt cx="9249" cy="13076"/>
                          </a:xfrm>
                        </wpg:grpSpPr>
                        <wps:wsp>
                          <wps:cNvPr id="58" name="AutoShape 4"/>
                          <wps:cNvSpPr/>
                          <wps:spPr bwMode="auto">
                            <a:xfrm>
                              <a:off x="831" y="2872"/>
                              <a:ext cx="2010" cy="4215"/>
                            </a:xfrm>
                            <a:prstGeom prst="borderCallout1">
                              <a:avLst>
                                <a:gd name="adj1" fmla="val 4269"/>
                                <a:gd name="adj2" fmla="val 105972"/>
                                <a:gd name="adj3" fmla="val 68162"/>
                                <a:gd name="adj4" fmla="val 214181"/>
                              </a:avLst>
                            </a:prstGeom>
                            <a:solidFill>
                              <a:srgbClr val="FFFFFF"/>
                            </a:solidFill>
                            <a:ln w="19050">
                              <a:solidFill>
                                <a:srgbClr val="000000"/>
                              </a:solidFill>
                              <a:miter lim="800000"/>
                            </a:ln>
                          </wps:spPr>
                          <wps:txbx>
                            <w:txbxContent>
                              <w:p>
                                <w:pPr>
                                  <w:rPr>
                                    <w:b/>
                                    <w:color w:val="FF0000"/>
                                    <w:sz w:val="18"/>
                                    <w:szCs w:val="18"/>
                                  </w:rPr>
                                </w:pPr>
                                <w:r>
                                  <w:rPr>
                                    <w:rFonts w:hint="eastAsia"/>
                                    <w:b/>
                                    <w:color w:val="FF0000"/>
                                    <w:sz w:val="18"/>
                                    <w:szCs w:val="18"/>
                                  </w:rPr>
                                  <w:t>第一步：核对个人信息和相片；（如果有不一致的，请在资料更正栏修改。</w:t>
                                </w:r>
                              </w:p>
                              <w:p>
                                <w:pPr>
                                  <w:rPr>
                                    <w:b/>
                                    <w:color w:val="FF0000"/>
                                    <w:sz w:val="18"/>
                                    <w:szCs w:val="18"/>
                                  </w:rPr>
                                </w:pPr>
                                <w:r>
                                  <w:rPr>
                                    <w:rFonts w:hint="eastAsia"/>
                                    <w:b/>
                                    <w:color w:val="FF0000"/>
                                    <w:sz w:val="18"/>
                                    <w:szCs w:val="18"/>
                                  </w:rPr>
                                  <w:t>1.姓名或公民身份号码与本人信息不符，在资料更正栏更正后，还需要提供身份证复印件（A4纸，</w:t>
                                </w:r>
                                <w:r>
                                  <w:rPr>
                                    <w:b/>
                                    <w:color w:val="FF0000"/>
                                    <w:sz w:val="18"/>
                                    <w:szCs w:val="18"/>
                                  </w:rPr>
                                  <w:t>不要装订、粘贴</w:t>
                                </w:r>
                                <w:r>
                                  <w:rPr>
                                    <w:rFonts w:hint="eastAsia"/>
                                    <w:b/>
                                    <w:color w:val="FF0000"/>
                                    <w:sz w:val="18"/>
                                    <w:szCs w:val="18"/>
                                  </w:rPr>
                                  <w:t>）。</w:t>
                                </w:r>
                              </w:p>
                              <w:p/>
                            </w:txbxContent>
                          </wps:txbx>
                          <wps:bodyPr rot="0" vert="horz" wrap="square" lIns="91440" tIns="45720" rIns="91440" bIns="45720" anchor="t" anchorCtr="0" upright="1">
                            <a:noAutofit/>
                          </wps:bodyPr>
                        </wps:wsp>
                        <wps:wsp>
                          <wps:cNvPr id="59" name="AutoShape 5"/>
                          <wps:cNvSpPr/>
                          <wps:spPr bwMode="auto">
                            <a:xfrm>
                              <a:off x="831" y="7198"/>
                              <a:ext cx="2010" cy="1755"/>
                            </a:xfrm>
                            <a:prstGeom prst="borderCallout1">
                              <a:avLst>
                                <a:gd name="adj1" fmla="val 10255"/>
                                <a:gd name="adj2" fmla="val 105972"/>
                                <a:gd name="adj3" fmla="val 10255"/>
                                <a:gd name="adj4" fmla="val 223681"/>
                              </a:avLst>
                            </a:prstGeom>
                            <a:solidFill>
                              <a:srgbClr val="FFFFFF"/>
                            </a:solidFill>
                            <a:ln w="19050">
                              <a:solidFill>
                                <a:srgbClr val="000000"/>
                              </a:solidFill>
                              <a:miter lim="800000"/>
                            </a:ln>
                          </wps:spPr>
                          <wps:txbx>
                            <w:txbxContent>
                              <w:p>
                                <w:pPr>
                                  <w:rPr>
                                    <w:b/>
                                    <w:color w:val="FF0000"/>
                                    <w:sz w:val="18"/>
                                    <w:szCs w:val="18"/>
                                  </w:rPr>
                                </w:pPr>
                                <w:r>
                                  <w:rPr>
                                    <w:rFonts w:hint="eastAsia"/>
                                    <w:b/>
                                    <w:color w:val="FF0000"/>
                                    <w:sz w:val="18"/>
                                    <w:szCs w:val="18"/>
                                  </w:rPr>
                                  <w:t>第二步：补齐空白资料（地址、联系电话），“通讯地址”填写现居住地址或者单位地址。</w:t>
                                </w:r>
                              </w:p>
                              <w:p>
                                <w:pPr>
                                  <w:rPr>
                                    <w:b/>
                                    <w:color w:val="FF0000"/>
                                    <w:sz w:val="18"/>
                                    <w:szCs w:val="18"/>
                                  </w:rPr>
                                </w:pPr>
                              </w:p>
                            </w:txbxContent>
                          </wps:txbx>
                          <wps:bodyPr rot="0" vert="horz" wrap="square" lIns="91440" tIns="45720" rIns="91440" bIns="45720" anchor="t" anchorCtr="0" upright="1">
                            <a:noAutofit/>
                          </wps:bodyPr>
                        </wps:wsp>
                        <wps:wsp>
                          <wps:cNvPr id="60" name="AutoShape 6"/>
                          <wps:cNvSpPr/>
                          <wps:spPr bwMode="auto">
                            <a:xfrm>
                              <a:off x="831" y="9073"/>
                              <a:ext cx="2010" cy="1665"/>
                            </a:xfrm>
                            <a:prstGeom prst="borderCallout1">
                              <a:avLst>
                                <a:gd name="adj1" fmla="val 10810"/>
                                <a:gd name="adj2" fmla="val 105972"/>
                                <a:gd name="adj3" fmla="val 3662"/>
                                <a:gd name="adj4" fmla="val 136718"/>
                              </a:avLst>
                            </a:prstGeom>
                            <a:solidFill>
                              <a:srgbClr val="FFFFFF"/>
                            </a:solidFill>
                            <a:ln w="19050">
                              <a:solidFill>
                                <a:srgbClr val="000000"/>
                              </a:solidFill>
                              <a:miter lim="800000"/>
                            </a:ln>
                          </wps:spPr>
                          <wps:txbx>
                            <w:txbxContent>
                              <w:p>
                                <w:pPr>
                                  <w:rPr>
                                    <w:b/>
                                    <w:color w:val="FF0000"/>
                                    <w:sz w:val="18"/>
                                    <w:szCs w:val="18"/>
                                  </w:rPr>
                                </w:pPr>
                                <w:r>
                                  <w:rPr>
                                    <w:rFonts w:hint="eastAsia"/>
                                    <w:b/>
                                    <w:color w:val="FF0000"/>
                                    <w:sz w:val="18"/>
                                    <w:szCs w:val="18"/>
                                  </w:rPr>
                                  <w:t>第三步：参保险种只代表参保人信息的数据来源，不可作为参保的依据，自行勾选无效。</w:t>
                                </w:r>
                              </w:p>
                              <w:p/>
                            </w:txbxContent>
                          </wps:txbx>
                          <wps:bodyPr rot="0" vert="horz" wrap="square" lIns="91440" tIns="45720" rIns="91440" bIns="45720" anchor="t" anchorCtr="0" upright="1">
                            <a:noAutofit/>
                          </wps:bodyPr>
                        </wps:wsp>
                        <wps:wsp>
                          <wps:cNvPr id="61" name="AutoShape 7"/>
                          <wps:cNvSpPr/>
                          <wps:spPr bwMode="auto">
                            <a:xfrm>
                              <a:off x="831" y="10852"/>
                              <a:ext cx="2010" cy="1770"/>
                            </a:xfrm>
                            <a:prstGeom prst="borderCallout1">
                              <a:avLst>
                                <a:gd name="adj1" fmla="val 10171"/>
                                <a:gd name="adj2" fmla="val 105972"/>
                                <a:gd name="adj3" fmla="val -620"/>
                                <a:gd name="adj4" fmla="val 168157"/>
                              </a:avLst>
                            </a:prstGeom>
                            <a:solidFill>
                              <a:srgbClr val="FFFFFF"/>
                            </a:solidFill>
                            <a:ln w="19050">
                              <a:solidFill>
                                <a:srgbClr val="000000"/>
                              </a:solidFill>
                              <a:miter lim="800000"/>
                            </a:ln>
                          </wps:spPr>
                          <wps:txbx>
                            <w:txbxContent>
                              <w:p>
                                <w:pPr>
                                  <w:rPr>
                                    <w:b/>
                                    <w:color w:val="FF0000"/>
                                    <w:sz w:val="18"/>
                                    <w:szCs w:val="18"/>
                                  </w:rPr>
                                </w:pPr>
                                <w:r>
                                  <w:rPr>
                                    <w:rFonts w:hint="eastAsia"/>
                                    <w:b/>
                                    <w:color w:val="FF0000"/>
                                    <w:sz w:val="18"/>
                                    <w:szCs w:val="18"/>
                                  </w:rPr>
                                  <w:t>第四步：原则上由参保人本人确认并签字，如果参保人无法亲自签字确认，可委托他人签名。</w:t>
                                </w:r>
                              </w:p>
                              <w:p>
                                <w:pPr>
                                  <w:rPr>
                                    <w:b/>
                                    <w:color w:val="FF0000"/>
                                    <w:sz w:val="18"/>
                                    <w:szCs w:val="18"/>
                                  </w:rPr>
                                </w:pPr>
                              </w:p>
                            </w:txbxContent>
                          </wps:txbx>
                          <wps:bodyPr rot="0" vert="horz" wrap="square" lIns="91440" tIns="45720" rIns="91440" bIns="45720" anchor="t" anchorCtr="0" upright="1">
                            <a:noAutofit/>
                          </wps:bodyPr>
                        </wps:wsp>
                        <wps:wsp>
                          <wps:cNvPr id="62" name="AutoShape 8"/>
                          <wps:cNvSpPr/>
                          <wps:spPr bwMode="auto">
                            <a:xfrm>
                              <a:off x="831" y="12756"/>
                              <a:ext cx="2010" cy="1080"/>
                            </a:xfrm>
                            <a:prstGeom prst="borderCallout1">
                              <a:avLst>
                                <a:gd name="adj1" fmla="val 16667"/>
                                <a:gd name="adj2" fmla="val 105972"/>
                                <a:gd name="adj3" fmla="val -163704"/>
                                <a:gd name="adj4" fmla="val 315870"/>
                              </a:avLst>
                            </a:prstGeom>
                            <a:solidFill>
                              <a:srgbClr val="FFFFFF"/>
                            </a:solidFill>
                            <a:ln w="19050">
                              <a:solidFill>
                                <a:srgbClr val="000000"/>
                              </a:solidFill>
                              <a:miter lim="800000"/>
                            </a:ln>
                          </wps:spPr>
                          <wps:txbx>
                            <w:txbxContent>
                              <w:p>
                                <w:pPr>
                                  <w:rPr>
                                    <w:b/>
                                    <w:color w:val="FF0000"/>
                                    <w:sz w:val="18"/>
                                    <w:szCs w:val="18"/>
                                  </w:rPr>
                                </w:pPr>
                                <w:r>
                                  <w:rPr>
                                    <w:rFonts w:hint="eastAsia"/>
                                    <w:b/>
                                    <w:color w:val="FF0000"/>
                                    <w:sz w:val="18"/>
                                    <w:szCs w:val="18"/>
                                  </w:rPr>
                                  <w:t>第五步：单位负责人核对无误后，签字、加盖章印。</w:t>
                                </w:r>
                              </w:p>
                              <w:p/>
                            </w:txbxContent>
                          </wps:txbx>
                          <wps:bodyPr rot="0" vert="horz" wrap="square" lIns="91440" tIns="45720" rIns="91440" bIns="45720" anchor="t" anchorCtr="0" upright="1">
                            <a:noAutofit/>
                          </wps:bodyPr>
                        </wps:wsp>
                        <wps:wsp>
                          <wps:cNvPr id="63" name="Rectangle 9"/>
                          <wps:cNvSpPr>
                            <a:spLocks noChangeArrowheads="1"/>
                          </wps:cNvSpPr>
                          <wps:spPr bwMode="auto">
                            <a:xfrm>
                              <a:off x="3060" y="13914"/>
                              <a:ext cx="7020" cy="2034"/>
                            </a:xfrm>
                            <a:prstGeom prst="rect">
                              <a:avLst/>
                            </a:prstGeom>
                            <a:solidFill>
                              <a:srgbClr val="FFFFFF"/>
                            </a:solidFill>
                            <a:ln w="12700">
                              <a:solidFill>
                                <a:srgbClr val="000000"/>
                              </a:solidFill>
                              <a:miter lim="800000"/>
                            </a:ln>
                          </wps:spPr>
                          <wps:txbx>
                            <w:txbxContent>
                              <w:p>
                                <w:pPr>
                                  <w:rPr>
                                    <w:b/>
                                    <w:color w:val="FF0000"/>
                                    <w:sz w:val="18"/>
                                    <w:szCs w:val="18"/>
                                  </w:rPr>
                                </w:pPr>
                                <w:r>
                                  <w:rPr>
                                    <w:rFonts w:hint="eastAsia"/>
                                    <w:b/>
                                    <w:color w:val="FF0000"/>
                                    <w:sz w:val="18"/>
                                    <w:szCs w:val="18"/>
                                  </w:rPr>
                                  <w:t>注意事项：</w:t>
                                </w:r>
                                <w:r>
                                  <w:rPr>
                                    <w:b/>
                                    <w:color w:val="FF0000"/>
                                    <w:sz w:val="18"/>
                                    <w:szCs w:val="18"/>
                                  </w:rPr>
                                  <w:t xml:space="preserve"> </w:t>
                                </w:r>
                              </w:p>
                              <w:p>
                                <w:pPr>
                                  <w:rPr>
                                    <w:b/>
                                    <w:color w:val="FF0000"/>
                                    <w:sz w:val="18"/>
                                    <w:szCs w:val="18"/>
                                  </w:rPr>
                                </w:pPr>
                                <w:r>
                                  <w:rPr>
                                    <w:rFonts w:hint="eastAsia"/>
                                    <w:b/>
                                    <w:color w:val="FF0000"/>
                                    <w:sz w:val="18"/>
                                    <w:szCs w:val="18"/>
                                  </w:rPr>
                                  <w:t>1.社保卡发行不影响原个人账户金额、待遇政策，不改变业务办理流程。信息确认工作不涉及费用，不需要提供《社会保障卡申领表》要求以外的个人资料，请提醒参保人员注意保护好自己的隐私和财产安全，谨防诈骗。</w:t>
                                </w:r>
                              </w:p>
                              <w:p>
                                <w:pPr>
                                  <w:rPr>
                                    <w:b/>
                                    <w:color w:val="FF0000"/>
                                    <w:sz w:val="18"/>
                                    <w:szCs w:val="18"/>
                                  </w:rPr>
                                </w:pPr>
                                <w:r>
                                  <w:rPr>
                                    <w:rFonts w:hint="eastAsia"/>
                                    <w:b/>
                                    <w:color w:val="FF0000"/>
                                    <w:sz w:val="18"/>
                                    <w:szCs w:val="18"/>
                                  </w:rPr>
                                  <w:t>2.如果</w:t>
                                </w:r>
                                <w:r>
                                  <w:rPr>
                                    <w:b/>
                                    <w:color w:val="FF0000"/>
                                    <w:sz w:val="18"/>
                                    <w:szCs w:val="18"/>
                                  </w:rPr>
                                  <w:t>一个人有</w:t>
                                </w:r>
                                <w:r>
                                  <w:rPr>
                                    <w:rFonts w:hint="eastAsia"/>
                                    <w:b/>
                                    <w:color w:val="FF0000"/>
                                    <w:sz w:val="18"/>
                                    <w:szCs w:val="18"/>
                                  </w:rPr>
                                  <w:t>多张社保卡申领</w:t>
                                </w:r>
                                <w:r>
                                  <w:rPr>
                                    <w:b/>
                                    <w:color w:val="FF0000"/>
                                    <w:sz w:val="18"/>
                                    <w:szCs w:val="18"/>
                                  </w:rPr>
                                  <w:t>表，</w:t>
                                </w:r>
                                <w:r>
                                  <w:rPr>
                                    <w:rFonts w:hint="eastAsia"/>
                                    <w:b/>
                                    <w:color w:val="FF0000"/>
                                    <w:sz w:val="18"/>
                                    <w:szCs w:val="18"/>
                                  </w:rPr>
                                  <w:t>参保</w:t>
                                </w:r>
                                <w:r>
                                  <w:rPr>
                                    <w:b/>
                                    <w:color w:val="FF0000"/>
                                    <w:sz w:val="18"/>
                                    <w:szCs w:val="18"/>
                                  </w:rPr>
                                  <w:t>人必须逐一核对</w:t>
                                </w:r>
                                <w:r>
                                  <w:rPr>
                                    <w:rFonts w:hint="eastAsia"/>
                                    <w:b/>
                                    <w:color w:val="FF0000"/>
                                    <w:sz w:val="18"/>
                                    <w:szCs w:val="18"/>
                                  </w:rPr>
                                  <w:t>并</w:t>
                                </w:r>
                                <w:r>
                                  <w:rPr>
                                    <w:b/>
                                    <w:color w:val="FF0000"/>
                                    <w:sz w:val="18"/>
                                    <w:szCs w:val="18"/>
                                  </w:rPr>
                                  <w:t>填写后交</w:t>
                                </w:r>
                                <w:r>
                                  <w:rPr>
                                    <w:rFonts w:hint="eastAsia"/>
                                    <w:b/>
                                    <w:color w:val="FF0000"/>
                                    <w:sz w:val="18"/>
                                    <w:szCs w:val="18"/>
                                  </w:rPr>
                                  <w:t>单位</w:t>
                                </w:r>
                                <w:r>
                                  <w:rPr>
                                    <w:b/>
                                    <w:color w:val="FF0000"/>
                                    <w:sz w:val="18"/>
                                    <w:szCs w:val="18"/>
                                  </w:rPr>
                                  <w:t>盖章，单位盖章后全部交回</w:t>
                                </w:r>
                                <w:r>
                                  <w:rPr>
                                    <w:rFonts w:hint="eastAsia"/>
                                    <w:b/>
                                    <w:color w:val="FF0000"/>
                                    <w:sz w:val="18"/>
                                    <w:szCs w:val="18"/>
                                  </w:rPr>
                                  <w:t>县</w:t>
                                </w:r>
                                <w:r>
                                  <w:rPr>
                                    <w:b/>
                                    <w:color w:val="FF0000"/>
                                    <w:sz w:val="18"/>
                                    <w:szCs w:val="18"/>
                                  </w:rPr>
                                  <w:t>卡服务中心</w:t>
                                </w:r>
                                <w:r>
                                  <w:rPr>
                                    <w:rFonts w:hint="eastAsia"/>
                                    <w:b/>
                                    <w:color w:val="FF0000"/>
                                    <w:sz w:val="18"/>
                                    <w:szCs w:val="18"/>
                                  </w:rPr>
                                  <w:t>，</w:t>
                                </w:r>
                                <w:r>
                                  <w:rPr>
                                    <w:b/>
                                    <w:color w:val="FF0000"/>
                                    <w:sz w:val="18"/>
                                    <w:szCs w:val="18"/>
                                  </w:rPr>
                                  <w:t>不可只交一张。</w:t>
                                </w:r>
                              </w:p>
                            </w:txbxContent>
                          </wps:txbx>
                          <wps:bodyPr rot="0" vert="horz" wrap="square" lIns="91440" tIns="45720" rIns="91440" bIns="45720" anchor="t" anchorCtr="0" upright="1">
                            <a:noAutofit/>
                          </wps:bodyPr>
                        </wps:wsp>
                        <wps:wsp>
                          <wps:cNvPr id="64" name="AutoShape 10"/>
                          <wps:cNvSpPr/>
                          <wps:spPr bwMode="auto">
                            <a:xfrm>
                              <a:off x="4478" y="2872"/>
                              <a:ext cx="3307" cy="1639"/>
                            </a:xfrm>
                            <a:prstGeom prst="borderCallout1">
                              <a:avLst>
                                <a:gd name="adj1" fmla="val 10981"/>
                                <a:gd name="adj2" fmla="val -3630"/>
                                <a:gd name="adj3" fmla="val 53995"/>
                                <a:gd name="adj4" fmla="val -8829"/>
                              </a:avLst>
                            </a:prstGeom>
                            <a:solidFill>
                              <a:srgbClr val="FFFFFF"/>
                            </a:solidFill>
                            <a:ln w="19050">
                              <a:solidFill>
                                <a:srgbClr val="000000"/>
                              </a:solidFill>
                              <a:miter lim="800000"/>
                            </a:ln>
                          </wps:spPr>
                          <wps:txbx>
                            <w:txbxContent>
                              <w:p>
                                <w:r>
                                  <w:rPr>
                                    <w:rFonts w:hint="eastAsia"/>
                                    <w:b/>
                                    <w:color w:val="FF0000"/>
                                    <w:sz w:val="18"/>
                                    <w:szCs w:val="18"/>
                                  </w:rPr>
                                  <w:t>安装</w:t>
                                </w:r>
                                <w:r>
                                  <w:rPr>
                                    <w:b/>
                                    <w:color w:val="FF0000"/>
                                    <w:sz w:val="18"/>
                                    <w:szCs w:val="18"/>
                                  </w:rPr>
                                  <w:t>智慧人社</w:t>
                                </w:r>
                                <w:r>
                                  <w:rPr>
                                    <w:rFonts w:hint="eastAsia"/>
                                    <w:b/>
                                    <w:color w:val="FF0000"/>
                                    <w:sz w:val="18"/>
                                    <w:szCs w:val="18"/>
                                  </w:rPr>
                                  <w:t>APP后</w:t>
                                </w:r>
                                <w:r>
                                  <w:rPr>
                                    <w:b/>
                                    <w:color w:val="FF0000"/>
                                    <w:sz w:val="18"/>
                                    <w:szCs w:val="18"/>
                                  </w:rPr>
                                  <w:t>，</w:t>
                                </w:r>
                                <w:r>
                                  <w:rPr>
                                    <w:rFonts w:hint="eastAsia"/>
                                    <w:b/>
                                    <w:color w:val="FF0000"/>
                                    <w:sz w:val="18"/>
                                    <w:szCs w:val="18"/>
                                  </w:rPr>
                                  <w:t>打开APP，</w:t>
                                </w:r>
                                <w:r>
                                  <w:rPr>
                                    <w:b/>
                                    <w:color w:val="FF0000"/>
                                    <w:sz w:val="18"/>
                                    <w:szCs w:val="18"/>
                                  </w:rPr>
                                  <w:t>进入“</w:t>
                                </w:r>
                                <w:r>
                                  <w:rPr>
                                    <w:rFonts w:hint="eastAsia"/>
                                    <w:b/>
                                    <w:color w:val="FF0000"/>
                                    <w:sz w:val="18"/>
                                    <w:szCs w:val="18"/>
                                  </w:rPr>
                                  <w:t>个人专区</w:t>
                                </w:r>
                                <w:r>
                                  <w:rPr>
                                    <w:b/>
                                    <w:color w:val="FF0000"/>
                                    <w:sz w:val="18"/>
                                    <w:szCs w:val="18"/>
                                  </w:rPr>
                                  <w:t>”</w:t>
                                </w:r>
                                <w:r>
                                  <w:rPr>
                                    <w:rFonts w:hint="eastAsia"/>
                                    <w:b/>
                                    <w:color w:val="FF0000"/>
                                    <w:sz w:val="18"/>
                                    <w:szCs w:val="18"/>
                                  </w:rPr>
                                  <w:t>，</w:t>
                                </w:r>
                                <w:r>
                                  <w:rPr>
                                    <w:b/>
                                    <w:color w:val="FF0000"/>
                                    <w:sz w:val="18"/>
                                    <w:szCs w:val="18"/>
                                  </w:rPr>
                                  <w:t>然后点击“</w:t>
                                </w:r>
                                <w:r>
                                  <w:rPr>
                                    <w:rFonts w:hint="eastAsia"/>
                                    <w:b/>
                                    <w:color w:val="FF0000"/>
                                    <w:sz w:val="18"/>
                                    <w:szCs w:val="18"/>
                                  </w:rPr>
                                  <w:t>扫一扫</w:t>
                                </w:r>
                                <w:r>
                                  <w:rPr>
                                    <w:b/>
                                    <w:color w:val="FF0000"/>
                                    <w:sz w:val="18"/>
                                    <w:szCs w:val="18"/>
                                  </w:rPr>
                                  <w:t>”</w:t>
                                </w:r>
                                <w:r>
                                  <w:rPr>
                                    <w:rFonts w:hint="eastAsia"/>
                                    <w:b/>
                                    <w:color w:val="FF0000"/>
                                    <w:sz w:val="18"/>
                                    <w:szCs w:val="18"/>
                                  </w:rPr>
                                  <w:t>，</w:t>
                                </w:r>
                                <w:r>
                                  <w:rPr>
                                    <w:b/>
                                    <w:color w:val="FF0000"/>
                                    <w:sz w:val="18"/>
                                    <w:szCs w:val="18"/>
                                  </w:rPr>
                                  <w:t>之后扫描此二维码可以直接申领社会保障卡。</w:t>
                                </w:r>
                              </w:p>
                            </w:txbxContent>
                          </wps:txbx>
                          <wps:bodyPr rot="0" vert="horz" wrap="square" lIns="91440" tIns="45720" rIns="91440" bIns="45720" anchor="t" anchorCtr="0" upright="1">
                            <a:noAutofit/>
                          </wps:bodyPr>
                        </wps:wsp>
                        <wps:wsp>
                          <wps:cNvPr id="65" name="AutoShape 11"/>
                          <wps:cNvSpPr/>
                          <wps:spPr bwMode="auto">
                            <a:xfrm>
                              <a:off x="831" y="13952"/>
                              <a:ext cx="2010" cy="1996"/>
                            </a:xfrm>
                            <a:prstGeom prst="borderCallout1">
                              <a:avLst>
                                <a:gd name="adj1" fmla="val 9019"/>
                                <a:gd name="adj2" fmla="val 105972"/>
                                <a:gd name="adj3" fmla="val -62625"/>
                                <a:gd name="adj4" fmla="val 178310"/>
                              </a:avLst>
                            </a:prstGeom>
                            <a:solidFill>
                              <a:srgbClr val="FFFFFF"/>
                            </a:solidFill>
                            <a:ln w="19050">
                              <a:solidFill>
                                <a:srgbClr val="000000"/>
                              </a:solidFill>
                              <a:miter lim="800000"/>
                            </a:ln>
                          </wps:spPr>
                          <wps:txbx>
                            <w:txbxContent>
                              <w:p>
                                <w:r>
                                  <w:rPr>
                                    <w:rFonts w:hint="eastAsia"/>
                                    <w:b/>
                                    <w:color w:val="FF0000"/>
                                    <w:sz w:val="18"/>
                                    <w:szCs w:val="18"/>
                                  </w:rPr>
                                  <w:t>使用手机</w:t>
                                </w:r>
                                <w:r>
                                  <w:rPr>
                                    <w:b/>
                                    <w:color w:val="FF0000"/>
                                    <w:sz w:val="18"/>
                                    <w:szCs w:val="18"/>
                                  </w:rPr>
                                  <w:t>上任意扫码软件扫描此二维码</w:t>
                                </w:r>
                                <w:r>
                                  <w:rPr>
                                    <w:rFonts w:hint="eastAsia"/>
                                    <w:b/>
                                    <w:color w:val="FF0000"/>
                                    <w:sz w:val="18"/>
                                    <w:szCs w:val="18"/>
                                  </w:rPr>
                                  <w:t>，</w:t>
                                </w:r>
                                <w:r>
                                  <w:rPr>
                                    <w:b/>
                                    <w:color w:val="FF0000"/>
                                    <w:sz w:val="18"/>
                                    <w:szCs w:val="18"/>
                                  </w:rPr>
                                  <w:t>安装“</w:t>
                                </w:r>
                                <w:r>
                                  <w:rPr>
                                    <w:rFonts w:hint="eastAsia"/>
                                    <w:b/>
                                    <w:color w:val="FF0000"/>
                                    <w:sz w:val="18"/>
                                    <w:szCs w:val="18"/>
                                  </w:rPr>
                                  <w:t>智慧</w:t>
                                </w:r>
                                <w:r>
                                  <w:rPr>
                                    <w:b/>
                                    <w:color w:val="FF0000"/>
                                    <w:sz w:val="18"/>
                                    <w:szCs w:val="18"/>
                                  </w:rPr>
                                  <w:t>人社”</w:t>
                                </w:r>
                                <w:r>
                                  <w:rPr>
                                    <w:rFonts w:hint="eastAsia"/>
                                    <w:b/>
                                    <w:color w:val="FF0000"/>
                                    <w:sz w:val="18"/>
                                    <w:szCs w:val="18"/>
                                  </w:rPr>
                                  <w:t>手机APP后</w:t>
                                </w:r>
                                <w:r>
                                  <w:rPr>
                                    <w:b/>
                                    <w:color w:val="FF0000"/>
                                    <w:sz w:val="18"/>
                                    <w:szCs w:val="18"/>
                                  </w:rPr>
                                  <w:t>可以在手机</w:t>
                                </w:r>
                                <w:r>
                                  <w:rPr>
                                    <w:rFonts w:hint="eastAsia"/>
                                    <w:b/>
                                    <w:color w:val="FF0000"/>
                                    <w:sz w:val="18"/>
                                    <w:szCs w:val="18"/>
                                  </w:rPr>
                                  <w:t>上</w:t>
                                </w:r>
                                <w:r>
                                  <w:rPr>
                                    <w:b/>
                                    <w:color w:val="FF0000"/>
                                    <w:sz w:val="18"/>
                                    <w:szCs w:val="18"/>
                                  </w:rPr>
                                  <w:t>查询个人</w:t>
                                </w:r>
                                <w:r>
                                  <w:rPr>
                                    <w:rFonts w:hint="eastAsia"/>
                                    <w:b/>
                                    <w:color w:val="FF0000"/>
                                    <w:sz w:val="18"/>
                                    <w:szCs w:val="18"/>
                                  </w:rPr>
                                  <w:t>社保卡制卡信息</w:t>
                                </w:r>
                                <w:r>
                                  <w:rPr>
                                    <w:b/>
                                    <w:color w:val="FF0000"/>
                                    <w:sz w:val="18"/>
                                    <w:szCs w:val="18"/>
                                  </w:rPr>
                                  <w:t>。</w:t>
                                </w:r>
                              </w:p>
                            </w:txbxContent>
                          </wps:txbx>
                          <wps:bodyPr rot="0" vert="horz" wrap="square" lIns="91440" tIns="45720" rIns="91440" bIns="45720" anchor="t" anchorCtr="0" upright="1">
                            <a:noAutofit/>
                          </wps:bodyPr>
                        </wps:wsp>
                      </wpg:grpSp>
                      <wpg:grpSp>
                        <wpg:cNvPr id="66" name="Group 12"/>
                        <wpg:cNvGrpSpPr/>
                        <wpg:grpSpPr>
                          <a:xfrm>
                            <a:off x="4243" y="5146"/>
                            <a:ext cx="5731" cy="1439"/>
                            <a:chOff x="4243" y="5146"/>
                            <a:chExt cx="5731" cy="1439"/>
                          </a:xfrm>
                        </wpg:grpSpPr>
                        <wps:wsp>
                          <wps:cNvPr id="67" name="Rectangle 13"/>
                          <wps:cNvSpPr>
                            <a:spLocks noChangeArrowheads="1"/>
                          </wps:cNvSpPr>
                          <wps:spPr bwMode="auto">
                            <a:xfrm>
                              <a:off x="6677" y="5146"/>
                              <a:ext cx="3297" cy="230"/>
                            </a:xfrm>
                            <a:prstGeom prst="rect">
                              <a:avLst/>
                            </a:prstGeom>
                            <a:solidFill>
                              <a:srgbClr val="5A5A5A"/>
                            </a:solidFill>
                            <a:ln w="9525">
                              <a:solidFill>
                                <a:srgbClr val="5A5A5A"/>
                              </a:solidFill>
                              <a:miter lim="800000"/>
                            </a:ln>
                          </wps:spPr>
                          <wps:bodyPr rot="0" vert="horz" wrap="square" lIns="91440" tIns="45720" rIns="91440" bIns="45720" anchor="t" anchorCtr="0" upright="1">
                            <a:noAutofit/>
                          </wps:bodyPr>
                        </wps:wsp>
                        <wps:wsp>
                          <wps:cNvPr id="68" name="Rectangle 14"/>
                          <wps:cNvSpPr>
                            <a:spLocks noChangeArrowheads="1"/>
                          </wps:cNvSpPr>
                          <wps:spPr bwMode="auto">
                            <a:xfrm>
                              <a:off x="4243" y="5146"/>
                              <a:ext cx="921" cy="230"/>
                            </a:xfrm>
                            <a:prstGeom prst="rect">
                              <a:avLst/>
                            </a:prstGeom>
                            <a:solidFill>
                              <a:srgbClr val="5A5A5A"/>
                            </a:solidFill>
                            <a:ln w="9525">
                              <a:solidFill>
                                <a:srgbClr val="5A5A5A"/>
                              </a:solidFill>
                              <a:miter lim="800000"/>
                            </a:ln>
                          </wps:spPr>
                          <wps:bodyPr rot="0" vert="horz" wrap="square" lIns="91440" tIns="45720" rIns="91440" bIns="45720" anchor="t" anchorCtr="0" upright="1">
                            <a:noAutofit/>
                          </wps:bodyPr>
                        </wps:wsp>
                        <wps:wsp>
                          <wps:cNvPr id="69" name="Rectangle 15"/>
                          <wps:cNvSpPr>
                            <a:spLocks noChangeArrowheads="1"/>
                          </wps:cNvSpPr>
                          <wps:spPr bwMode="auto">
                            <a:xfrm>
                              <a:off x="5785" y="6024"/>
                              <a:ext cx="1180" cy="230"/>
                            </a:xfrm>
                            <a:prstGeom prst="rect">
                              <a:avLst/>
                            </a:prstGeom>
                            <a:solidFill>
                              <a:srgbClr val="5A5A5A"/>
                            </a:solidFill>
                            <a:ln w="9525">
                              <a:solidFill>
                                <a:srgbClr val="5A5A5A"/>
                              </a:solidFill>
                              <a:miter lim="800000"/>
                            </a:ln>
                          </wps:spPr>
                          <wps:bodyPr rot="0" vert="horz" wrap="square" lIns="91440" tIns="45720" rIns="91440" bIns="45720" anchor="t" anchorCtr="0" upright="1">
                            <a:noAutofit/>
                          </wps:bodyPr>
                        </wps:wsp>
                        <wps:wsp>
                          <wps:cNvPr id="70" name="Rectangle 16"/>
                          <wps:cNvSpPr>
                            <a:spLocks noChangeArrowheads="1"/>
                          </wps:cNvSpPr>
                          <wps:spPr bwMode="auto">
                            <a:xfrm>
                              <a:off x="5482" y="6356"/>
                              <a:ext cx="1510" cy="229"/>
                            </a:xfrm>
                            <a:prstGeom prst="rect">
                              <a:avLst/>
                            </a:prstGeom>
                            <a:solidFill>
                              <a:srgbClr val="5A5A5A"/>
                            </a:solidFill>
                            <a:ln w="9525">
                              <a:solidFill>
                                <a:srgbClr val="5A5A5A"/>
                              </a:solidFill>
                              <a:miter lim="800000"/>
                            </a:ln>
                          </wps:spPr>
                          <wps:bodyPr rot="0" vert="horz" wrap="square" lIns="91440" tIns="45720" rIns="91440" bIns="45720" anchor="t" anchorCtr="0" upright="1">
                            <a:noAutofit/>
                          </wps:bodyPr>
                        </wps:wsp>
                      </wpg:grpSp>
                      <wps:wsp>
                        <wps:cNvPr id="71" name="Rectangle 17"/>
                        <wps:cNvSpPr>
                          <a:spLocks noChangeArrowheads="1"/>
                        </wps:cNvSpPr>
                        <wps:spPr bwMode="auto">
                          <a:xfrm>
                            <a:off x="3060" y="6588"/>
                            <a:ext cx="1180" cy="230"/>
                          </a:xfrm>
                          <a:prstGeom prst="rect">
                            <a:avLst/>
                          </a:prstGeom>
                          <a:solidFill>
                            <a:srgbClr val="5A5A5A"/>
                          </a:solidFill>
                          <a:ln w="9525">
                            <a:solidFill>
                              <a:srgbClr val="5A5A5A"/>
                            </a:solidFill>
                            <a:miter lim="800000"/>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24.45pt;margin-top:30.1pt;height:653.8pt;width:462.45pt;mso-wrap-distance-left:9pt;mso-wrap-distance-right:9pt;z-index:-251655168;mso-width-relative:page;mso-height-relative:page;" coordorigin="831,2872" coordsize="9249,13076" wrapcoords="-35 -25 -35 21582 21544 21582 21544 18212 5780 18212 8512 16329 8442 16180 7672 15833 14888 13455 15098 13306 4799 12662 4869 11076 6481 10333 6481 10283 4799 9490 4799 7904 7251 7904 10754 7458 10684 7111 8092 6318 12996 6318 14608 6120 14608 5228 10194 4733 13417 4733 21474 4188 21544 3692 8442 3147 12226 3147 16429 2750 16359 -25 -35 -25" o:gfxdata="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&#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CCU5tB2wAAAAsBAAAPAAAAAAAAAAEAIAAAACIAAABk&#10;cnMvZG93bnJldi54bWxQSwECFAAUAAAACACHTuJA0QK7G5MFAABZKgAADgAAAAAAAAABACAAAAAq&#10;AQAAZHJzL2Uyb0RvYy54bWxQSwUGAAAAAAYABgBZAQAALwkAAAAA&#10;">
                <o:lock v:ext="edit" aspectratio="f"/>
                <v:group id="Group 3" o:spid="_x0000_s1026" o:spt="203" style="position:absolute;left:831;top:2872;height:13076;width:9249;" coordorigin="831,2872" coordsize="9249,13076"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AutoShape 4" o:spid="_x0000_s1026" o:spt="47" type="#_x0000_t47" style="position:absolute;left:831;top:2872;height:4215;width:2010;" fillcolor="#FFFFFF" filled="t" stroked="t" coordsize="21600,21600" o:gfxdata="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E4PrugAAANsA&#10;AAAPAAAAAAAAAAEAIAAAACIAAABkcnMvZG93bnJldi54bWxQSwECFAAUAAAACACHTuJAMy8FnjsA&#10;AAA5AAAAEAAAAAAAAAABACAAAAAJAQAAZHJzL3NoYXBleG1sLnhtbFBLBQYAAAAABgAGAFsBAACz&#10;AwAAAAA=&#10;" adj="46263,14723,22890,922">
                    <v:fill on="t" focussize="0,0"/>
                    <v:stroke weight="1.5pt" color="#000000" miterlimit="8" joinstyle="miter"/>
                    <v:imagedata o:title=""/>
                    <o:lock v:ext="edit" aspectratio="f"/>
                    <v:textbox>
                      <w:txbxContent>
                        <w:p>
                          <w:pPr>
                            <w:rPr>
                              <w:b/>
                              <w:color w:val="FF0000"/>
                              <w:sz w:val="18"/>
                              <w:szCs w:val="18"/>
                            </w:rPr>
                          </w:pPr>
                          <w:r>
                            <w:rPr>
                              <w:rFonts w:hint="eastAsia"/>
                              <w:b/>
                              <w:color w:val="FF0000"/>
                              <w:sz w:val="18"/>
                              <w:szCs w:val="18"/>
                            </w:rPr>
                            <w:t>第一步：核对个人信息和相片；（如果有不一致的，请在资料更正栏修改。</w:t>
                          </w:r>
                        </w:p>
                        <w:p>
                          <w:pPr>
                            <w:rPr>
                              <w:b/>
                              <w:color w:val="FF0000"/>
                              <w:sz w:val="18"/>
                              <w:szCs w:val="18"/>
                            </w:rPr>
                          </w:pPr>
                          <w:r>
                            <w:rPr>
                              <w:rFonts w:hint="eastAsia"/>
                              <w:b/>
                              <w:color w:val="FF0000"/>
                              <w:sz w:val="18"/>
                              <w:szCs w:val="18"/>
                            </w:rPr>
                            <w:t>1.姓名或公民身份号码与本人信息不符，在资料更正栏更正后，还需要提供身份证复印件（A4纸，</w:t>
                          </w:r>
                          <w:r>
                            <w:rPr>
                              <w:b/>
                              <w:color w:val="FF0000"/>
                              <w:sz w:val="18"/>
                              <w:szCs w:val="18"/>
                            </w:rPr>
                            <w:t>不要装订、粘贴</w:t>
                          </w:r>
                          <w:r>
                            <w:rPr>
                              <w:rFonts w:hint="eastAsia"/>
                              <w:b/>
                              <w:color w:val="FF0000"/>
                              <w:sz w:val="18"/>
                              <w:szCs w:val="18"/>
                            </w:rPr>
                            <w:t>）。</w:t>
                          </w:r>
                        </w:p>
                        <w:p/>
                      </w:txbxContent>
                    </v:textbox>
                  </v:shape>
                  <v:shape id="AutoShape 5" o:spid="_x0000_s1026" o:spt="47" type="#_x0000_t47" style="position:absolute;left:831;top:7198;height:1755;width:2010;" fillcolor="#FFFFFF" filled="t" stroked="t" coordsize="21600,21600" o:gfxdata="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HU5vQAA&#10;ANsAAAAPAAAAAAAAAAEAIAAAACIAAABkcnMvZG93bnJldi54bWxQSwECFAAUAAAACACHTuJAMy8F&#10;njsAAAA5AAAAEAAAAAAAAAABACAAAAAMAQAAZHJzL3NoYXBleG1sLnhtbFBLBQYAAAAABgAGAFsB&#10;AAC2AwAAAAA=&#10;" adj="48315,2215,22890,2215">
                    <v:fill on="t" focussize="0,0"/>
                    <v:stroke weight="1.5pt" color="#000000" miterlimit="8" joinstyle="miter"/>
                    <v:imagedata o:title=""/>
                    <o:lock v:ext="edit" aspectratio="f"/>
                    <v:textbox>
                      <w:txbxContent>
                        <w:p>
                          <w:pPr>
                            <w:rPr>
                              <w:b/>
                              <w:color w:val="FF0000"/>
                              <w:sz w:val="18"/>
                              <w:szCs w:val="18"/>
                            </w:rPr>
                          </w:pPr>
                          <w:r>
                            <w:rPr>
                              <w:rFonts w:hint="eastAsia"/>
                              <w:b/>
                              <w:color w:val="FF0000"/>
                              <w:sz w:val="18"/>
                              <w:szCs w:val="18"/>
                            </w:rPr>
                            <w:t>第二步：补齐空白资料（地址、联系电话），“通讯地址”填写现居住地址或者单位地址。</w:t>
                          </w:r>
                        </w:p>
                        <w:p>
                          <w:pPr>
                            <w:rPr>
                              <w:b/>
                              <w:color w:val="FF0000"/>
                              <w:sz w:val="18"/>
                              <w:szCs w:val="18"/>
                            </w:rPr>
                          </w:pPr>
                        </w:p>
                      </w:txbxContent>
                    </v:textbox>
                  </v:shape>
                  <v:shape id="AutoShape 6" o:spid="_x0000_s1026" o:spt="47" type="#_x0000_t47" style="position:absolute;left:831;top:9073;height:1665;width:2010;" fillcolor="#FFFFFF" filled="t" stroked="t" coordsize="21600,21600" o:gfxdata="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1iElugAAANsA&#10;AAAPAAAAAAAAAAEAIAAAACIAAABkcnMvZG93bnJldi54bWxQSwECFAAUAAAACACHTuJAMy8FnjsA&#10;AAA5AAAAEAAAAAAAAAABACAAAAAJAQAAZHJzL3NoYXBleG1sLnhtbFBLBQYAAAAABgAGAFsBAACz&#10;AwAAAAA=&#10;" adj="29531,791,22890,2335">
                    <v:fill on="t" focussize="0,0"/>
                    <v:stroke weight="1.5pt" color="#000000" miterlimit="8" joinstyle="miter"/>
                    <v:imagedata o:title=""/>
                    <o:lock v:ext="edit" aspectratio="f"/>
                    <v:textbox>
                      <w:txbxContent>
                        <w:p>
                          <w:pPr>
                            <w:rPr>
                              <w:b/>
                              <w:color w:val="FF0000"/>
                              <w:sz w:val="18"/>
                              <w:szCs w:val="18"/>
                            </w:rPr>
                          </w:pPr>
                          <w:r>
                            <w:rPr>
                              <w:rFonts w:hint="eastAsia"/>
                              <w:b/>
                              <w:color w:val="FF0000"/>
                              <w:sz w:val="18"/>
                              <w:szCs w:val="18"/>
                            </w:rPr>
                            <w:t>第三步：参保险种只代表参保人信息的数据来源，不可作为参保的依据，自行勾选无效。</w:t>
                          </w:r>
                        </w:p>
                        <w:p/>
                      </w:txbxContent>
                    </v:textbox>
                  </v:shape>
                  <v:shape id="AutoShape 7" o:spid="_x0000_s1026" o:spt="47" type="#_x0000_t47" style="position:absolute;left:831;top:10852;height:1770;width:2010;" fillcolor="#FFFFFF" filled="t" stroked="t" coordsize="21600,21600" o:gfxdata="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3jCG/&#10;AAAA2wAAAA8AAAAAAAAAAQAgAAAAIgAAAGRycy9kb3ducmV2LnhtbFBLAQIUABQAAAAIAIdO4kAz&#10;LwWeOwAAADkAAAAQAAAAAAAAAAEAIAAAAA4BAABkcnMvc2hhcGV4bWwueG1sUEsFBgAAAAAGAAYA&#10;WwEAALgDAAAAAA==&#10;" adj="36322,-134,22890,2197">
                    <v:fill on="t" focussize="0,0"/>
                    <v:stroke weight="1.5pt" color="#000000" miterlimit="8" joinstyle="miter"/>
                    <v:imagedata o:title=""/>
                    <o:lock v:ext="edit" aspectratio="f"/>
                    <v:textbox>
                      <w:txbxContent>
                        <w:p>
                          <w:pPr>
                            <w:rPr>
                              <w:b/>
                              <w:color w:val="FF0000"/>
                              <w:sz w:val="18"/>
                              <w:szCs w:val="18"/>
                            </w:rPr>
                          </w:pPr>
                          <w:r>
                            <w:rPr>
                              <w:rFonts w:hint="eastAsia"/>
                              <w:b/>
                              <w:color w:val="FF0000"/>
                              <w:sz w:val="18"/>
                              <w:szCs w:val="18"/>
                            </w:rPr>
                            <w:t>第四步：原则上由参保人本人确认并签字，如果参保人无法亲自签字确认，可委托他人签名。</w:t>
                          </w:r>
                        </w:p>
                        <w:p>
                          <w:pPr>
                            <w:rPr>
                              <w:b/>
                              <w:color w:val="FF0000"/>
                              <w:sz w:val="18"/>
                              <w:szCs w:val="18"/>
                            </w:rPr>
                          </w:pPr>
                        </w:p>
                      </w:txbxContent>
                    </v:textbox>
                  </v:shape>
                  <v:shape id="AutoShape 8" o:spid="_x0000_s1026" o:spt="47" type="#_x0000_t47" style="position:absolute;left:831;top:12756;height:1080;width:2010;" fillcolor="#FFFFFF" filled="t" stroked="t" coordsize="21600,21600" o:gfxdata="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WLS/&#10;AAAA2wAAAA8AAAAAAAAAAQAgAAAAIgAAAGRycy9kb3ducmV2LnhtbFBLAQIUABQAAAAIAIdO4kAz&#10;LwWeOwAAADkAAAAQAAAAAAAAAAEAIAAAAA4BAABkcnMvc2hhcGV4bWwueG1sUEsFBgAAAAAGAAYA&#10;WwEAALgDAAAAAA==&#10;" adj="68228,-35360,22890,3600">
                    <v:fill on="t" focussize="0,0"/>
                    <v:stroke weight="1.5pt" color="#000000" miterlimit="8" joinstyle="miter"/>
                    <v:imagedata o:title=""/>
                    <o:lock v:ext="edit" aspectratio="f"/>
                    <v:textbox>
                      <w:txbxContent>
                        <w:p>
                          <w:pPr>
                            <w:rPr>
                              <w:b/>
                              <w:color w:val="FF0000"/>
                              <w:sz w:val="18"/>
                              <w:szCs w:val="18"/>
                            </w:rPr>
                          </w:pPr>
                          <w:r>
                            <w:rPr>
                              <w:rFonts w:hint="eastAsia"/>
                              <w:b/>
                              <w:color w:val="FF0000"/>
                              <w:sz w:val="18"/>
                              <w:szCs w:val="18"/>
                            </w:rPr>
                            <w:t>第五步：单位负责人核对无误后，签字、加盖章印。</w:t>
                          </w:r>
                        </w:p>
                        <w:p/>
                      </w:txbxContent>
                    </v:textbox>
                  </v:shape>
                  <v:rect id="Rectangle 9" o:spid="_x0000_s1026" o:spt="1" style="position:absolute;left:3060;top:13914;height:2034;width:7020;" fillcolor="#FFFFFF" filled="t" stroked="t" coordsize="21600,21600" o:gfxdata="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xMFZ&#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rPr>
                              <w:b/>
                              <w:color w:val="FF0000"/>
                              <w:sz w:val="18"/>
                              <w:szCs w:val="18"/>
                            </w:rPr>
                          </w:pPr>
                          <w:r>
                            <w:rPr>
                              <w:rFonts w:hint="eastAsia"/>
                              <w:b/>
                              <w:color w:val="FF0000"/>
                              <w:sz w:val="18"/>
                              <w:szCs w:val="18"/>
                            </w:rPr>
                            <w:t>注意事项：</w:t>
                          </w:r>
                          <w:r>
                            <w:rPr>
                              <w:b/>
                              <w:color w:val="FF0000"/>
                              <w:sz w:val="18"/>
                              <w:szCs w:val="18"/>
                            </w:rPr>
                            <w:t xml:space="preserve"> </w:t>
                          </w:r>
                        </w:p>
                        <w:p>
                          <w:pPr>
                            <w:rPr>
                              <w:b/>
                              <w:color w:val="FF0000"/>
                              <w:sz w:val="18"/>
                              <w:szCs w:val="18"/>
                            </w:rPr>
                          </w:pPr>
                          <w:r>
                            <w:rPr>
                              <w:rFonts w:hint="eastAsia"/>
                              <w:b/>
                              <w:color w:val="FF0000"/>
                              <w:sz w:val="18"/>
                              <w:szCs w:val="18"/>
                            </w:rPr>
                            <w:t>1.社保卡发行不影响原个人账户金额、待遇政策，不改变业务办理流程。信息确认工作不涉及费用，不需要提供《社会保障卡申领表》要求以外的个人资料，请提醒参保人员注意保护好自己的隐私和财产安全，谨防诈骗。</w:t>
                          </w:r>
                        </w:p>
                        <w:p>
                          <w:pPr>
                            <w:rPr>
                              <w:b/>
                              <w:color w:val="FF0000"/>
                              <w:sz w:val="18"/>
                              <w:szCs w:val="18"/>
                            </w:rPr>
                          </w:pPr>
                          <w:r>
                            <w:rPr>
                              <w:rFonts w:hint="eastAsia"/>
                              <w:b/>
                              <w:color w:val="FF0000"/>
                              <w:sz w:val="18"/>
                              <w:szCs w:val="18"/>
                            </w:rPr>
                            <w:t>2.如果</w:t>
                          </w:r>
                          <w:r>
                            <w:rPr>
                              <w:b/>
                              <w:color w:val="FF0000"/>
                              <w:sz w:val="18"/>
                              <w:szCs w:val="18"/>
                            </w:rPr>
                            <w:t>一个人有</w:t>
                          </w:r>
                          <w:r>
                            <w:rPr>
                              <w:rFonts w:hint="eastAsia"/>
                              <w:b/>
                              <w:color w:val="FF0000"/>
                              <w:sz w:val="18"/>
                              <w:szCs w:val="18"/>
                            </w:rPr>
                            <w:t>多张社保卡申领</w:t>
                          </w:r>
                          <w:r>
                            <w:rPr>
                              <w:b/>
                              <w:color w:val="FF0000"/>
                              <w:sz w:val="18"/>
                              <w:szCs w:val="18"/>
                            </w:rPr>
                            <w:t>表，</w:t>
                          </w:r>
                          <w:r>
                            <w:rPr>
                              <w:rFonts w:hint="eastAsia"/>
                              <w:b/>
                              <w:color w:val="FF0000"/>
                              <w:sz w:val="18"/>
                              <w:szCs w:val="18"/>
                            </w:rPr>
                            <w:t>参保</w:t>
                          </w:r>
                          <w:r>
                            <w:rPr>
                              <w:b/>
                              <w:color w:val="FF0000"/>
                              <w:sz w:val="18"/>
                              <w:szCs w:val="18"/>
                            </w:rPr>
                            <w:t>人必须逐一核对</w:t>
                          </w:r>
                          <w:r>
                            <w:rPr>
                              <w:rFonts w:hint="eastAsia"/>
                              <w:b/>
                              <w:color w:val="FF0000"/>
                              <w:sz w:val="18"/>
                              <w:szCs w:val="18"/>
                            </w:rPr>
                            <w:t>并</w:t>
                          </w:r>
                          <w:r>
                            <w:rPr>
                              <w:b/>
                              <w:color w:val="FF0000"/>
                              <w:sz w:val="18"/>
                              <w:szCs w:val="18"/>
                            </w:rPr>
                            <w:t>填写后交</w:t>
                          </w:r>
                          <w:r>
                            <w:rPr>
                              <w:rFonts w:hint="eastAsia"/>
                              <w:b/>
                              <w:color w:val="FF0000"/>
                              <w:sz w:val="18"/>
                              <w:szCs w:val="18"/>
                            </w:rPr>
                            <w:t>单位</w:t>
                          </w:r>
                          <w:r>
                            <w:rPr>
                              <w:b/>
                              <w:color w:val="FF0000"/>
                              <w:sz w:val="18"/>
                              <w:szCs w:val="18"/>
                            </w:rPr>
                            <w:t>盖章，单位盖章后全部交回</w:t>
                          </w:r>
                          <w:r>
                            <w:rPr>
                              <w:rFonts w:hint="eastAsia"/>
                              <w:b/>
                              <w:color w:val="FF0000"/>
                              <w:sz w:val="18"/>
                              <w:szCs w:val="18"/>
                            </w:rPr>
                            <w:t>县</w:t>
                          </w:r>
                          <w:r>
                            <w:rPr>
                              <w:b/>
                              <w:color w:val="FF0000"/>
                              <w:sz w:val="18"/>
                              <w:szCs w:val="18"/>
                            </w:rPr>
                            <w:t>卡服务中心</w:t>
                          </w:r>
                          <w:r>
                            <w:rPr>
                              <w:rFonts w:hint="eastAsia"/>
                              <w:b/>
                              <w:color w:val="FF0000"/>
                              <w:sz w:val="18"/>
                              <w:szCs w:val="18"/>
                            </w:rPr>
                            <w:t>，</w:t>
                          </w:r>
                          <w:r>
                            <w:rPr>
                              <w:b/>
                              <w:color w:val="FF0000"/>
                              <w:sz w:val="18"/>
                              <w:szCs w:val="18"/>
                            </w:rPr>
                            <w:t>不可只交一张。</w:t>
                          </w:r>
                        </w:p>
                      </w:txbxContent>
                    </v:textbox>
                  </v:rect>
                  <v:shape id="AutoShape 10" o:spid="_x0000_s1026" o:spt="47" type="#_x0000_t47" style="position:absolute;left:4478;top:2872;height:1639;width:3307;" fillcolor="#FFFFFF" filled="t" stroked="t" coordsize="21600,21600" o:gfxdata="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tTqb4A&#10;AADbAAAADwAAAAAAAAABACAAAAAiAAAAZHJzL2Rvd25yZXYueG1sUEsBAhQAFAAAAAgAh07iQDMv&#10;BZ47AAAAOQAAABAAAAAAAAAAAQAgAAAADQEAAGRycy9zaGFwZXhtbC54bWxQSwUGAAAAAAYABgBb&#10;AQAAtwMAAAAA&#10;" adj="-1907,11663,-784,2372">
                    <v:fill on="t" focussize="0,0"/>
                    <v:stroke weight="1.5pt" color="#000000" miterlimit="8" joinstyle="miter"/>
                    <v:imagedata o:title=""/>
                    <o:lock v:ext="edit" aspectratio="f"/>
                    <v:textbox>
                      <w:txbxContent>
                        <w:p>
                          <w:r>
                            <w:rPr>
                              <w:rFonts w:hint="eastAsia"/>
                              <w:b/>
                              <w:color w:val="FF0000"/>
                              <w:sz w:val="18"/>
                              <w:szCs w:val="18"/>
                            </w:rPr>
                            <w:t>安装</w:t>
                          </w:r>
                          <w:r>
                            <w:rPr>
                              <w:b/>
                              <w:color w:val="FF0000"/>
                              <w:sz w:val="18"/>
                              <w:szCs w:val="18"/>
                            </w:rPr>
                            <w:t>智慧人社</w:t>
                          </w:r>
                          <w:r>
                            <w:rPr>
                              <w:rFonts w:hint="eastAsia"/>
                              <w:b/>
                              <w:color w:val="FF0000"/>
                              <w:sz w:val="18"/>
                              <w:szCs w:val="18"/>
                            </w:rPr>
                            <w:t>APP后</w:t>
                          </w:r>
                          <w:r>
                            <w:rPr>
                              <w:b/>
                              <w:color w:val="FF0000"/>
                              <w:sz w:val="18"/>
                              <w:szCs w:val="18"/>
                            </w:rPr>
                            <w:t>，</w:t>
                          </w:r>
                          <w:r>
                            <w:rPr>
                              <w:rFonts w:hint="eastAsia"/>
                              <w:b/>
                              <w:color w:val="FF0000"/>
                              <w:sz w:val="18"/>
                              <w:szCs w:val="18"/>
                            </w:rPr>
                            <w:t>打开APP，</w:t>
                          </w:r>
                          <w:r>
                            <w:rPr>
                              <w:b/>
                              <w:color w:val="FF0000"/>
                              <w:sz w:val="18"/>
                              <w:szCs w:val="18"/>
                            </w:rPr>
                            <w:t>进入“</w:t>
                          </w:r>
                          <w:r>
                            <w:rPr>
                              <w:rFonts w:hint="eastAsia"/>
                              <w:b/>
                              <w:color w:val="FF0000"/>
                              <w:sz w:val="18"/>
                              <w:szCs w:val="18"/>
                            </w:rPr>
                            <w:t>个人专区</w:t>
                          </w:r>
                          <w:r>
                            <w:rPr>
                              <w:b/>
                              <w:color w:val="FF0000"/>
                              <w:sz w:val="18"/>
                              <w:szCs w:val="18"/>
                            </w:rPr>
                            <w:t>”</w:t>
                          </w:r>
                          <w:r>
                            <w:rPr>
                              <w:rFonts w:hint="eastAsia"/>
                              <w:b/>
                              <w:color w:val="FF0000"/>
                              <w:sz w:val="18"/>
                              <w:szCs w:val="18"/>
                            </w:rPr>
                            <w:t>，</w:t>
                          </w:r>
                          <w:r>
                            <w:rPr>
                              <w:b/>
                              <w:color w:val="FF0000"/>
                              <w:sz w:val="18"/>
                              <w:szCs w:val="18"/>
                            </w:rPr>
                            <w:t>然后点击“</w:t>
                          </w:r>
                          <w:r>
                            <w:rPr>
                              <w:rFonts w:hint="eastAsia"/>
                              <w:b/>
                              <w:color w:val="FF0000"/>
                              <w:sz w:val="18"/>
                              <w:szCs w:val="18"/>
                            </w:rPr>
                            <w:t>扫一扫</w:t>
                          </w:r>
                          <w:r>
                            <w:rPr>
                              <w:b/>
                              <w:color w:val="FF0000"/>
                              <w:sz w:val="18"/>
                              <w:szCs w:val="18"/>
                            </w:rPr>
                            <w:t>”</w:t>
                          </w:r>
                          <w:r>
                            <w:rPr>
                              <w:rFonts w:hint="eastAsia"/>
                              <w:b/>
                              <w:color w:val="FF0000"/>
                              <w:sz w:val="18"/>
                              <w:szCs w:val="18"/>
                            </w:rPr>
                            <w:t>，</w:t>
                          </w:r>
                          <w:r>
                            <w:rPr>
                              <w:b/>
                              <w:color w:val="FF0000"/>
                              <w:sz w:val="18"/>
                              <w:szCs w:val="18"/>
                            </w:rPr>
                            <w:t>之后扫描此二维码可以直接申领社会保障卡。</w:t>
                          </w:r>
                        </w:p>
                      </w:txbxContent>
                    </v:textbox>
                  </v:shape>
                  <v:shape id="AutoShape 11" o:spid="_x0000_s1026" o:spt="47" type="#_x0000_t47" style="position:absolute;left:831;top:13952;height:1996;width:2010;" fillcolor="#FFFFFF" filled="t" stroked="t" coordsize="21600,21600" o:gfxdata="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QDK74A&#10;AADbAAAADwAAAAAAAAABACAAAAAiAAAAZHJzL2Rvd25yZXYueG1sUEsBAhQAFAAAAAgAh07iQDMv&#10;BZ47AAAAOQAAABAAAAAAAAAAAQAgAAAADQEAAGRycy9zaGFwZXhtbC54bWxQSwUGAAAAAAYABgBb&#10;AQAAtwMAAAAA&#10;" adj="38515,-13527,22890,1948">
                    <v:fill on="t" focussize="0,0"/>
                    <v:stroke weight="1.5pt" color="#000000" miterlimit="8" joinstyle="miter"/>
                    <v:imagedata o:title=""/>
                    <o:lock v:ext="edit" aspectratio="f"/>
                    <v:textbox>
                      <w:txbxContent>
                        <w:p>
                          <w:r>
                            <w:rPr>
                              <w:rFonts w:hint="eastAsia"/>
                              <w:b/>
                              <w:color w:val="FF0000"/>
                              <w:sz w:val="18"/>
                              <w:szCs w:val="18"/>
                            </w:rPr>
                            <w:t>使用手机</w:t>
                          </w:r>
                          <w:r>
                            <w:rPr>
                              <w:b/>
                              <w:color w:val="FF0000"/>
                              <w:sz w:val="18"/>
                              <w:szCs w:val="18"/>
                            </w:rPr>
                            <w:t>上任意扫码软件扫描此二维码</w:t>
                          </w:r>
                          <w:r>
                            <w:rPr>
                              <w:rFonts w:hint="eastAsia"/>
                              <w:b/>
                              <w:color w:val="FF0000"/>
                              <w:sz w:val="18"/>
                              <w:szCs w:val="18"/>
                            </w:rPr>
                            <w:t>，</w:t>
                          </w:r>
                          <w:r>
                            <w:rPr>
                              <w:b/>
                              <w:color w:val="FF0000"/>
                              <w:sz w:val="18"/>
                              <w:szCs w:val="18"/>
                            </w:rPr>
                            <w:t>安装“</w:t>
                          </w:r>
                          <w:r>
                            <w:rPr>
                              <w:rFonts w:hint="eastAsia"/>
                              <w:b/>
                              <w:color w:val="FF0000"/>
                              <w:sz w:val="18"/>
                              <w:szCs w:val="18"/>
                            </w:rPr>
                            <w:t>智慧</w:t>
                          </w:r>
                          <w:r>
                            <w:rPr>
                              <w:b/>
                              <w:color w:val="FF0000"/>
                              <w:sz w:val="18"/>
                              <w:szCs w:val="18"/>
                            </w:rPr>
                            <w:t>人社”</w:t>
                          </w:r>
                          <w:r>
                            <w:rPr>
                              <w:rFonts w:hint="eastAsia"/>
                              <w:b/>
                              <w:color w:val="FF0000"/>
                              <w:sz w:val="18"/>
                              <w:szCs w:val="18"/>
                            </w:rPr>
                            <w:t>手机APP后</w:t>
                          </w:r>
                          <w:r>
                            <w:rPr>
                              <w:b/>
                              <w:color w:val="FF0000"/>
                              <w:sz w:val="18"/>
                              <w:szCs w:val="18"/>
                            </w:rPr>
                            <w:t>可以在手机</w:t>
                          </w:r>
                          <w:r>
                            <w:rPr>
                              <w:rFonts w:hint="eastAsia"/>
                              <w:b/>
                              <w:color w:val="FF0000"/>
                              <w:sz w:val="18"/>
                              <w:szCs w:val="18"/>
                            </w:rPr>
                            <w:t>上</w:t>
                          </w:r>
                          <w:r>
                            <w:rPr>
                              <w:b/>
                              <w:color w:val="FF0000"/>
                              <w:sz w:val="18"/>
                              <w:szCs w:val="18"/>
                            </w:rPr>
                            <w:t>查询个人</w:t>
                          </w:r>
                          <w:r>
                            <w:rPr>
                              <w:rFonts w:hint="eastAsia"/>
                              <w:b/>
                              <w:color w:val="FF0000"/>
                              <w:sz w:val="18"/>
                              <w:szCs w:val="18"/>
                            </w:rPr>
                            <w:t>社保卡制卡信息</w:t>
                          </w:r>
                          <w:r>
                            <w:rPr>
                              <w:b/>
                              <w:color w:val="FF0000"/>
                              <w:sz w:val="18"/>
                              <w:szCs w:val="18"/>
                            </w:rPr>
                            <w:t>。</w:t>
                          </w:r>
                        </w:p>
                      </w:txbxContent>
                    </v:textbox>
                  </v:shape>
                </v:group>
                <v:group id="Group 12" o:spid="_x0000_s1026" o:spt="203" style="position:absolute;left:4243;top:5146;height:1439;width:5731;" coordorigin="4243,5146" coordsize="5731,1439"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rect id="Rectangle 13" o:spid="_x0000_s1026" o:spt="1" style="position:absolute;left:6677;top:5146;height:230;width:3297;" fillcolor="#5A5A5A" filled="t" stroked="t" coordsize="21600,21600" o:gfxdata="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pP/B&#10;wAAAANsAAAAPAAAAAAAAAAEAIAAAACIAAABkcnMvZG93bnJldi54bWxQSwECFAAUAAAACACHTuJA&#10;My8FnjsAAAA5AAAAEAAAAAAAAAABACAAAAAPAQAAZHJzL3NoYXBleG1sLnhtbFBLBQYAAAAABgAG&#10;AFsBAAC5AwAAAAA=&#10;">
                    <v:fill on="t" focussize="0,0"/>
                    <v:stroke color="#5A5A5A" miterlimit="8" joinstyle="miter"/>
                    <v:imagedata o:title=""/>
                    <o:lock v:ext="edit" aspectratio="f"/>
                  </v:rect>
                  <v:rect id="Rectangle 14" o:spid="_x0000_s1026" o:spt="1" style="position:absolute;left:4243;top:5146;height:230;width:921;" fillcolor="#5A5A5A" filled="t" stroked="t" coordsize="21600,21600" o:gfxdata="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a7O8AAAA&#10;2wAAAA8AAAAAAAAAAQAgAAAAIgAAAGRycy9kb3ducmV2LnhtbFBLAQIUABQAAAAIAIdO4kAzLwWe&#10;OwAAADkAAAAQAAAAAAAAAAEAIAAAAAsBAABkcnMvc2hhcGV4bWwueG1sUEsFBgAAAAAGAAYAWwEA&#10;ALUDAAAAAA==&#10;">
                    <v:fill on="t" focussize="0,0"/>
                    <v:stroke color="#5A5A5A" miterlimit="8" joinstyle="miter"/>
                    <v:imagedata o:title=""/>
                    <o:lock v:ext="edit" aspectratio="f"/>
                  </v:rect>
                  <v:rect id="Rectangle 15" o:spid="_x0000_s1026" o:spt="1" style="position:absolute;left:5785;top:6024;height:230;width:1180;" fillcolor="#5A5A5A" filled="t" stroked="t" coordsize="21600,21600" o:gfxdata="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3zii/&#10;AAAA2wAAAA8AAAAAAAAAAQAgAAAAIgAAAGRycy9kb3ducmV2LnhtbFBLAQIUABQAAAAIAIdO4kAz&#10;LwWeOwAAADkAAAAQAAAAAAAAAAEAIAAAAA4BAABkcnMvc2hhcGV4bWwueG1sUEsFBgAAAAAGAAYA&#10;WwEAALgDAAAAAA==&#10;">
                    <v:fill on="t" focussize="0,0"/>
                    <v:stroke color="#5A5A5A" miterlimit="8" joinstyle="miter"/>
                    <v:imagedata o:title=""/>
                    <o:lock v:ext="edit" aspectratio="f"/>
                  </v:rect>
                  <v:rect id="Rectangle 16" o:spid="_x0000_s1026" o:spt="1" style="position:absolute;left:5482;top:6356;height:229;width:1510;" fillcolor="#5A5A5A" filled="t" stroked="t" coordsize="21600,21600" o:gfxdata="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PFovQAA&#10;ANsAAAAPAAAAAAAAAAEAIAAAACIAAABkcnMvZG93bnJldi54bWxQSwECFAAUAAAACACHTuJAMy8F&#10;njsAAAA5AAAAEAAAAAAAAAABACAAAAAMAQAAZHJzL3NoYXBleG1sLnhtbFBLBQYAAAAABgAGAFsB&#10;AAC2AwAAAAA=&#10;">
                    <v:fill on="t" focussize="0,0"/>
                    <v:stroke color="#5A5A5A" miterlimit="8" joinstyle="miter"/>
                    <v:imagedata o:title=""/>
                    <o:lock v:ext="edit" aspectratio="f"/>
                  </v:rect>
                </v:group>
                <v:rect id="Rectangle 17" o:spid="_x0000_s1026" o:spt="1" style="position:absolute;left:3060;top:6588;height:230;width:1180;" fillcolor="#5A5A5A" filled="t" stroked="t" coordsize="21600,21600" o:gfxdata="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YVPO/&#10;AAAA2wAAAA8AAAAAAAAAAQAgAAAAIgAAAGRycy9kb3ducmV2LnhtbFBLAQIUABQAAAAIAIdO4kAz&#10;LwWeOwAAADkAAAAQAAAAAAAAAAEAIAAAAA4BAABkcnMvc2hhcGV4bWwueG1sUEsFBgAAAAAGAAYA&#10;WwEAALgDAAAAAA==&#10;">
                  <v:fill on="t" focussize="0,0"/>
                  <v:stroke color="#5A5A5A" miterlimit="8" joinstyle="miter"/>
                  <v:imagedata o:title=""/>
                  <o:lock v:ext="edit" aspectratio="f"/>
                </v:rect>
                <w10:wrap type="tight"/>
              </v:group>
            </w:pict>
          </mc:Fallback>
        </mc:AlternateContent>
      </w:r>
      <w:r>
        <w:rPr>
          <w:rFonts w:ascii="宋体" w:hAnsi="宋体" w:eastAsia="宋体" w:cs="宋体"/>
          <w:b/>
          <w:bCs/>
          <w:kern w:val="0"/>
          <w:sz w:val="36"/>
          <w:szCs w:val="36"/>
        </w:rPr>
        <w:drawing>
          <wp:anchor distT="0" distB="0" distL="114300" distR="114300" simplePos="0" relativeHeight="251658240" behindDoc="1" locked="0" layoutInCell="1" allowOverlap="1">
            <wp:simplePos x="0" y="0"/>
            <wp:positionH relativeFrom="column">
              <wp:posOffset>771525</wp:posOffset>
            </wp:positionH>
            <wp:positionV relativeFrom="paragraph">
              <wp:posOffset>654050</wp:posOffset>
            </wp:positionV>
            <wp:extent cx="4981575" cy="7258050"/>
            <wp:effectExtent l="0" t="0" r="9525" b="0"/>
            <wp:wrapTight wrapText="bothSides">
              <wp:wrapPolygon>
                <wp:start x="0" y="0"/>
                <wp:lineTo x="0" y="21543"/>
                <wp:lineTo x="21559" y="21543"/>
                <wp:lineTo x="21559" y="0"/>
                <wp:lineTo x="0" y="0"/>
              </wp:wrapPolygon>
            </wp:wrapTight>
            <wp:docPr id="55" name="图片 1" descr="测试 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descr="测试 0001"/>
                    <pic:cNvPicPr>
                      <a:picLocks noChangeAspect="1" noChangeArrowheads="1"/>
                    </pic:cNvPicPr>
                  </pic:nvPicPr>
                  <pic:blipFill>
                    <a:blip r:embed="rId5"/>
                    <a:srcRect/>
                    <a:stretch>
                      <a:fillRect/>
                    </a:stretch>
                  </pic:blipFill>
                  <pic:spPr>
                    <a:xfrm>
                      <a:off x="0" y="0"/>
                      <a:ext cx="4981575" cy="7258050"/>
                    </a:xfrm>
                    <a:prstGeom prst="rect">
                      <a:avLst/>
                    </a:prstGeom>
                    <a:noFill/>
                    <a:ln w="9525">
                      <a:noFill/>
                      <a:miter lim="800000"/>
                      <a:headEnd/>
                      <a:tailEnd/>
                    </a:ln>
                  </pic:spPr>
                </pic:pic>
              </a:graphicData>
            </a:graphic>
          </wp:anchor>
        </w:drawing>
      </w:r>
      <w:r>
        <w:rPr>
          <w:rFonts w:hint="eastAsia" w:ascii="宋体" w:hAnsi="宋体" w:eastAsia="宋体" w:cs="宋体"/>
          <w:b/>
          <w:bCs/>
          <w:kern w:val="0"/>
          <w:sz w:val="36"/>
          <w:szCs w:val="36"/>
        </w:rPr>
        <w:t>社会保障卡个人申领表填表说明</w:t>
      </w:r>
    </w:p>
    <w:p>
      <w:pPr>
        <w:widowControl/>
        <w:shd w:val="clear" w:color="auto" w:fill="FFFFFF"/>
        <w:spacing w:line="500" w:lineRule="exact"/>
        <w:outlineLvl w:val="2"/>
      </w:pPr>
      <w: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-6324600</wp:posOffset>
                </wp:positionV>
                <wp:extent cx="1428750" cy="390525"/>
                <wp:effectExtent l="133985" t="328930" r="18415" b="23495"/>
                <wp:wrapNone/>
                <wp:docPr id="78" name="AutoShape 10"/>
                <wp:cNvGraphicFramePr/>
                <a:graphic xmlns:a="http://schemas.openxmlformats.org/drawingml/2006/main">
                  <a:graphicData uri="http://schemas.microsoft.com/office/word/2010/wordprocessingShape">
                    <wps:wsp>
                      <wps:cNvSpPr/>
                      <wps:spPr bwMode="auto">
                        <a:xfrm>
                          <a:off x="0" y="0"/>
                          <a:ext cx="1428750" cy="390525"/>
                        </a:xfrm>
                        <a:prstGeom prst="borderCallout1">
                          <a:avLst>
                            <a:gd name="adj1" fmla="val -82937"/>
                            <a:gd name="adj2" fmla="val 15944"/>
                            <a:gd name="adj3" fmla="val 53995"/>
                            <a:gd name="adj4" fmla="val -8829"/>
                          </a:avLst>
                        </a:prstGeom>
                        <a:solidFill>
                          <a:srgbClr val="FFFFFF"/>
                        </a:solidFill>
                        <a:ln w="19050">
                          <a:solidFill>
                            <a:srgbClr val="000000"/>
                          </a:solidFill>
                          <a:miter lim="800000"/>
                        </a:ln>
                      </wps:spPr>
                      <wps:txbx>
                        <w:txbxContent>
                          <w:p>
                            <w:r>
                              <w:rPr>
                                <w:rFonts w:hint="eastAsia"/>
                                <w:b/>
                                <w:color w:val="FF0000"/>
                                <w:sz w:val="18"/>
                                <w:szCs w:val="18"/>
                              </w:rPr>
                              <w:t>个人相片无需粘贴</w:t>
                            </w:r>
                          </w:p>
                        </w:txbxContent>
                      </wps:txbx>
                      <wps:bodyPr rot="0" vert="horz" wrap="square" lIns="91440" tIns="45720" rIns="91440" bIns="45720" anchor="t" anchorCtr="0" upright="1">
                        <a:noAutofit/>
                      </wps:bodyPr>
                    </wps:wsp>
                  </a:graphicData>
                </a:graphic>
              </wp:anchor>
            </w:drawing>
          </mc:Choice>
          <mc:Fallback>
            <w:pict>
              <v:shape id="AutoShape 10" o:spid="_x0000_s1026" o:spt="47" type="#_x0000_t47" style="position:absolute;left:0pt;margin-left:-8.25pt;margin-top:-498pt;height:30.75pt;width:112.5pt;z-index:251664384;mso-width-relative:page;mso-height-relative:page;" fillcolor="#FFFFFF" filled="t" stroked="t" coordsize="21600,21600" o:gfxdata="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gYNV2AAAAA0BAAAPAAAAAAAAAAEAIAAAACIAAABkcnMvZG93bnJl&#10;di54bWxQSwECFAAUAAAACACHTuJAE1VzsjYCAACmBAAADgAAAAAAAAABACAAAAAnAQAAZHJzL2Uy&#10;b0RvYy54bWxQSwUGAAAAAAYABgBZAQAAzwUAAAAA&#10;" adj="-1907,11663,3444,-17914">
                <v:fill on="t" focussize="0,0"/>
                <v:stroke weight="1.5pt" color="#000000" miterlimit="8" joinstyle="miter"/>
                <v:imagedata o:title=""/>
                <o:lock v:ext="edit" aspectratio="f"/>
                <v:textbox>
                  <w:txbxContent>
                    <w:p>
                      <w:r>
                        <w:rPr>
                          <w:rFonts w:hint="eastAsia"/>
                          <w:b/>
                          <w:color w:val="FF0000"/>
                          <w:sz w:val="18"/>
                          <w:szCs w:val="18"/>
                        </w:rPr>
                        <w:t>个人相片无需粘贴</w:t>
                      </w:r>
                    </w:p>
                  </w:txbxContent>
                </v:textbox>
              </v:shape>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M+8A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J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0z7wBECAAAJBAAADgAAAAAAAAABACAA&#10;AAAfAQAAZHJzL2Uyb0RvYy54bWxQSwUGAAAAAAYABgBZAQAAo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2D23"/>
    <w:rsid w:val="56C50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2019-06-19T08:20:44Z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