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附件2：</w:t>
      </w:r>
    </w:p>
    <w:p>
      <w:pPr>
        <w:ind w:firstLine="0" w:firstLineChars="0"/>
        <w:jc w:val="center"/>
        <w:rPr>
          <w:rFonts w:hint="eastAsia" w:ascii="Times New Roman" w:hAnsi="Times New Roman" w:eastAsia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32"/>
          <w:szCs w:val="32"/>
          <w:lang w:eastAsia="zh-CN"/>
        </w:rPr>
        <w:t>湖南省</w:t>
      </w:r>
      <w:r>
        <w:rPr>
          <w:rFonts w:hint="eastAsia" w:ascii="Times New Roman" w:hAnsi="Times New Roman" w:eastAsia="方正小标宋简体"/>
          <w:color w:val="000000"/>
          <w:sz w:val="32"/>
          <w:szCs w:val="32"/>
        </w:rPr>
        <w:t>就业扶贫基地岗位信息表</w:t>
      </w:r>
    </w:p>
    <w:bookmarkEnd w:id="0"/>
    <w:p>
      <w:pPr>
        <w:ind w:firstLine="0" w:firstLineChars="0"/>
        <w:rPr>
          <w:rFonts w:hint="eastAsia" w:ascii="Times New Roman" w:hAnsi="Times New Roman" w:eastAsia="仿宋_GB2312"/>
          <w:color w:val="000000"/>
          <w:szCs w:val="21"/>
        </w:rPr>
      </w:pPr>
    </w:p>
    <w:p>
      <w:pPr>
        <w:ind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>用人单位（盖章）：                        填表日期：    年  月  日</w:t>
      </w:r>
    </w:p>
    <w:tbl>
      <w:tblPr>
        <w:tblStyle w:val="5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247"/>
        <w:gridCol w:w="5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24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技能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80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薪酬待遇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福利情况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岗位有效期（天）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6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5971" w:type="dxa"/>
            <w:vAlign w:val="top"/>
          </w:tcPr>
          <w:p>
            <w:pPr>
              <w:ind w:firstLine="0" w:firstLineChars="0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hint="eastAsia" w:ascii="Times New Roman" w:hAnsi="Times New Roman" w:eastAsia="仿宋_GB2312"/>
          <w:color w:val="00000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sz w:val="24"/>
          <w:szCs w:val="24"/>
        </w:rPr>
        <w:t xml:space="preserve">  备注：每个岗位对应1张表，多个岗位分别填写多张表。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58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3 -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E76E9"/>
    <w:rsid w:val="1EBE7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2017-05-04T07:09:00Z</dcterms:created>
  <dc:creator>Administrator</dc:creator>
  <cp:lastModifiedBy>Administrator</cp:lastModifiedBy>
  <dcterms:modified xsi:type="dcterms:W3CDTF">2017-05-04T07:10:47Z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