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761"/>
        <w:gridCol w:w="1803"/>
        <w:gridCol w:w="1082"/>
        <w:gridCol w:w="1082"/>
        <w:gridCol w:w="1082"/>
        <w:gridCol w:w="31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附表5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新田县2018年产业扶贫奖扶申请审核表（脱贫致富典型）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产业项目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效益</w:t>
            </w:r>
          </w:p>
        </w:tc>
        <w:tc>
          <w:tcPr>
            <w:tcW w:w="4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户增收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户主身份证号码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家庭贫困人口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一卡通（社保卡或存折）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账号</w:t>
            </w:r>
          </w:p>
        </w:tc>
        <w:tc>
          <w:tcPr>
            <w:tcW w:w="5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开户行</w:t>
            </w:r>
          </w:p>
        </w:tc>
        <w:tc>
          <w:tcPr>
            <w:tcW w:w="5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典型事迹（专页附图片）</w:t>
            </w:r>
          </w:p>
        </w:tc>
        <w:tc>
          <w:tcPr>
            <w:tcW w:w="89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贫困户签字：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驻村工作队（驻村干部）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9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建议奖扶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元。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驻村工作队队长（驻村干部）签字：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村委会意见</w:t>
            </w:r>
          </w:p>
        </w:tc>
        <w:tc>
          <w:tcPr>
            <w:tcW w:w="89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建议奖扶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元。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年   月   日</w:t>
            </w:r>
          </w:p>
        </w:tc>
      </w:tr>
    </w:tbl>
    <w:p>
      <w:pPr>
        <w:widowControl/>
        <w:adjustRightInd w:val="0"/>
        <w:snapToGrid w:val="0"/>
        <w:spacing w:line="400" w:lineRule="exact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22"/>
        </w:rPr>
        <w:t>备注：1、此表一式三份，存村委会、农业委、财政局各一份。</w:t>
      </w:r>
      <w:r>
        <w:rPr>
          <w:rFonts w:hint="eastAsia" w:ascii="宋体" w:hAnsi="宋体" w:cs="宋体"/>
          <w:color w:val="000000"/>
          <w:kern w:val="0"/>
          <w:sz w:val="22"/>
        </w:rPr>
        <w:br w:type="textWrapping"/>
      </w:r>
      <w:r>
        <w:rPr>
          <w:rFonts w:hint="eastAsia" w:ascii="宋体" w:hAnsi="宋体" w:cs="宋体"/>
          <w:color w:val="000000"/>
          <w:kern w:val="0"/>
          <w:sz w:val="22"/>
        </w:rPr>
        <w:t xml:space="preserve">      2、“项目名称”格式：种植、养殖、种养结合。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D2C84"/>
    <w:rsid w:val="3B9D2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2018-04-23T03:31:00Z</dcterms:created>
  <dc:creator>无湘不成军</dc:creator>
  <cp:lastModifiedBy>无湘不成军</cp:lastModifiedBy>
  <dcterms:modified xsi:type="dcterms:W3CDTF">2018-04-23T03:31:39Z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