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6" w:lineRule="exact"/>
        <w:jc w:val="left"/>
        <w:rPr>
          <w:sz w:val="24"/>
        </w:rPr>
      </w:pPr>
    </w:p>
    <w:p>
      <w:pPr>
        <w:spacing w:line="576" w:lineRule="exact"/>
        <w:jc w:val="left"/>
        <w:rPr>
          <w:sz w:val="24"/>
        </w:rPr>
      </w:pPr>
    </w:p>
    <w:p>
      <w:pPr>
        <w:spacing w:line="576" w:lineRule="exact"/>
        <w:jc w:val="left"/>
        <w:rPr>
          <w:sz w:val="24"/>
        </w:rPr>
      </w:pPr>
    </w:p>
    <w:p>
      <w:pPr>
        <w:spacing w:line="576" w:lineRule="exact"/>
        <w:jc w:val="left"/>
        <w:rPr>
          <w:sz w:val="24"/>
        </w:rPr>
      </w:pPr>
    </w:p>
    <w:p>
      <w:pPr>
        <w:spacing w:line="576" w:lineRule="exact"/>
        <w:jc w:val="left"/>
        <w:rPr>
          <w:sz w:val="24"/>
        </w:rPr>
      </w:pPr>
    </w:p>
    <w:p>
      <w:pPr>
        <w:spacing w:line="576" w:lineRule="exact"/>
        <w:jc w:val="left"/>
        <w:rPr>
          <w:sz w:val="24"/>
        </w:rPr>
      </w:pPr>
    </w:p>
    <w:p>
      <w:pPr>
        <w:spacing w:line="576" w:lineRule="exact"/>
        <w:jc w:val="left"/>
        <w:rPr>
          <w:sz w:val="24"/>
        </w:rPr>
      </w:pPr>
    </w:p>
    <w:p>
      <w:pPr>
        <w:jc w:val="center"/>
        <w:rPr>
          <w:rFonts w:hint="eastAsia" w:ascii="宋体" w:hAnsi="宋体"/>
          <w:sz w:val="84"/>
        </w:rPr>
      </w:pPr>
      <w:r>
        <w:rPr>
          <w:rFonts w:hint="eastAsia" w:ascii="宋体" w:hAnsi="宋体"/>
          <w:sz w:val="84"/>
        </w:rPr>
        <w:t>乃东区委统战部</w:t>
      </w:r>
    </w:p>
    <w:p>
      <w:pPr>
        <w:jc w:val="center"/>
        <w:rPr>
          <w:rFonts w:ascii="宋体" w:hAnsi="宋体"/>
          <w:sz w:val="84"/>
        </w:rPr>
      </w:pPr>
      <w:r>
        <w:rPr>
          <w:rFonts w:ascii="宋体" w:hAnsi="宋体"/>
          <w:sz w:val="84"/>
        </w:rPr>
        <w:t>201</w:t>
      </w:r>
      <w:r>
        <w:rPr>
          <w:rFonts w:hint="eastAsia" w:ascii="宋体" w:hAnsi="宋体"/>
          <w:sz w:val="84"/>
        </w:rPr>
        <w:t>6年部门决算</w:t>
      </w:r>
    </w:p>
    <w:p>
      <w:pPr>
        <w:jc w:val="center"/>
        <w:rPr>
          <w:rFonts w:ascii="黑体" w:hAnsi="黑体" w:eastAsia="黑体"/>
          <w:sz w:val="84"/>
        </w:rPr>
      </w:pPr>
    </w:p>
    <w:p>
      <w:pPr>
        <w:jc w:val="center"/>
        <w:rPr>
          <w:rFonts w:ascii="黑体" w:hAnsi="黑体" w:eastAsia="黑体"/>
          <w:sz w:val="84"/>
        </w:rPr>
      </w:pPr>
    </w:p>
    <w:p>
      <w:pPr>
        <w:jc w:val="center"/>
        <w:rPr>
          <w:rFonts w:ascii="黑体" w:hAnsi="黑体" w:eastAsia="黑体"/>
          <w:sz w:val="84"/>
        </w:rPr>
      </w:pPr>
    </w:p>
    <w:p>
      <w:pPr>
        <w:overflowPunct w:val="0"/>
        <w:spacing w:line="282" w:lineRule="auto"/>
        <w:ind w:hanging="2311"/>
        <w:jc w:val="left"/>
        <w:rPr>
          <w:sz w:val="24"/>
        </w:rPr>
      </w:pPr>
    </w:p>
    <w:p>
      <w:pPr>
        <w:jc w:val="left"/>
        <w:rPr>
          <w:sz w:val="24"/>
        </w:rPr>
        <w:sectPr>
          <w:pgSz w:w="11900" w:h="16838"/>
          <w:pgMar w:top="1440" w:right="1800" w:bottom="1440" w:left="1800" w:header="720" w:footer="720" w:gutter="0"/>
          <w:cols w:equalWidth="0" w:num="1">
            <w:col w:w="5660"/>
          </w:cols>
        </w:sectPr>
      </w:pPr>
    </w:p>
    <w:p>
      <w:pPr>
        <w:ind w:left="3100"/>
        <w:jc w:val="left"/>
        <w:rPr>
          <w:sz w:val="24"/>
        </w:rPr>
      </w:pPr>
      <w:bookmarkStart w:id="0" w:name="page2"/>
      <w:bookmarkEnd w:id="0"/>
      <w:r>
        <w:rPr>
          <w:rFonts w:hint="eastAsia" w:ascii="黑体" w:hAnsi="黑体" w:eastAsia="黑体"/>
          <w:sz w:val="84"/>
        </w:rPr>
        <w:t>目</w:t>
      </w:r>
      <w:r>
        <w:rPr>
          <w:rFonts w:ascii="黑体" w:hAnsi="黑体" w:eastAsia="黑体"/>
          <w:sz w:val="84"/>
        </w:rPr>
        <w:t xml:space="preserve"> </w:t>
      </w:r>
      <w:r>
        <w:rPr>
          <w:rFonts w:hint="eastAsia" w:ascii="黑体" w:hAnsi="黑体" w:eastAsia="黑体"/>
          <w:sz w:val="84"/>
        </w:rPr>
        <w:t>录</w:t>
      </w:r>
    </w:p>
    <w:p>
      <w:pPr>
        <w:spacing w:line="360" w:lineRule="auto"/>
        <w:jc w:val="left"/>
        <w:rPr>
          <w:sz w:val="24"/>
        </w:rPr>
      </w:pPr>
    </w:p>
    <w:p>
      <w:pPr>
        <w:spacing w:line="360" w:lineRule="auto"/>
        <w:jc w:val="left"/>
        <w:rPr>
          <w:sz w:val="24"/>
        </w:rPr>
      </w:pPr>
      <w:r>
        <w:rPr>
          <w:rFonts w:hint="eastAsia" w:ascii="黑体" w:hAnsi="黑体" w:eastAsia="黑体"/>
          <w:sz w:val="44"/>
        </w:rPr>
        <w:t>第一部分</w:t>
      </w:r>
      <w:r>
        <w:rPr>
          <w:rFonts w:ascii="黑体" w:hAnsi="黑体" w:eastAsia="黑体"/>
          <w:sz w:val="44"/>
        </w:rPr>
        <w:t xml:space="preserve"> </w:t>
      </w:r>
      <w:r>
        <w:rPr>
          <w:rFonts w:hint="eastAsia" w:ascii="黑体" w:hAnsi="黑体" w:eastAsia="黑体"/>
          <w:sz w:val="44"/>
        </w:rPr>
        <w:t>乃东区委统战部概况</w:t>
      </w:r>
    </w:p>
    <w:p>
      <w:pPr>
        <w:overflowPunct w:val="0"/>
        <w:spacing w:line="360" w:lineRule="auto"/>
        <w:ind w:firstLine="720"/>
        <w:jc w:val="left"/>
        <w:rPr>
          <w:rFonts w:ascii="黑体" w:hAnsi="黑体" w:eastAsia="黑体"/>
          <w:sz w:val="35"/>
        </w:rPr>
      </w:pPr>
      <w:r>
        <w:rPr>
          <w:rFonts w:hint="eastAsia" w:ascii="黑体" w:hAnsi="黑体" w:eastAsia="黑体"/>
          <w:sz w:val="35"/>
        </w:rPr>
        <w:t>一、部门预算单位构成</w:t>
      </w:r>
    </w:p>
    <w:p>
      <w:pPr>
        <w:overflowPunct w:val="0"/>
        <w:spacing w:line="360" w:lineRule="auto"/>
        <w:ind w:firstLine="720"/>
        <w:jc w:val="left"/>
        <w:rPr>
          <w:sz w:val="24"/>
        </w:rPr>
      </w:pPr>
      <w:r>
        <w:rPr>
          <w:rFonts w:hint="eastAsia" w:ascii="黑体" w:hAnsi="黑体" w:eastAsia="黑体"/>
          <w:sz w:val="35"/>
        </w:rPr>
        <w:t>二、部门职责和机构设置</w:t>
      </w:r>
    </w:p>
    <w:p>
      <w:pPr>
        <w:spacing w:line="360" w:lineRule="auto"/>
        <w:jc w:val="left"/>
        <w:rPr>
          <w:sz w:val="24"/>
        </w:rPr>
      </w:pPr>
      <w:r>
        <w:rPr>
          <w:rFonts w:hint="eastAsia" w:ascii="黑体" w:hAnsi="黑体" w:eastAsia="黑体"/>
          <w:sz w:val="42"/>
        </w:rPr>
        <w:t>第二部分</w:t>
      </w:r>
      <w:r>
        <w:rPr>
          <w:rFonts w:ascii="黑体" w:hAnsi="黑体" w:eastAsia="黑体"/>
          <w:sz w:val="42"/>
        </w:rPr>
        <w:t xml:space="preserve"> </w:t>
      </w:r>
      <w:r>
        <w:rPr>
          <w:rFonts w:hint="eastAsia" w:ascii="黑体" w:hAnsi="黑体" w:eastAsia="黑体"/>
          <w:sz w:val="44"/>
        </w:rPr>
        <w:t>乃东区委统战部</w:t>
      </w:r>
      <w:r>
        <w:rPr>
          <w:rFonts w:ascii="黑体" w:hAnsi="黑体" w:eastAsia="黑体" w:cs="黑体"/>
          <w:sz w:val="42"/>
        </w:rPr>
        <w:t>201</w:t>
      </w:r>
      <w:r>
        <w:rPr>
          <w:rFonts w:hint="eastAsia" w:ascii="黑体" w:hAnsi="黑体" w:eastAsia="黑体" w:cs="黑体"/>
          <w:sz w:val="42"/>
        </w:rPr>
        <w:t>6</w:t>
      </w:r>
      <w:r>
        <w:rPr>
          <w:rFonts w:hint="eastAsia" w:ascii="黑体" w:hAnsi="黑体" w:eastAsia="黑体"/>
          <w:sz w:val="42"/>
        </w:rPr>
        <w:t>年部门决算表</w:t>
      </w:r>
    </w:p>
    <w:p>
      <w:pPr>
        <w:overflowPunct w:val="0"/>
        <w:spacing w:line="360" w:lineRule="auto"/>
        <w:ind w:firstLine="720"/>
        <w:jc w:val="left"/>
        <w:rPr>
          <w:rFonts w:ascii="黑体" w:hAnsi="黑体" w:eastAsia="黑体"/>
          <w:sz w:val="35"/>
        </w:rPr>
      </w:pPr>
      <w:r>
        <w:rPr>
          <w:rFonts w:hint="eastAsia" w:ascii="黑体" w:hAnsi="黑体" w:eastAsia="黑体"/>
          <w:sz w:val="35"/>
        </w:rPr>
        <w:t>一、财政拨款收支总表</w:t>
      </w:r>
    </w:p>
    <w:p>
      <w:pPr>
        <w:overflowPunct w:val="0"/>
        <w:spacing w:line="360" w:lineRule="auto"/>
        <w:ind w:firstLine="720"/>
        <w:jc w:val="left"/>
        <w:rPr>
          <w:rFonts w:ascii="黑体" w:hAnsi="黑体" w:eastAsia="黑体"/>
          <w:sz w:val="35"/>
        </w:rPr>
      </w:pPr>
      <w:r>
        <w:rPr>
          <w:rFonts w:hint="eastAsia" w:ascii="黑体" w:hAnsi="黑体" w:eastAsia="黑体"/>
          <w:sz w:val="35"/>
        </w:rPr>
        <w:t>二、一般公共预算支出表</w:t>
      </w:r>
    </w:p>
    <w:p>
      <w:pPr>
        <w:overflowPunct w:val="0"/>
        <w:spacing w:line="360" w:lineRule="auto"/>
        <w:ind w:firstLine="720"/>
        <w:jc w:val="left"/>
        <w:rPr>
          <w:rFonts w:ascii="黑体" w:hAnsi="黑体" w:eastAsia="黑体"/>
          <w:sz w:val="35"/>
        </w:rPr>
      </w:pPr>
      <w:r>
        <w:rPr>
          <w:rFonts w:hint="eastAsia" w:ascii="黑体" w:hAnsi="黑体" w:eastAsia="黑体"/>
          <w:sz w:val="35"/>
        </w:rPr>
        <w:t>三、一般公共预算基本支出表</w:t>
      </w:r>
    </w:p>
    <w:p>
      <w:pPr>
        <w:overflowPunct w:val="0"/>
        <w:spacing w:line="360" w:lineRule="auto"/>
        <w:ind w:firstLine="720"/>
        <w:jc w:val="left"/>
        <w:rPr>
          <w:rFonts w:ascii="黑体" w:hAnsi="黑体" w:eastAsia="黑体"/>
          <w:sz w:val="35"/>
        </w:rPr>
      </w:pPr>
      <w:r>
        <w:rPr>
          <w:rFonts w:hint="eastAsia" w:ascii="黑体" w:hAnsi="黑体" w:eastAsia="黑体"/>
          <w:sz w:val="35"/>
        </w:rPr>
        <w:t>四、一般公共预算“三公”经费支出表</w:t>
      </w:r>
    </w:p>
    <w:p>
      <w:pPr>
        <w:overflowPunct w:val="0"/>
        <w:spacing w:line="360" w:lineRule="auto"/>
        <w:ind w:firstLine="720"/>
        <w:jc w:val="left"/>
        <w:rPr>
          <w:rFonts w:ascii="黑体" w:hAnsi="黑体" w:eastAsia="黑体"/>
          <w:sz w:val="35"/>
        </w:rPr>
      </w:pPr>
      <w:r>
        <w:rPr>
          <w:rFonts w:hint="eastAsia" w:ascii="黑体" w:hAnsi="黑体" w:eastAsia="黑体"/>
          <w:sz w:val="35"/>
        </w:rPr>
        <w:t>五、政府性基金预算支出表</w:t>
      </w:r>
    </w:p>
    <w:p>
      <w:pPr>
        <w:overflowPunct w:val="0"/>
        <w:spacing w:line="360" w:lineRule="auto"/>
        <w:ind w:firstLine="720"/>
        <w:jc w:val="left"/>
        <w:rPr>
          <w:rFonts w:ascii="黑体" w:hAnsi="黑体" w:eastAsia="黑体"/>
          <w:sz w:val="35"/>
        </w:rPr>
      </w:pPr>
      <w:r>
        <w:rPr>
          <w:rFonts w:hint="eastAsia" w:ascii="黑体" w:hAnsi="黑体" w:eastAsia="黑体"/>
          <w:sz w:val="35"/>
        </w:rPr>
        <w:t>六、部门收支总表</w:t>
      </w:r>
    </w:p>
    <w:p>
      <w:pPr>
        <w:overflowPunct w:val="0"/>
        <w:spacing w:line="360" w:lineRule="auto"/>
        <w:ind w:firstLine="720"/>
        <w:jc w:val="left"/>
        <w:rPr>
          <w:rFonts w:ascii="黑体" w:hAnsi="黑体" w:eastAsia="黑体"/>
          <w:sz w:val="35"/>
        </w:rPr>
      </w:pPr>
      <w:r>
        <w:rPr>
          <w:rFonts w:hint="eastAsia" w:ascii="黑体" w:hAnsi="黑体" w:eastAsia="黑体"/>
          <w:sz w:val="35"/>
        </w:rPr>
        <w:t>七、部门收入总表</w:t>
      </w:r>
    </w:p>
    <w:p>
      <w:pPr>
        <w:overflowPunct w:val="0"/>
        <w:spacing w:line="360" w:lineRule="auto"/>
        <w:ind w:firstLine="720"/>
        <w:jc w:val="left"/>
        <w:rPr>
          <w:rFonts w:ascii="黑体" w:hAnsi="黑体" w:eastAsia="黑体"/>
          <w:sz w:val="35"/>
        </w:rPr>
      </w:pPr>
      <w:r>
        <w:rPr>
          <w:rFonts w:hint="eastAsia" w:ascii="黑体" w:hAnsi="黑体" w:eastAsia="黑体"/>
          <w:sz w:val="35"/>
        </w:rPr>
        <w:t>八、部门支出总表</w:t>
      </w:r>
    </w:p>
    <w:p>
      <w:pPr>
        <w:numPr>
          <w:ilvl w:val="0"/>
          <w:numId w:val="1"/>
        </w:numPr>
        <w:spacing w:line="360" w:lineRule="auto"/>
        <w:jc w:val="left"/>
        <w:rPr>
          <w:rFonts w:ascii="黑体" w:hAnsi="黑体" w:eastAsia="黑体"/>
          <w:sz w:val="44"/>
        </w:rPr>
      </w:pPr>
      <w:r>
        <w:rPr>
          <w:rFonts w:hint="eastAsia" w:ascii="黑体" w:hAnsi="黑体" w:eastAsia="黑体"/>
          <w:sz w:val="42"/>
        </w:rPr>
        <w:t>分</w:t>
      </w:r>
      <w:r>
        <w:rPr>
          <w:rFonts w:ascii="黑体" w:hAnsi="黑体" w:eastAsia="黑体"/>
          <w:sz w:val="42"/>
        </w:rPr>
        <w:t xml:space="preserve"> </w:t>
      </w:r>
      <w:r>
        <w:rPr>
          <w:rFonts w:hint="eastAsia" w:ascii="黑体" w:hAnsi="黑体" w:eastAsia="黑体"/>
          <w:sz w:val="44"/>
        </w:rPr>
        <w:t>乃东区委统战部</w:t>
      </w:r>
      <w:r>
        <w:rPr>
          <w:rFonts w:ascii="黑体" w:hAnsi="黑体" w:eastAsia="黑体"/>
          <w:sz w:val="42"/>
        </w:rPr>
        <w:t>201</w:t>
      </w:r>
      <w:r>
        <w:rPr>
          <w:rFonts w:hint="eastAsia" w:ascii="黑体" w:hAnsi="黑体" w:eastAsia="黑体"/>
          <w:sz w:val="42"/>
        </w:rPr>
        <w:t>6年数据分析</w:t>
      </w:r>
    </w:p>
    <w:p>
      <w:pPr>
        <w:numPr>
          <w:ilvl w:val="0"/>
          <w:numId w:val="1"/>
        </w:numPr>
        <w:spacing w:line="360" w:lineRule="auto"/>
        <w:jc w:val="left"/>
        <w:rPr>
          <w:rFonts w:ascii="黑体" w:hAnsi="黑体" w:eastAsia="黑体"/>
          <w:sz w:val="44"/>
        </w:rPr>
      </w:pPr>
      <w:r>
        <w:rPr>
          <w:rFonts w:hint="eastAsia" w:ascii="黑体" w:hAnsi="黑体" w:eastAsia="黑体"/>
          <w:sz w:val="44"/>
        </w:rPr>
        <w:t>分</w:t>
      </w:r>
      <w:r>
        <w:rPr>
          <w:rFonts w:ascii="黑体" w:hAnsi="黑体" w:eastAsia="黑体"/>
          <w:sz w:val="44"/>
        </w:rPr>
        <w:t xml:space="preserve"> </w:t>
      </w:r>
      <w:r>
        <w:rPr>
          <w:rFonts w:hint="eastAsia" w:ascii="黑体" w:hAnsi="黑体" w:eastAsia="黑体"/>
          <w:sz w:val="44"/>
        </w:rPr>
        <w:t>名词解释</w:t>
      </w:r>
      <w:bookmarkStart w:id="1" w:name="page3"/>
      <w:bookmarkEnd w:id="1"/>
    </w:p>
    <w:p>
      <w:pPr>
        <w:spacing w:line="576" w:lineRule="exact"/>
        <w:jc w:val="left"/>
        <w:rPr>
          <w:sz w:val="24"/>
        </w:rPr>
      </w:pPr>
      <w:r>
        <w:rPr>
          <w:sz w:val="24"/>
        </w:rPr>
        <w:br w:type="page"/>
      </w:r>
    </w:p>
    <w:p>
      <w:pPr>
        <w:spacing w:line="576" w:lineRule="exact"/>
        <w:jc w:val="left"/>
        <w:rPr>
          <w:sz w:val="24"/>
        </w:rPr>
      </w:pPr>
    </w:p>
    <w:p>
      <w:pPr>
        <w:spacing w:line="576" w:lineRule="exact"/>
        <w:jc w:val="left"/>
        <w:rPr>
          <w:sz w:val="24"/>
        </w:rPr>
      </w:pPr>
    </w:p>
    <w:p>
      <w:pPr>
        <w:spacing w:line="576" w:lineRule="exact"/>
        <w:jc w:val="left"/>
        <w:rPr>
          <w:sz w:val="24"/>
        </w:rPr>
      </w:pPr>
    </w:p>
    <w:p>
      <w:pPr>
        <w:spacing w:line="576" w:lineRule="exact"/>
        <w:jc w:val="left"/>
        <w:rPr>
          <w:sz w:val="24"/>
        </w:rPr>
      </w:pPr>
    </w:p>
    <w:p>
      <w:pPr>
        <w:spacing w:line="576" w:lineRule="exact"/>
        <w:jc w:val="left"/>
        <w:rPr>
          <w:sz w:val="24"/>
        </w:rPr>
      </w:pPr>
    </w:p>
    <w:p>
      <w:pPr>
        <w:spacing w:line="576" w:lineRule="exact"/>
        <w:jc w:val="left"/>
        <w:rPr>
          <w:sz w:val="24"/>
        </w:rPr>
      </w:pPr>
    </w:p>
    <w:p>
      <w:pPr>
        <w:spacing w:line="576" w:lineRule="exact"/>
        <w:jc w:val="left"/>
        <w:rPr>
          <w:sz w:val="24"/>
        </w:rPr>
      </w:pPr>
    </w:p>
    <w:p>
      <w:pPr>
        <w:spacing w:line="576" w:lineRule="exact"/>
        <w:jc w:val="left"/>
        <w:rPr>
          <w:sz w:val="24"/>
        </w:rPr>
      </w:pPr>
    </w:p>
    <w:p>
      <w:pPr>
        <w:spacing w:line="576" w:lineRule="exact"/>
        <w:jc w:val="left"/>
        <w:rPr>
          <w:sz w:val="24"/>
        </w:rPr>
      </w:pPr>
    </w:p>
    <w:p>
      <w:pPr>
        <w:numPr>
          <w:ilvl w:val="0"/>
          <w:numId w:val="2"/>
        </w:numPr>
        <w:overflowPunct w:val="0"/>
        <w:spacing w:line="282" w:lineRule="auto"/>
        <w:jc w:val="center"/>
        <w:rPr>
          <w:rFonts w:ascii="黑体" w:hAnsi="黑体" w:eastAsia="黑体"/>
          <w:sz w:val="84"/>
        </w:rPr>
      </w:pPr>
      <w:r>
        <w:rPr>
          <w:rFonts w:hint="eastAsia" w:ascii="黑体" w:hAnsi="黑体" w:eastAsia="黑体"/>
          <w:sz w:val="84"/>
        </w:rPr>
        <w:t>分</w:t>
      </w:r>
      <w:r>
        <w:rPr>
          <w:rFonts w:ascii="黑体" w:hAnsi="黑体" w:eastAsia="黑体"/>
          <w:sz w:val="84"/>
        </w:rPr>
        <w:t xml:space="preserve"> </w:t>
      </w:r>
      <w:r>
        <w:rPr>
          <w:rFonts w:hint="eastAsia" w:ascii="黑体" w:hAnsi="黑体" w:eastAsia="黑体"/>
          <w:sz w:val="84"/>
        </w:rPr>
        <w:t>乃东区委统战部概况</w:t>
      </w:r>
    </w:p>
    <w:p>
      <w:pPr>
        <w:overflowPunct w:val="0"/>
        <w:spacing w:line="282" w:lineRule="auto"/>
        <w:rPr>
          <w:rFonts w:ascii="黑体" w:hAnsi="黑体" w:eastAsia="黑体"/>
          <w:sz w:val="84"/>
        </w:rPr>
      </w:pPr>
    </w:p>
    <w:p>
      <w:pPr>
        <w:spacing w:line="81" w:lineRule="exact"/>
        <w:jc w:val="left"/>
        <w:rPr>
          <w:sz w:val="24"/>
        </w:rPr>
      </w:pPr>
      <w:r>
        <w:rPr>
          <w:sz w:val="24"/>
        </w:rPr>
        <w:br w:type="page"/>
      </w:r>
      <w:bookmarkStart w:id="2" w:name="page4"/>
      <w:bookmarkEnd w:id="2"/>
    </w:p>
    <w:p>
      <w:pPr>
        <w:numPr>
          <w:ilvl w:val="0"/>
          <w:numId w:val="3"/>
        </w:numPr>
        <w:jc w:val="left"/>
        <w:rPr>
          <w:rFonts w:ascii="黑体" w:hAnsi="黑体" w:eastAsia="黑体"/>
          <w:sz w:val="36"/>
        </w:rPr>
      </w:pPr>
      <w:r>
        <w:rPr>
          <w:rFonts w:hint="eastAsia" w:ascii="黑体" w:hAnsi="黑体" w:eastAsia="黑体"/>
          <w:sz w:val="36"/>
        </w:rPr>
        <w:t>部门预算单位构成</w:t>
      </w:r>
    </w:p>
    <w:p>
      <w:pPr>
        <w:jc w:val="left"/>
        <w:rPr>
          <w:rFonts w:ascii="仿宋" w:hAnsi="仿宋" w:eastAsia="仿宋"/>
          <w:sz w:val="32"/>
          <w:szCs w:val="32"/>
        </w:rPr>
      </w:pPr>
      <w:r>
        <w:rPr>
          <w:rFonts w:hint="eastAsia" w:ascii="仿宋" w:hAnsi="仿宋" w:eastAsia="仿宋"/>
          <w:sz w:val="32"/>
          <w:szCs w:val="32"/>
        </w:rPr>
        <w:t>纳入乃东区委统战部2016年部门预算编制范围的单位包括宗教办，工商联及10个寺庙管理委员会，1个特派机构。</w:t>
      </w:r>
    </w:p>
    <w:p>
      <w:pPr>
        <w:ind w:left="720"/>
        <w:jc w:val="left"/>
        <w:rPr>
          <w:sz w:val="24"/>
        </w:rPr>
      </w:pPr>
      <w:r>
        <w:rPr>
          <w:rFonts w:hint="eastAsia" w:ascii="黑体" w:hAnsi="黑体" w:eastAsia="黑体"/>
          <w:sz w:val="36"/>
        </w:rPr>
        <w:t>二、部门职责和机构设置</w:t>
      </w:r>
    </w:p>
    <w:p>
      <w:pPr>
        <w:ind w:left="640"/>
        <w:jc w:val="left"/>
        <w:rPr>
          <w:sz w:val="24"/>
        </w:rPr>
      </w:pPr>
      <w:r>
        <w:rPr>
          <w:rFonts w:hint="eastAsia" w:ascii="宋体" w:hAnsi="宋体"/>
          <w:sz w:val="32"/>
        </w:rPr>
        <w:t>（一）</w:t>
      </w:r>
      <w:r>
        <w:rPr>
          <w:rFonts w:hint="eastAsia" w:ascii="宋体" w:hAnsi="宋体"/>
          <w:b/>
          <w:sz w:val="32"/>
        </w:rPr>
        <w:t>部门职责。</w:t>
      </w:r>
    </w:p>
    <w:p>
      <w:pPr>
        <w:jc w:val="left"/>
        <w:rPr>
          <w:rFonts w:ascii="仿宋" w:hAnsi="仿宋" w:eastAsia="仿宋"/>
          <w:sz w:val="32"/>
          <w:szCs w:val="32"/>
        </w:rPr>
      </w:pPr>
      <w:r>
        <w:rPr>
          <w:rFonts w:hint="eastAsia" w:ascii="仿宋" w:hAnsi="仿宋" w:eastAsia="仿宋"/>
          <w:sz w:val="32"/>
          <w:szCs w:val="32"/>
        </w:rPr>
        <w:t xml:space="preserve">   1、贯彻执行党中央、区党委和市委关于统一战线工作的方针、决策和决定；对乃东区统战工作进行调查研究，向区委和市委统战部反映情况，提出开展乃东区统战工作的意见和建议；检查统战政策执行情况，协调统一战线各方面关系。</w:t>
      </w:r>
    </w:p>
    <w:p>
      <w:pPr>
        <w:jc w:val="left"/>
        <w:rPr>
          <w:rFonts w:ascii="仿宋" w:hAnsi="仿宋" w:eastAsia="仿宋"/>
          <w:sz w:val="32"/>
          <w:szCs w:val="32"/>
        </w:rPr>
      </w:pPr>
      <w:r>
        <w:rPr>
          <w:rFonts w:hint="eastAsia" w:ascii="仿宋" w:hAnsi="仿宋" w:eastAsia="仿宋"/>
          <w:sz w:val="32"/>
          <w:szCs w:val="32"/>
        </w:rPr>
        <w:t xml:space="preserve">   2、负责联系党外代表人士，及时通报情况，反映他们的意见和建议；研究，贯彻共产党领导的多党合作和政治协商制度以及对党外代表人士的方针，政策；落实党外代表人士参政议政和发挥民主监督作用和工作，为区委同党外代表人士进行政治协商做好组织联系工作；受区委委托，向党外人士通报有关情况。</w:t>
      </w:r>
    </w:p>
    <w:p>
      <w:pPr>
        <w:jc w:val="left"/>
        <w:rPr>
          <w:rFonts w:ascii="仿宋" w:hAnsi="仿宋" w:eastAsia="仿宋"/>
          <w:sz w:val="32"/>
          <w:szCs w:val="32"/>
        </w:rPr>
      </w:pPr>
      <w:r>
        <w:rPr>
          <w:rFonts w:hint="eastAsia" w:ascii="仿宋" w:hAnsi="仿宋" w:eastAsia="仿宋"/>
          <w:sz w:val="32"/>
          <w:szCs w:val="32"/>
        </w:rPr>
        <w:t xml:space="preserve">    3、贯彻落实党的民族、宗教政策，调查研究民族、宗教工作的方针，政策问题；参与协调检查民族、宗教工作政策落实情况，提出处理民族、宗教方面问题的意见和建议；负责联系民族、宗教界代表人士。</w:t>
      </w:r>
    </w:p>
    <w:p>
      <w:pPr>
        <w:ind w:firstLine="630"/>
        <w:jc w:val="left"/>
        <w:rPr>
          <w:rFonts w:ascii="仿宋" w:hAnsi="仿宋" w:eastAsia="仿宋"/>
          <w:sz w:val="32"/>
          <w:szCs w:val="32"/>
        </w:rPr>
      </w:pPr>
      <w:r>
        <w:rPr>
          <w:rFonts w:hint="eastAsia" w:ascii="仿宋" w:hAnsi="仿宋" w:eastAsia="仿宋"/>
          <w:sz w:val="32"/>
          <w:szCs w:val="32"/>
        </w:rPr>
        <w:t>4、调查研究并反映非公有制经济代表人士的情况，协调关系，提出政策建议；团结、帮助、引导、教育非公有制经济代表人士，并开展思想政治工作；协调有关部门推动光彩事业的发展。</w:t>
      </w:r>
    </w:p>
    <w:p>
      <w:pPr>
        <w:ind w:firstLine="630"/>
        <w:jc w:val="left"/>
        <w:rPr>
          <w:rFonts w:ascii="仿宋" w:hAnsi="仿宋" w:eastAsia="仿宋"/>
          <w:sz w:val="32"/>
          <w:szCs w:val="32"/>
        </w:rPr>
      </w:pPr>
      <w:r>
        <w:rPr>
          <w:rFonts w:hint="eastAsia" w:ascii="仿宋" w:hAnsi="仿宋" w:eastAsia="仿宋"/>
          <w:sz w:val="32"/>
          <w:szCs w:val="32"/>
        </w:rPr>
        <w:t>5、调查研究党外知识分子的情况，反映意见，协调关系，提出政策建议；联系、培养党外知识分子的代表人物。</w:t>
      </w:r>
    </w:p>
    <w:p>
      <w:pPr>
        <w:ind w:firstLine="630"/>
        <w:jc w:val="left"/>
        <w:rPr>
          <w:rFonts w:ascii="仿宋" w:hAnsi="仿宋" w:eastAsia="仿宋"/>
          <w:sz w:val="32"/>
          <w:szCs w:val="32"/>
        </w:rPr>
      </w:pPr>
      <w:r>
        <w:rPr>
          <w:rFonts w:hint="eastAsia" w:ascii="仿宋" w:hAnsi="仿宋" w:eastAsia="仿宋"/>
          <w:sz w:val="32"/>
          <w:szCs w:val="32"/>
        </w:rPr>
        <w:t>6、负责开展统一战线的宣传工作。</w:t>
      </w:r>
    </w:p>
    <w:p>
      <w:pPr>
        <w:ind w:firstLine="630"/>
        <w:jc w:val="left"/>
        <w:rPr>
          <w:rFonts w:ascii="仿宋" w:hAnsi="仿宋" w:eastAsia="仿宋"/>
          <w:sz w:val="32"/>
          <w:szCs w:val="32"/>
        </w:rPr>
      </w:pPr>
      <w:r>
        <w:rPr>
          <w:rFonts w:hint="eastAsia" w:ascii="仿宋" w:hAnsi="仿宋" w:eastAsia="仿宋"/>
          <w:sz w:val="32"/>
          <w:szCs w:val="32"/>
        </w:rPr>
        <w:t>7、负责指导、协调政府各有关部门的统战工作。</w:t>
      </w:r>
    </w:p>
    <w:p>
      <w:pPr>
        <w:ind w:firstLine="630"/>
        <w:jc w:val="left"/>
        <w:rPr>
          <w:rFonts w:ascii="仿宋" w:hAnsi="仿宋" w:eastAsia="仿宋"/>
          <w:sz w:val="32"/>
          <w:szCs w:val="32"/>
        </w:rPr>
      </w:pPr>
      <w:r>
        <w:rPr>
          <w:rFonts w:hint="eastAsia" w:ascii="仿宋" w:hAnsi="仿宋" w:eastAsia="仿宋"/>
          <w:sz w:val="32"/>
          <w:szCs w:val="32"/>
        </w:rPr>
        <w:t>8、承担工商联工作。</w:t>
      </w:r>
    </w:p>
    <w:p>
      <w:pPr>
        <w:ind w:firstLine="630"/>
        <w:jc w:val="left"/>
        <w:rPr>
          <w:rFonts w:ascii="仿宋" w:hAnsi="仿宋" w:eastAsia="仿宋"/>
          <w:sz w:val="32"/>
          <w:szCs w:val="32"/>
        </w:rPr>
      </w:pPr>
      <w:r>
        <w:rPr>
          <w:rFonts w:hint="eastAsia" w:ascii="仿宋" w:hAnsi="仿宋" w:eastAsia="仿宋"/>
          <w:sz w:val="32"/>
          <w:szCs w:val="32"/>
        </w:rPr>
        <w:t>9、承办区委办交办的其他工作。</w:t>
      </w:r>
    </w:p>
    <w:p>
      <w:pPr>
        <w:ind w:left="640"/>
        <w:jc w:val="left"/>
        <w:rPr>
          <w:sz w:val="24"/>
        </w:rPr>
      </w:pPr>
      <w:r>
        <w:rPr>
          <w:rFonts w:hint="eastAsia" w:ascii="宋体" w:hAnsi="宋体"/>
          <w:b/>
          <w:sz w:val="32"/>
        </w:rPr>
        <w:t>（二）部门机构设置。</w:t>
      </w:r>
    </w:p>
    <w:p>
      <w:pPr>
        <w:ind w:firstLine="480" w:firstLineChars="150"/>
        <w:jc w:val="left"/>
        <w:rPr>
          <w:rFonts w:ascii="仿宋" w:hAnsi="仿宋" w:eastAsia="仿宋"/>
          <w:sz w:val="32"/>
          <w:szCs w:val="32"/>
        </w:rPr>
      </w:pPr>
      <w:r>
        <w:rPr>
          <w:rFonts w:hint="eastAsia" w:ascii="仿宋" w:hAnsi="仿宋" w:eastAsia="仿宋"/>
          <w:sz w:val="32"/>
          <w:szCs w:val="32"/>
        </w:rPr>
        <w:t>统战部不设内设机构。</w:t>
      </w:r>
    </w:p>
    <w:p>
      <w:pPr>
        <w:rPr>
          <w:rFonts w:hint="eastAsia" w:ascii="黑体" w:hAnsi="黑体" w:eastAsia="黑体" w:cs="黑体"/>
          <w:sz w:val="32"/>
          <w:szCs w:val="32"/>
        </w:rPr>
      </w:pPr>
    </w:p>
    <w:p>
      <w:pPr>
        <w:rPr>
          <w:rFonts w:hint="eastAsia" w:ascii="黑体" w:hAnsi="黑体" w:eastAsia="黑体" w:cs="黑体"/>
          <w:sz w:val="32"/>
          <w:szCs w:val="32"/>
        </w:rPr>
      </w:pPr>
    </w:p>
    <w:p>
      <w:pPr>
        <w:rPr>
          <w:rFonts w:hint="eastAsia" w:ascii="黑体" w:hAnsi="黑体" w:eastAsia="黑体" w:cs="黑体"/>
          <w:sz w:val="32"/>
          <w:szCs w:val="32"/>
        </w:rPr>
      </w:pPr>
    </w:p>
    <w:p>
      <w:pPr>
        <w:rPr>
          <w:rFonts w:hint="eastAsia" w:ascii="黑体" w:hAnsi="黑体" w:eastAsia="黑体" w:cs="黑体"/>
          <w:sz w:val="32"/>
          <w:szCs w:val="32"/>
        </w:rPr>
      </w:pPr>
    </w:p>
    <w:p>
      <w:pPr>
        <w:rPr>
          <w:rFonts w:hint="eastAsia" w:ascii="黑体" w:hAnsi="黑体" w:eastAsia="黑体" w:cs="黑体"/>
          <w:sz w:val="32"/>
          <w:szCs w:val="32"/>
        </w:rPr>
      </w:pPr>
    </w:p>
    <w:p>
      <w:pPr>
        <w:rPr>
          <w:rFonts w:hint="eastAsia" w:ascii="黑体" w:hAnsi="黑体" w:eastAsia="黑体" w:cs="黑体"/>
          <w:sz w:val="32"/>
          <w:szCs w:val="32"/>
        </w:rPr>
      </w:pPr>
    </w:p>
    <w:p>
      <w:pPr>
        <w:rPr>
          <w:rFonts w:hint="eastAsia" w:ascii="黑体" w:hAnsi="黑体" w:eastAsia="黑体" w:cs="黑体"/>
          <w:sz w:val="32"/>
          <w:szCs w:val="32"/>
        </w:rPr>
      </w:pPr>
    </w:p>
    <w:p>
      <w:pPr>
        <w:rPr>
          <w:rFonts w:hint="eastAsia" w:ascii="黑体" w:hAnsi="黑体" w:eastAsia="黑体" w:cs="黑体"/>
          <w:sz w:val="32"/>
          <w:szCs w:val="32"/>
        </w:rPr>
      </w:pPr>
    </w:p>
    <w:p>
      <w:pPr>
        <w:rPr>
          <w:rFonts w:hint="eastAsia" w:ascii="黑体" w:hAnsi="黑体" w:eastAsia="黑体" w:cs="黑体"/>
          <w:sz w:val="32"/>
          <w:szCs w:val="32"/>
        </w:rPr>
      </w:pPr>
    </w:p>
    <w:p>
      <w:pPr>
        <w:rPr>
          <w:rFonts w:ascii="仿宋_GB2312" w:hAnsi="仿宋_GB2312" w:eastAsia="仿宋_GB2312" w:cs="仿宋_GB2312"/>
          <w:sz w:val="32"/>
          <w:szCs w:val="32"/>
        </w:rPr>
      </w:pPr>
    </w:p>
    <w:p>
      <w:pPr>
        <w:jc w:val="center"/>
        <w:rPr>
          <w:rFonts w:hint="eastAsia" w:ascii="方正小标宋简体" w:hAnsi="方正小标宋简体" w:eastAsia="方正小标宋简体" w:cs="方正小标宋简体"/>
          <w:sz w:val="84"/>
          <w:szCs w:val="84"/>
        </w:rPr>
      </w:pPr>
    </w:p>
    <w:p>
      <w:pPr>
        <w:jc w:val="center"/>
        <w:rPr>
          <w:rFonts w:hint="eastAsia" w:ascii="方正小标宋简体" w:hAnsi="方正小标宋简体" w:eastAsia="方正小标宋简体" w:cs="方正小标宋简体"/>
          <w:sz w:val="84"/>
          <w:szCs w:val="84"/>
        </w:rPr>
      </w:pPr>
    </w:p>
    <w:p>
      <w:pPr>
        <w:jc w:val="center"/>
        <w:rPr>
          <w:rFonts w:hint="eastAsia" w:ascii="方正小标宋简体" w:hAnsi="方正小标宋简体" w:eastAsia="方正小标宋简体" w:cs="方正小标宋简体"/>
          <w:sz w:val="84"/>
          <w:szCs w:val="84"/>
        </w:rPr>
      </w:pPr>
    </w:p>
    <w:p>
      <w:pPr>
        <w:jc w:val="center"/>
        <w:rPr>
          <w:rFonts w:ascii="方正小标宋简体" w:hAnsi="方正小标宋简体" w:eastAsia="方正小标宋简体" w:cs="方正小标宋简体"/>
          <w:sz w:val="84"/>
          <w:szCs w:val="84"/>
        </w:rPr>
      </w:pPr>
      <w:r>
        <w:rPr>
          <w:rFonts w:hint="eastAsia" w:ascii="方正小标宋简体" w:hAnsi="方正小标宋简体" w:eastAsia="方正小标宋简体" w:cs="方正小标宋简体"/>
          <w:sz w:val="84"/>
          <w:szCs w:val="84"/>
        </w:rPr>
        <w:t>第二部分</w:t>
      </w:r>
    </w:p>
    <w:p/>
    <w:p/>
    <w:p>
      <w:pPr>
        <w:jc w:val="center"/>
        <w:rPr>
          <w:rFonts w:hint="eastAsia" w:ascii="方正小标宋简体" w:hAnsi="方正小标宋简体" w:eastAsia="方正小标宋简体" w:cs="方正小标宋简体"/>
          <w:sz w:val="72"/>
          <w:szCs w:val="72"/>
          <w:lang w:eastAsia="zh-CN"/>
        </w:rPr>
      </w:pPr>
      <w:r>
        <w:rPr>
          <w:rFonts w:hint="eastAsia" w:ascii="方正小标宋简体" w:hAnsi="方正小标宋简体" w:eastAsia="方正小标宋简体" w:cs="方正小标宋简体"/>
          <w:sz w:val="72"/>
          <w:szCs w:val="72"/>
          <w:lang w:eastAsia="zh-CN"/>
        </w:rPr>
        <w:t xml:space="preserve">乃东区委统战部 </w:t>
      </w:r>
    </w:p>
    <w:p>
      <w:pPr>
        <w:jc w:val="center"/>
        <w:rPr>
          <w:rFonts w:ascii="方正小标宋简体" w:hAnsi="方正小标宋简体" w:eastAsia="方正小标宋简体" w:cs="方正小标宋简体"/>
          <w:sz w:val="72"/>
          <w:szCs w:val="72"/>
        </w:rPr>
      </w:pPr>
      <w:r>
        <w:rPr>
          <w:rFonts w:hint="eastAsia" w:ascii="方正小标宋简体" w:hAnsi="方正小标宋简体" w:eastAsia="方正小标宋简体" w:cs="方正小标宋简体"/>
          <w:sz w:val="72"/>
          <w:szCs w:val="72"/>
        </w:rPr>
        <w:t>201</w:t>
      </w:r>
      <w:r>
        <w:rPr>
          <w:rFonts w:hint="eastAsia" w:ascii="方正小标宋简体" w:hAnsi="方正小标宋简体" w:eastAsia="方正小标宋简体" w:cs="方正小标宋简体"/>
          <w:sz w:val="72"/>
          <w:szCs w:val="72"/>
          <w:lang w:val="en-US" w:eastAsia="zh-CN"/>
        </w:rPr>
        <w:t>6</w:t>
      </w:r>
      <w:r>
        <w:rPr>
          <w:rFonts w:hint="eastAsia" w:ascii="方正小标宋简体" w:hAnsi="方正小标宋简体" w:eastAsia="方正小标宋简体" w:cs="方正小标宋简体"/>
          <w:sz w:val="72"/>
          <w:szCs w:val="72"/>
        </w:rPr>
        <w:t>年部门预算表</w:t>
      </w:r>
    </w:p>
    <w:p>
      <w:pPr>
        <w:rPr>
          <w:rFonts w:ascii="仿宋_GB2312" w:hAnsi="仿宋_GB2312" w:eastAsia="仿宋_GB2312" w:cs="仿宋_GB2312"/>
          <w:sz w:val="32"/>
          <w:szCs w:val="32"/>
        </w:rPr>
        <w:sectPr>
          <w:footerReference r:id="rId3" w:type="default"/>
          <w:pgSz w:w="11906" w:h="16838"/>
          <w:pgMar w:top="1440" w:right="1800" w:bottom="1440" w:left="1800" w:header="851" w:footer="992" w:gutter="0"/>
          <w:pgNumType w:start="1"/>
          <w:cols w:space="425" w:num="1"/>
          <w:docGrid w:type="lines" w:linePitch="312" w:charSpace="0"/>
        </w:sectPr>
      </w:pPr>
    </w:p>
    <w:tbl>
      <w:tblPr>
        <w:tblW w:w="833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1525"/>
        <w:gridCol w:w="1460"/>
        <w:gridCol w:w="2185"/>
        <w:gridCol w:w="329"/>
        <w:gridCol w:w="1705"/>
        <w:gridCol w:w="11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80" w:hRule="atLeast"/>
        </w:trPr>
        <w:tc>
          <w:tcPr>
            <w:tcW w:w="8330" w:type="dxa"/>
            <w:gridSpan w:val="6"/>
            <w:shd w:val="clear"/>
            <w:vAlign w:val="center"/>
          </w:tcPr>
          <w:p>
            <w:pPr>
              <w:keepNext w:val="0"/>
              <w:keepLines w:val="0"/>
              <w:widowControl/>
              <w:suppressLineNumbers w:val="0"/>
              <w:jc w:val="left"/>
              <w:textAlignment w:val="center"/>
              <w:rPr>
                <w:rFonts w:ascii="仿宋" w:hAnsi="仿宋" w:eastAsia="仿宋" w:cs="仿宋"/>
                <w:i w:val="0"/>
                <w:color w:val="000000"/>
                <w:sz w:val="32"/>
                <w:szCs w:val="32"/>
                <w:u w:val="none"/>
              </w:rPr>
            </w:pPr>
            <w:r>
              <w:rPr>
                <w:rFonts w:hint="eastAsia" w:ascii="仿宋" w:hAnsi="仿宋" w:eastAsia="仿宋" w:cs="仿宋"/>
                <w:i w:val="0"/>
                <w:color w:val="000000"/>
                <w:kern w:val="0"/>
                <w:sz w:val="32"/>
                <w:szCs w:val="32"/>
                <w:u w:val="none"/>
                <w:lang w:val="en-US" w:eastAsia="zh-CN" w:bidi="ar"/>
              </w:rPr>
              <w:t>表1</w:t>
            </w:r>
          </w:p>
          <w:p>
            <w:pPr>
              <w:jc w:val="center"/>
              <w:rPr>
                <w:rFonts w:hint="eastAsia" w:ascii="宋体" w:hAnsi="宋体" w:eastAsia="宋体" w:cs="宋体"/>
                <w:i w:val="0"/>
                <w:color w:val="000000"/>
                <w:sz w:val="22"/>
                <w:szCs w:val="22"/>
                <w:u w:val="none"/>
              </w:rPr>
            </w:pPr>
            <w:r>
              <w:rPr>
                <w:rFonts w:hint="eastAsia" w:ascii="方正小标宋简体" w:hAnsi="方正小标宋简体" w:eastAsia="方正小标宋简体" w:cs="方正小标宋简体"/>
                <w:i w:val="0"/>
                <w:color w:val="000000"/>
                <w:kern w:val="0"/>
                <w:sz w:val="36"/>
                <w:szCs w:val="36"/>
                <w:u w:val="none"/>
                <w:lang w:val="en-US" w:eastAsia="zh-CN" w:bidi="ar"/>
              </w:rPr>
              <w:t>财政拨款收支决算总表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2985" w:type="dxa"/>
            <w:gridSpan w:val="2"/>
            <w:tcBorders>
              <w:bottom w:val="single" w:color="000000" w:sz="12"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 xml:space="preserve">   </w:t>
            </w:r>
          </w:p>
        </w:tc>
        <w:tc>
          <w:tcPr>
            <w:tcW w:w="2185" w:type="dxa"/>
            <w:tcBorders>
              <w:bottom w:val="single" w:color="000000" w:sz="12" w:space="0"/>
            </w:tcBorders>
            <w:shd w:val="clear"/>
            <w:vAlign w:val="center"/>
          </w:tcPr>
          <w:p>
            <w:pPr>
              <w:jc w:val="left"/>
              <w:rPr>
                <w:rFonts w:hint="eastAsia" w:ascii="宋体" w:hAnsi="宋体" w:eastAsia="宋体" w:cs="宋体"/>
                <w:i w:val="0"/>
                <w:color w:val="000000"/>
                <w:sz w:val="21"/>
                <w:szCs w:val="21"/>
                <w:u w:val="none"/>
              </w:rPr>
            </w:pPr>
          </w:p>
        </w:tc>
        <w:tc>
          <w:tcPr>
            <w:tcW w:w="329" w:type="dxa"/>
            <w:tcBorders>
              <w:bottom w:val="single" w:color="000000" w:sz="12" w:space="0"/>
            </w:tcBorders>
            <w:shd w:val="clear"/>
            <w:vAlign w:val="center"/>
          </w:tcPr>
          <w:p>
            <w:pPr>
              <w:jc w:val="left"/>
              <w:rPr>
                <w:rFonts w:hint="eastAsia" w:ascii="宋体" w:hAnsi="宋体" w:eastAsia="宋体" w:cs="宋体"/>
                <w:i w:val="0"/>
                <w:color w:val="000000"/>
                <w:sz w:val="21"/>
                <w:szCs w:val="21"/>
                <w:u w:val="none"/>
              </w:rPr>
            </w:pPr>
          </w:p>
        </w:tc>
        <w:tc>
          <w:tcPr>
            <w:tcW w:w="2831" w:type="dxa"/>
            <w:gridSpan w:val="2"/>
            <w:tcBorders>
              <w:bottom w:val="single" w:color="000000" w:sz="12"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2985" w:type="dxa"/>
            <w:gridSpan w:val="2"/>
            <w:tcBorders>
              <w:top w:val="single" w:color="000000" w:sz="12" w:space="0"/>
              <w:left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收入</w:t>
            </w:r>
          </w:p>
        </w:tc>
        <w:tc>
          <w:tcPr>
            <w:tcW w:w="5345" w:type="dxa"/>
            <w:gridSpan w:val="4"/>
            <w:tcBorders>
              <w:top w:val="single" w:color="000000" w:sz="12" w:space="0"/>
              <w:left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w:t>
            </w:r>
          </w:p>
        </w:tc>
        <w:tc>
          <w:tcPr>
            <w:tcW w:w="14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决算数</w:t>
            </w:r>
          </w:p>
        </w:tc>
        <w:tc>
          <w:tcPr>
            <w:tcW w:w="21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w:t>
            </w:r>
          </w:p>
        </w:tc>
        <w:tc>
          <w:tcPr>
            <w:tcW w:w="32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合计</w:t>
            </w:r>
          </w:p>
        </w:tc>
        <w:tc>
          <w:tcPr>
            <w:tcW w:w="17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一般公共预算财政拨款</w:t>
            </w:r>
          </w:p>
        </w:tc>
        <w:tc>
          <w:tcPr>
            <w:tcW w:w="112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政府性基金预算财政拨款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5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一、本年收入</w:t>
            </w:r>
          </w:p>
        </w:tc>
        <w:tc>
          <w:tcPr>
            <w:tcW w:w="146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21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一、本年支出</w:t>
            </w:r>
          </w:p>
        </w:tc>
        <w:tc>
          <w:tcPr>
            <w:tcW w:w="32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70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126"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5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（一）一般公共预算拨款</w:t>
            </w:r>
          </w:p>
        </w:tc>
        <w:tc>
          <w:tcPr>
            <w:tcW w:w="14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13,077,683.50</w:t>
            </w:r>
          </w:p>
        </w:tc>
        <w:tc>
          <w:tcPr>
            <w:tcW w:w="21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（一）一般公共服务支出</w:t>
            </w:r>
          </w:p>
        </w:tc>
        <w:tc>
          <w:tcPr>
            <w:tcW w:w="32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7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13,077,683.50</w:t>
            </w:r>
          </w:p>
        </w:tc>
        <w:tc>
          <w:tcPr>
            <w:tcW w:w="1126"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5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（二）政府性基金预算拨款</w:t>
            </w:r>
          </w:p>
        </w:tc>
        <w:tc>
          <w:tcPr>
            <w:tcW w:w="146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21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（二）外交支出</w:t>
            </w:r>
          </w:p>
        </w:tc>
        <w:tc>
          <w:tcPr>
            <w:tcW w:w="32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70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126"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525" w:type="dxa"/>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color w:val="000000"/>
                <w:sz w:val="22"/>
                <w:szCs w:val="22"/>
                <w:u w:val="none"/>
              </w:rPr>
            </w:pPr>
          </w:p>
        </w:tc>
        <w:tc>
          <w:tcPr>
            <w:tcW w:w="146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21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w:t>
            </w:r>
          </w:p>
        </w:tc>
        <w:tc>
          <w:tcPr>
            <w:tcW w:w="32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70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126"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5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二、上年结转</w:t>
            </w:r>
          </w:p>
        </w:tc>
        <w:tc>
          <w:tcPr>
            <w:tcW w:w="146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21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w:t>
            </w:r>
          </w:p>
        </w:tc>
        <w:tc>
          <w:tcPr>
            <w:tcW w:w="32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70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126"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5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（一）一般公共预算拨款</w:t>
            </w:r>
          </w:p>
        </w:tc>
        <w:tc>
          <w:tcPr>
            <w:tcW w:w="146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21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32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70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126"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5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（二）政府性基金预算拨款</w:t>
            </w:r>
          </w:p>
        </w:tc>
        <w:tc>
          <w:tcPr>
            <w:tcW w:w="146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21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32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70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126"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52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46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2185" w:type="dxa"/>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color w:val="000000"/>
                <w:sz w:val="22"/>
                <w:szCs w:val="22"/>
                <w:u w:val="none"/>
              </w:rPr>
            </w:pPr>
          </w:p>
        </w:tc>
        <w:tc>
          <w:tcPr>
            <w:tcW w:w="32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70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126"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52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46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21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二、结转下年</w:t>
            </w:r>
          </w:p>
        </w:tc>
        <w:tc>
          <w:tcPr>
            <w:tcW w:w="32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70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126"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52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46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218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32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70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126"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5" w:hRule="atLeast"/>
        </w:trPr>
        <w:tc>
          <w:tcPr>
            <w:tcW w:w="15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收 入 总 计</w:t>
            </w:r>
          </w:p>
        </w:tc>
        <w:tc>
          <w:tcPr>
            <w:tcW w:w="14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13,077,683.50</w:t>
            </w:r>
          </w:p>
        </w:tc>
        <w:tc>
          <w:tcPr>
            <w:tcW w:w="218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 出 总 计</w:t>
            </w:r>
          </w:p>
        </w:tc>
        <w:tc>
          <w:tcPr>
            <w:tcW w:w="32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7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13,077,683.50</w:t>
            </w:r>
          </w:p>
        </w:tc>
        <w:tc>
          <w:tcPr>
            <w:tcW w:w="1126"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bl>
    <w:p/>
    <w:p/>
    <w:p/>
    <w:p/>
    <w:p/>
    <w:p/>
    <w:p/>
    <w:p/>
    <w:tbl>
      <w:tblPr>
        <w:tblW w:w="833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832"/>
        <w:gridCol w:w="1388"/>
        <w:gridCol w:w="3051"/>
        <w:gridCol w:w="1395"/>
        <w:gridCol w:w="1290"/>
        <w:gridCol w:w="37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720" w:hRule="atLeast"/>
        </w:trPr>
        <w:tc>
          <w:tcPr>
            <w:tcW w:w="8330" w:type="dxa"/>
            <w:gridSpan w:val="6"/>
            <w:shd w:val="clear"/>
            <w:vAlign w:val="center"/>
          </w:tcPr>
          <w:p>
            <w:pPr>
              <w:keepNext w:val="0"/>
              <w:keepLines w:val="0"/>
              <w:widowControl/>
              <w:suppressLineNumbers w:val="0"/>
              <w:jc w:val="left"/>
              <w:textAlignment w:val="center"/>
              <w:rPr>
                <w:rFonts w:ascii="仿宋" w:hAnsi="仿宋" w:eastAsia="仿宋" w:cs="仿宋"/>
                <w:i w:val="0"/>
                <w:color w:val="000000"/>
                <w:sz w:val="32"/>
                <w:szCs w:val="32"/>
                <w:u w:val="none"/>
              </w:rPr>
            </w:pPr>
            <w:r>
              <w:rPr>
                <w:rFonts w:hint="eastAsia" w:ascii="仿宋" w:hAnsi="仿宋" w:eastAsia="仿宋" w:cs="仿宋"/>
                <w:i w:val="0"/>
                <w:color w:val="000000"/>
                <w:kern w:val="0"/>
                <w:sz w:val="32"/>
                <w:szCs w:val="32"/>
                <w:u w:val="none"/>
                <w:lang w:val="en-US" w:eastAsia="zh-CN" w:bidi="ar"/>
              </w:rPr>
              <w:t>表2</w:t>
            </w:r>
          </w:p>
          <w:p>
            <w:pPr>
              <w:jc w:val="center"/>
              <w:rPr>
                <w:rFonts w:hint="eastAsia" w:ascii="宋体" w:hAnsi="宋体" w:eastAsia="宋体" w:cs="宋体"/>
                <w:i w:val="0"/>
                <w:color w:val="000000"/>
                <w:sz w:val="22"/>
                <w:szCs w:val="22"/>
                <w:u w:val="none"/>
              </w:rPr>
            </w:pPr>
            <w:r>
              <w:rPr>
                <w:rFonts w:hint="eastAsia" w:ascii="方正小标宋简体" w:hAnsi="方正小标宋简体" w:eastAsia="方正小标宋简体" w:cs="方正小标宋简体"/>
                <w:i w:val="0"/>
                <w:color w:val="000000"/>
                <w:kern w:val="0"/>
                <w:sz w:val="36"/>
                <w:szCs w:val="36"/>
                <w:u w:val="none"/>
                <w:lang w:val="en-US" w:eastAsia="zh-CN" w:bidi="ar"/>
              </w:rPr>
              <w:t>一般公共预算支出决算表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trPr>
        <w:tc>
          <w:tcPr>
            <w:tcW w:w="8330" w:type="dxa"/>
            <w:gridSpan w:val="6"/>
            <w:tcBorders>
              <w:bottom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222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功能分类科目</w:t>
            </w:r>
          </w:p>
        </w:tc>
        <w:tc>
          <w:tcPr>
            <w:tcW w:w="5736"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2016年决算数</w:t>
            </w:r>
          </w:p>
        </w:tc>
        <w:tc>
          <w:tcPr>
            <w:tcW w:w="374"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8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科目编码</w:t>
            </w:r>
          </w:p>
        </w:tc>
        <w:tc>
          <w:tcPr>
            <w:tcW w:w="13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科目名称</w:t>
            </w:r>
          </w:p>
        </w:tc>
        <w:tc>
          <w:tcPr>
            <w:tcW w:w="305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小计</w:t>
            </w:r>
          </w:p>
        </w:tc>
        <w:tc>
          <w:tcPr>
            <w:tcW w:w="13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基本支出</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项目支出</w:t>
            </w:r>
          </w:p>
        </w:tc>
        <w:tc>
          <w:tcPr>
            <w:tcW w:w="374"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8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201</w:t>
            </w:r>
          </w:p>
        </w:tc>
        <w:tc>
          <w:tcPr>
            <w:tcW w:w="13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一般公共服务支出</w:t>
            </w:r>
          </w:p>
        </w:tc>
        <w:tc>
          <w:tcPr>
            <w:tcW w:w="305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13,077,683.50</w:t>
            </w:r>
          </w:p>
        </w:tc>
        <w:tc>
          <w:tcPr>
            <w:tcW w:w="13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10,822,663.50</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2,255,020.00</w:t>
            </w:r>
          </w:p>
        </w:tc>
        <w:tc>
          <w:tcPr>
            <w:tcW w:w="37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8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20124</w:t>
            </w:r>
          </w:p>
        </w:tc>
        <w:tc>
          <w:tcPr>
            <w:tcW w:w="13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宗教事务</w:t>
            </w:r>
          </w:p>
        </w:tc>
        <w:tc>
          <w:tcPr>
            <w:tcW w:w="305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11,577,665.50</w:t>
            </w:r>
          </w:p>
        </w:tc>
        <w:tc>
          <w:tcPr>
            <w:tcW w:w="13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9,537,665.50</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2,040,000.00</w:t>
            </w:r>
          </w:p>
        </w:tc>
        <w:tc>
          <w:tcPr>
            <w:tcW w:w="37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8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2012401</w:t>
            </w:r>
          </w:p>
        </w:tc>
        <w:tc>
          <w:tcPr>
            <w:tcW w:w="13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行政运行</w:t>
            </w:r>
          </w:p>
        </w:tc>
        <w:tc>
          <w:tcPr>
            <w:tcW w:w="305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9,537,665.50</w:t>
            </w:r>
          </w:p>
        </w:tc>
        <w:tc>
          <w:tcPr>
            <w:tcW w:w="13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9,537,665.50</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37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8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2012499</w:t>
            </w:r>
          </w:p>
        </w:tc>
        <w:tc>
          <w:tcPr>
            <w:tcW w:w="13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其他宗教事务支出</w:t>
            </w:r>
          </w:p>
        </w:tc>
        <w:tc>
          <w:tcPr>
            <w:tcW w:w="305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2,040,000.00</w:t>
            </w:r>
          </w:p>
        </w:tc>
        <w:tc>
          <w:tcPr>
            <w:tcW w:w="139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2,040,000.00</w:t>
            </w:r>
          </w:p>
        </w:tc>
        <w:tc>
          <w:tcPr>
            <w:tcW w:w="37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8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20132</w:t>
            </w:r>
          </w:p>
        </w:tc>
        <w:tc>
          <w:tcPr>
            <w:tcW w:w="13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组织事务</w:t>
            </w:r>
          </w:p>
        </w:tc>
        <w:tc>
          <w:tcPr>
            <w:tcW w:w="305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44,320.00</w:t>
            </w:r>
          </w:p>
        </w:tc>
        <w:tc>
          <w:tcPr>
            <w:tcW w:w="139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44,320.00</w:t>
            </w:r>
          </w:p>
        </w:tc>
        <w:tc>
          <w:tcPr>
            <w:tcW w:w="37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8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2013299</w:t>
            </w:r>
          </w:p>
        </w:tc>
        <w:tc>
          <w:tcPr>
            <w:tcW w:w="13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其他组织事务支出</w:t>
            </w:r>
          </w:p>
        </w:tc>
        <w:tc>
          <w:tcPr>
            <w:tcW w:w="305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44,320.00</w:t>
            </w:r>
          </w:p>
        </w:tc>
        <w:tc>
          <w:tcPr>
            <w:tcW w:w="139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44,320.00</w:t>
            </w:r>
          </w:p>
        </w:tc>
        <w:tc>
          <w:tcPr>
            <w:tcW w:w="37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8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20134</w:t>
            </w:r>
          </w:p>
        </w:tc>
        <w:tc>
          <w:tcPr>
            <w:tcW w:w="13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统战事务</w:t>
            </w:r>
          </w:p>
        </w:tc>
        <w:tc>
          <w:tcPr>
            <w:tcW w:w="3051" w:type="dxa"/>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1,455,698.00</w:t>
            </w:r>
          </w:p>
        </w:tc>
        <w:tc>
          <w:tcPr>
            <w:tcW w:w="13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1,284,998.00</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170,700.00</w:t>
            </w:r>
          </w:p>
        </w:tc>
        <w:tc>
          <w:tcPr>
            <w:tcW w:w="37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8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2013401</w:t>
            </w:r>
          </w:p>
        </w:tc>
        <w:tc>
          <w:tcPr>
            <w:tcW w:w="13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行政运行</w:t>
            </w:r>
          </w:p>
        </w:tc>
        <w:tc>
          <w:tcPr>
            <w:tcW w:w="305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1,284,998.00</w:t>
            </w:r>
          </w:p>
        </w:tc>
        <w:tc>
          <w:tcPr>
            <w:tcW w:w="13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1,284,998.00</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37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8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2013499</w:t>
            </w:r>
          </w:p>
        </w:tc>
        <w:tc>
          <w:tcPr>
            <w:tcW w:w="13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其他统战事务支出</w:t>
            </w:r>
          </w:p>
        </w:tc>
        <w:tc>
          <w:tcPr>
            <w:tcW w:w="305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170,700.00</w:t>
            </w:r>
          </w:p>
        </w:tc>
        <w:tc>
          <w:tcPr>
            <w:tcW w:w="139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170,700.00</w:t>
            </w:r>
          </w:p>
        </w:tc>
        <w:tc>
          <w:tcPr>
            <w:tcW w:w="37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0" w:hRule="atLeast"/>
        </w:trPr>
        <w:tc>
          <w:tcPr>
            <w:tcW w:w="83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合计</w:t>
            </w:r>
          </w:p>
        </w:tc>
        <w:tc>
          <w:tcPr>
            <w:tcW w:w="138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w:t>
            </w:r>
          </w:p>
        </w:tc>
        <w:tc>
          <w:tcPr>
            <w:tcW w:w="305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13,077,683.50</w:t>
            </w:r>
          </w:p>
        </w:tc>
        <w:tc>
          <w:tcPr>
            <w:tcW w:w="13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10,822,663.50</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2,255,020.00</w:t>
            </w:r>
          </w:p>
        </w:tc>
        <w:tc>
          <w:tcPr>
            <w:tcW w:w="37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8330" w:type="dxa"/>
            <w:gridSpan w:val="6"/>
            <w:tcBorders>
              <w:top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Style w:val="13"/>
                <w:lang w:val="en-US" w:eastAsia="zh-CN" w:bidi="ar"/>
              </w:rPr>
              <w:t>备注：本表按照政府收支分类科目列示到</w:t>
            </w:r>
            <w:r>
              <w:rPr>
                <w:rFonts w:hint="eastAsia" w:ascii="宋体" w:hAnsi="宋体" w:eastAsia="宋体" w:cs="宋体"/>
                <w:b/>
                <w:i w:val="0"/>
                <w:color w:val="000000"/>
                <w:kern w:val="0"/>
                <w:sz w:val="24"/>
                <w:szCs w:val="24"/>
                <w:u w:val="none"/>
                <w:lang w:val="en-US" w:eastAsia="zh-CN" w:bidi="ar"/>
              </w:rPr>
              <w:t>项级</w:t>
            </w:r>
            <w:r>
              <w:rPr>
                <w:rFonts w:hint="eastAsia" w:ascii="宋体" w:hAnsi="宋体" w:eastAsia="宋体" w:cs="宋体"/>
                <w:i w:val="0"/>
                <w:color w:val="000000"/>
                <w:kern w:val="0"/>
                <w:sz w:val="24"/>
                <w:szCs w:val="24"/>
                <w:u w:val="none"/>
                <w:lang w:val="en-US" w:eastAsia="zh-CN" w:bidi="ar"/>
              </w:rPr>
              <w:t>科目</w:t>
            </w:r>
          </w:p>
        </w:tc>
      </w:tr>
    </w:tbl>
    <w:p/>
    <w:p/>
    <w:tbl>
      <w:tblPr>
        <w:tblW w:w="833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719"/>
        <w:gridCol w:w="1535"/>
        <w:gridCol w:w="3127"/>
        <w:gridCol w:w="1300"/>
        <w:gridCol w:w="1300"/>
        <w:gridCol w:w="34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40" w:hRule="atLeast"/>
        </w:trPr>
        <w:tc>
          <w:tcPr>
            <w:tcW w:w="8330" w:type="dxa"/>
            <w:gridSpan w:val="6"/>
            <w:shd w:val="clear"/>
            <w:vAlign w:val="center"/>
          </w:tcPr>
          <w:p>
            <w:pPr>
              <w:keepNext w:val="0"/>
              <w:keepLines w:val="0"/>
              <w:widowControl/>
              <w:suppressLineNumbers w:val="0"/>
              <w:jc w:val="left"/>
              <w:textAlignment w:val="center"/>
              <w:rPr>
                <w:rFonts w:ascii="仿宋" w:hAnsi="仿宋" w:eastAsia="仿宋" w:cs="仿宋"/>
                <w:i w:val="0"/>
                <w:color w:val="000000"/>
                <w:sz w:val="32"/>
                <w:szCs w:val="32"/>
                <w:u w:val="none"/>
              </w:rPr>
            </w:pPr>
            <w:r>
              <w:rPr>
                <w:rFonts w:hint="eastAsia" w:ascii="仿宋" w:hAnsi="仿宋" w:eastAsia="仿宋" w:cs="仿宋"/>
                <w:i w:val="0"/>
                <w:color w:val="000000"/>
                <w:kern w:val="0"/>
                <w:sz w:val="32"/>
                <w:szCs w:val="32"/>
                <w:u w:val="none"/>
                <w:lang w:val="en-US" w:eastAsia="zh-CN" w:bidi="ar"/>
              </w:rPr>
              <w:t>表3</w:t>
            </w:r>
          </w:p>
          <w:p>
            <w:pPr>
              <w:jc w:val="center"/>
              <w:rPr>
                <w:rFonts w:hint="eastAsia" w:ascii="宋体" w:hAnsi="宋体" w:eastAsia="宋体" w:cs="宋体"/>
                <w:i w:val="0"/>
                <w:color w:val="000000"/>
                <w:sz w:val="22"/>
                <w:szCs w:val="22"/>
                <w:u w:val="none"/>
              </w:rPr>
            </w:pPr>
            <w:r>
              <w:rPr>
                <w:rFonts w:hint="eastAsia" w:ascii="方正小标宋简体" w:hAnsi="方正小标宋简体" w:eastAsia="方正小标宋简体" w:cs="方正小标宋简体"/>
                <w:i w:val="0"/>
                <w:color w:val="000000"/>
                <w:kern w:val="0"/>
                <w:sz w:val="36"/>
                <w:szCs w:val="36"/>
                <w:u w:val="none"/>
                <w:lang w:val="en-US" w:eastAsia="zh-CN" w:bidi="ar"/>
              </w:rPr>
              <w:t>一般公共预算基本支出决算表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719" w:type="dxa"/>
            <w:shd w:val="clear"/>
            <w:vAlign w:val="center"/>
          </w:tcPr>
          <w:p>
            <w:pPr>
              <w:jc w:val="both"/>
              <w:rPr>
                <w:rFonts w:hint="eastAsia" w:ascii="宋体" w:hAnsi="宋体" w:eastAsia="宋体" w:cs="宋体"/>
                <w:i w:val="0"/>
                <w:color w:val="000000"/>
                <w:sz w:val="21"/>
                <w:szCs w:val="21"/>
                <w:u w:val="none"/>
              </w:rPr>
            </w:pPr>
          </w:p>
        </w:tc>
        <w:tc>
          <w:tcPr>
            <w:tcW w:w="1535" w:type="dxa"/>
            <w:shd w:val="clear"/>
            <w:vAlign w:val="center"/>
          </w:tcPr>
          <w:p>
            <w:pPr>
              <w:rPr>
                <w:rFonts w:hint="eastAsia" w:ascii="宋体" w:hAnsi="宋体" w:eastAsia="宋体" w:cs="宋体"/>
                <w:i w:val="0"/>
                <w:color w:val="000000"/>
                <w:sz w:val="22"/>
                <w:szCs w:val="22"/>
                <w:u w:val="none"/>
              </w:rPr>
            </w:pPr>
          </w:p>
        </w:tc>
        <w:tc>
          <w:tcPr>
            <w:tcW w:w="3127" w:type="dxa"/>
            <w:shd w:val="clear"/>
            <w:vAlign w:val="center"/>
          </w:tcPr>
          <w:p>
            <w:pPr>
              <w:rPr>
                <w:rFonts w:hint="eastAsia" w:ascii="宋体" w:hAnsi="宋体" w:eastAsia="宋体" w:cs="宋体"/>
                <w:i w:val="0"/>
                <w:color w:val="000000"/>
                <w:sz w:val="22"/>
                <w:szCs w:val="22"/>
                <w:u w:val="none"/>
              </w:rPr>
            </w:pPr>
          </w:p>
        </w:tc>
        <w:tc>
          <w:tcPr>
            <w:tcW w:w="1300" w:type="dxa"/>
            <w:shd w:val="clear"/>
            <w:vAlign w:val="center"/>
          </w:tcPr>
          <w:p>
            <w:pPr>
              <w:rPr>
                <w:rFonts w:hint="eastAsia" w:ascii="宋体" w:hAnsi="宋体" w:eastAsia="宋体" w:cs="宋体"/>
                <w:i w:val="0"/>
                <w:color w:val="000000"/>
                <w:sz w:val="22"/>
                <w:szCs w:val="22"/>
                <w:u w:val="none"/>
              </w:rPr>
            </w:pPr>
          </w:p>
        </w:tc>
        <w:tc>
          <w:tcPr>
            <w:tcW w:w="1649" w:type="dxa"/>
            <w:gridSpan w:val="2"/>
            <w:tcBorders>
              <w:bottom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单位：万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2254"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经济分类科目</w:t>
            </w:r>
          </w:p>
        </w:tc>
        <w:tc>
          <w:tcPr>
            <w:tcW w:w="5727"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2016年基本支出</w:t>
            </w:r>
          </w:p>
        </w:tc>
        <w:tc>
          <w:tcPr>
            <w:tcW w:w="349"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7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科目编码</w:t>
            </w:r>
          </w:p>
        </w:tc>
        <w:tc>
          <w:tcPr>
            <w:tcW w:w="15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科目名称</w:t>
            </w:r>
          </w:p>
        </w:tc>
        <w:tc>
          <w:tcPr>
            <w:tcW w:w="312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合计</w:t>
            </w:r>
          </w:p>
        </w:tc>
        <w:tc>
          <w:tcPr>
            <w:tcW w:w="13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人员经费</w:t>
            </w:r>
          </w:p>
        </w:tc>
        <w:tc>
          <w:tcPr>
            <w:tcW w:w="13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公用经费</w:t>
            </w:r>
          </w:p>
        </w:tc>
        <w:tc>
          <w:tcPr>
            <w:tcW w:w="349"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7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301</w:t>
            </w:r>
          </w:p>
        </w:tc>
        <w:tc>
          <w:tcPr>
            <w:tcW w:w="15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工资福利支出</w:t>
            </w:r>
          </w:p>
        </w:tc>
        <w:tc>
          <w:tcPr>
            <w:tcW w:w="312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8,375,380.00</w:t>
            </w:r>
          </w:p>
        </w:tc>
        <w:tc>
          <w:tcPr>
            <w:tcW w:w="13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8,375,380.00</w:t>
            </w:r>
          </w:p>
        </w:tc>
        <w:tc>
          <w:tcPr>
            <w:tcW w:w="1300" w:type="dxa"/>
            <w:shd w:val="clear"/>
            <w:vAlign w:val="center"/>
          </w:tcPr>
          <w:p>
            <w:pPr>
              <w:rPr>
                <w:rFonts w:hint="eastAsia" w:ascii="宋体" w:hAnsi="宋体" w:eastAsia="宋体" w:cs="宋体"/>
                <w:b/>
                <w:i w:val="0"/>
                <w:color w:val="000000"/>
                <w:sz w:val="22"/>
                <w:szCs w:val="22"/>
                <w:u w:val="none"/>
              </w:rPr>
            </w:pPr>
          </w:p>
        </w:tc>
        <w:tc>
          <w:tcPr>
            <w:tcW w:w="34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7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30101</w:t>
            </w:r>
          </w:p>
        </w:tc>
        <w:tc>
          <w:tcPr>
            <w:tcW w:w="15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基本工资</w:t>
            </w:r>
          </w:p>
        </w:tc>
        <w:tc>
          <w:tcPr>
            <w:tcW w:w="312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2,006,991.00</w:t>
            </w:r>
          </w:p>
        </w:tc>
        <w:tc>
          <w:tcPr>
            <w:tcW w:w="13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2,006,991.00</w:t>
            </w:r>
          </w:p>
        </w:tc>
        <w:tc>
          <w:tcPr>
            <w:tcW w:w="1300" w:type="dxa"/>
            <w:shd w:val="clear"/>
            <w:vAlign w:val="center"/>
          </w:tcPr>
          <w:p>
            <w:pPr>
              <w:rPr>
                <w:rFonts w:hint="eastAsia" w:ascii="宋体" w:hAnsi="宋体" w:eastAsia="宋体" w:cs="宋体"/>
                <w:i w:val="0"/>
                <w:color w:val="000000"/>
                <w:sz w:val="22"/>
                <w:szCs w:val="22"/>
                <w:u w:val="none"/>
              </w:rPr>
            </w:pPr>
          </w:p>
        </w:tc>
        <w:tc>
          <w:tcPr>
            <w:tcW w:w="34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7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30102</w:t>
            </w:r>
          </w:p>
        </w:tc>
        <w:tc>
          <w:tcPr>
            <w:tcW w:w="15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津贴补贴</w:t>
            </w:r>
          </w:p>
        </w:tc>
        <w:tc>
          <w:tcPr>
            <w:tcW w:w="312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6,368,389.00</w:t>
            </w:r>
          </w:p>
        </w:tc>
        <w:tc>
          <w:tcPr>
            <w:tcW w:w="13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6,368,389.00</w:t>
            </w:r>
          </w:p>
        </w:tc>
        <w:tc>
          <w:tcPr>
            <w:tcW w:w="13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34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7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30103</w:t>
            </w:r>
          </w:p>
        </w:tc>
        <w:tc>
          <w:tcPr>
            <w:tcW w:w="15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奖金</w:t>
            </w:r>
          </w:p>
        </w:tc>
        <w:tc>
          <w:tcPr>
            <w:tcW w:w="312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3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3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34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7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30104</w:t>
            </w:r>
          </w:p>
        </w:tc>
        <w:tc>
          <w:tcPr>
            <w:tcW w:w="15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社会保障缴费</w:t>
            </w:r>
          </w:p>
        </w:tc>
        <w:tc>
          <w:tcPr>
            <w:tcW w:w="312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3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3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34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7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30106</w:t>
            </w:r>
          </w:p>
        </w:tc>
        <w:tc>
          <w:tcPr>
            <w:tcW w:w="15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伙食补助</w:t>
            </w:r>
          </w:p>
        </w:tc>
        <w:tc>
          <w:tcPr>
            <w:tcW w:w="312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3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3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34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7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30199</w:t>
            </w:r>
          </w:p>
        </w:tc>
        <w:tc>
          <w:tcPr>
            <w:tcW w:w="15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其他工资福利支出</w:t>
            </w:r>
          </w:p>
        </w:tc>
        <w:tc>
          <w:tcPr>
            <w:tcW w:w="312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3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3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34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7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302</w:t>
            </w:r>
          </w:p>
        </w:tc>
        <w:tc>
          <w:tcPr>
            <w:tcW w:w="15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商品和服务支出</w:t>
            </w:r>
          </w:p>
        </w:tc>
        <w:tc>
          <w:tcPr>
            <w:tcW w:w="312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1,352,383.96</w:t>
            </w:r>
          </w:p>
        </w:tc>
        <w:tc>
          <w:tcPr>
            <w:tcW w:w="1300" w:type="dxa"/>
            <w:shd w:val="clear"/>
            <w:vAlign w:val="center"/>
          </w:tcPr>
          <w:p>
            <w:pPr>
              <w:rPr>
                <w:rFonts w:hint="eastAsia" w:ascii="宋体" w:hAnsi="宋体" w:eastAsia="宋体" w:cs="宋体"/>
                <w:b/>
                <w:i w:val="0"/>
                <w:color w:val="000000"/>
                <w:sz w:val="22"/>
                <w:szCs w:val="22"/>
                <w:u w:val="none"/>
              </w:rPr>
            </w:pPr>
          </w:p>
        </w:tc>
        <w:tc>
          <w:tcPr>
            <w:tcW w:w="13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1,352,383.96</w:t>
            </w:r>
          </w:p>
        </w:tc>
        <w:tc>
          <w:tcPr>
            <w:tcW w:w="349"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7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30201</w:t>
            </w:r>
          </w:p>
        </w:tc>
        <w:tc>
          <w:tcPr>
            <w:tcW w:w="15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办公费</w:t>
            </w:r>
          </w:p>
        </w:tc>
        <w:tc>
          <w:tcPr>
            <w:tcW w:w="312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332,327.19</w:t>
            </w:r>
          </w:p>
        </w:tc>
        <w:tc>
          <w:tcPr>
            <w:tcW w:w="13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3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332,327.19</w:t>
            </w:r>
          </w:p>
        </w:tc>
        <w:tc>
          <w:tcPr>
            <w:tcW w:w="349"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7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30202</w:t>
            </w:r>
          </w:p>
        </w:tc>
        <w:tc>
          <w:tcPr>
            <w:tcW w:w="15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印刷费</w:t>
            </w:r>
          </w:p>
        </w:tc>
        <w:tc>
          <w:tcPr>
            <w:tcW w:w="312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167,111.00</w:t>
            </w:r>
          </w:p>
        </w:tc>
        <w:tc>
          <w:tcPr>
            <w:tcW w:w="13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3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167,111.00</w:t>
            </w:r>
          </w:p>
        </w:tc>
        <w:tc>
          <w:tcPr>
            <w:tcW w:w="34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7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30203</w:t>
            </w:r>
          </w:p>
        </w:tc>
        <w:tc>
          <w:tcPr>
            <w:tcW w:w="15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咨询费</w:t>
            </w:r>
          </w:p>
        </w:tc>
        <w:tc>
          <w:tcPr>
            <w:tcW w:w="312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3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3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34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7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30205</w:t>
            </w:r>
          </w:p>
        </w:tc>
        <w:tc>
          <w:tcPr>
            <w:tcW w:w="15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水费</w:t>
            </w:r>
          </w:p>
        </w:tc>
        <w:tc>
          <w:tcPr>
            <w:tcW w:w="312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17,959.00</w:t>
            </w:r>
          </w:p>
        </w:tc>
        <w:tc>
          <w:tcPr>
            <w:tcW w:w="13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3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17,959.00</w:t>
            </w:r>
          </w:p>
        </w:tc>
        <w:tc>
          <w:tcPr>
            <w:tcW w:w="349"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7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30206</w:t>
            </w:r>
          </w:p>
        </w:tc>
        <w:tc>
          <w:tcPr>
            <w:tcW w:w="15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电费</w:t>
            </w:r>
          </w:p>
        </w:tc>
        <w:tc>
          <w:tcPr>
            <w:tcW w:w="312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99,173.81</w:t>
            </w:r>
          </w:p>
        </w:tc>
        <w:tc>
          <w:tcPr>
            <w:tcW w:w="13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3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99,173.81</w:t>
            </w:r>
          </w:p>
        </w:tc>
        <w:tc>
          <w:tcPr>
            <w:tcW w:w="34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7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30207</w:t>
            </w:r>
          </w:p>
        </w:tc>
        <w:tc>
          <w:tcPr>
            <w:tcW w:w="15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邮电费</w:t>
            </w:r>
          </w:p>
        </w:tc>
        <w:tc>
          <w:tcPr>
            <w:tcW w:w="312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197,665.00</w:t>
            </w:r>
          </w:p>
        </w:tc>
        <w:tc>
          <w:tcPr>
            <w:tcW w:w="13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3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197,665.00</w:t>
            </w:r>
          </w:p>
        </w:tc>
        <w:tc>
          <w:tcPr>
            <w:tcW w:w="349"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7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30208</w:t>
            </w:r>
          </w:p>
        </w:tc>
        <w:tc>
          <w:tcPr>
            <w:tcW w:w="15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取暖费</w:t>
            </w:r>
          </w:p>
        </w:tc>
        <w:tc>
          <w:tcPr>
            <w:tcW w:w="312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57,938.00</w:t>
            </w:r>
          </w:p>
        </w:tc>
        <w:tc>
          <w:tcPr>
            <w:tcW w:w="13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3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57,938.00</w:t>
            </w:r>
          </w:p>
        </w:tc>
        <w:tc>
          <w:tcPr>
            <w:tcW w:w="34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7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30209</w:t>
            </w:r>
          </w:p>
        </w:tc>
        <w:tc>
          <w:tcPr>
            <w:tcW w:w="15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物业管理费</w:t>
            </w:r>
          </w:p>
        </w:tc>
        <w:tc>
          <w:tcPr>
            <w:tcW w:w="312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3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3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34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7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30211</w:t>
            </w:r>
          </w:p>
        </w:tc>
        <w:tc>
          <w:tcPr>
            <w:tcW w:w="15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差旅费</w:t>
            </w:r>
          </w:p>
        </w:tc>
        <w:tc>
          <w:tcPr>
            <w:tcW w:w="312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28,526.00</w:t>
            </w:r>
          </w:p>
        </w:tc>
        <w:tc>
          <w:tcPr>
            <w:tcW w:w="13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3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28,526.00</w:t>
            </w:r>
          </w:p>
        </w:tc>
        <w:tc>
          <w:tcPr>
            <w:tcW w:w="34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7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30213</w:t>
            </w:r>
          </w:p>
        </w:tc>
        <w:tc>
          <w:tcPr>
            <w:tcW w:w="15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维修（护）费</w:t>
            </w:r>
          </w:p>
        </w:tc>
        <w:tc>
          <w:tcPr>
            <w:tcW w:w="312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62,855.00</w:t>
            </w:r>
          </w:p>
        </w:tc>
        <w:tc>
          <w:tcPr>
            <w:tcW w:w="13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3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62,855.00</w:t>
            </w:r>
          </w:p>
        </w:tc>
        <w:tc>
          <w:tcPr>
            <w:tcW w:w="34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7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30214</w:t>
            </w:r>
          </w:p>
        </w:tc>
        <w:tc>
          <w:tcPr>
            <w:tcW w:w="15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租赁费</w:t>
            </w:r>
          </w:p>
        </w:tc>
        <w:tc>
          <w:tcPr>
            <w:tcW w:w="312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3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3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34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7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30215</w:t>
            </w:r>
          </w:p>
        </w:tc>
        <w:tc>
          <w:tcPr>
            <w:tcW w:w="15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会议费</w:t>
            </w:r>
          </w:p>
        </w:tc>
        <w:tc>
          <w:tcPr>
            <w:tcW w:w="312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3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3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34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7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30216</w:t>
            </w:r>
          </w:p>
        </w:tc>
        <w:tc>
          <w:tcPr>
            <w:tcW w:w="1535" w:type="dxa"/>
            <w:tcBorders>
              <w:left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培训费</w:t>
            </w:r>
          </w:p>
        </w:tc>
        <w:tc>
          <w:tcPr>
            <w:tcW w:w="312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2,585.00</w:t>
            </w:r>
          </w:p>
        </w:tc>
        <w:tc>
          <w:tcPr>
            <w:tcW w:w="13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3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2,585.00</w:t>
            </w:r>
          </w:p>
        </w:tc>
        <w:tc>
          <w:tcPr>
            <w:tcW w:w="34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7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30217</w:t>
            </w:r>
          </w:p>
        </w:tc>
        <w:tc>
          <w:tcPr>
            <w:tcW w:w="15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公务接待费</w:t>
            </w:r>
          </w:p>
        </w:tc>
        <w:tc>
          <w:tcPr>
            <w:tcW w:w="312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3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3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34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7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30224</w:t>
            </w:r>
          </w:p>
        </w:tc>
        <w:tc>
          <w:tcPr>
            <w:tcW w:w="15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被装购置费</w:t>
            </w:r>
          </w:p>
        </w:tc>
        <w:tc>
          <w:tcPr>
            <w:tcW w:w="312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3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3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34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7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30226</w:t>
            </w:r>
          </w:p>
        </w:tc>
        <w:tc>
          <w:tcPr>
            <w:tcW w:w="15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劳务费</w:t>
            </w:r>
          </w:p>
        </w:tc>
        <w:tc>
          <w:tcPr>
            <w:tcW w:w="312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3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3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34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7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30228</w:t>
            </w:r>
          </w:p>
        </w:tc>
        <w:tc>
          <w:tcPr>
            <w:tcW w:w="15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工会经费</w:t>
            </w:r>
          </w:p>
        </w:tc>
        <w:tc>
          <w:tcPr>
            <w:tcW w:w="312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17,648.00</w:t>
            </w:r>
          </w:p>
        </w:tc>
        <w:tc>
          <w:tcPr>
            <w:tcW w:w="13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3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17,648.00</w:t>
            </w:r>
          </w:p>
        </w:tc>
        <w:tc>
          <w:tcPr>
            <w:tcW w:w="34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7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30229</w:t>
            </w:r>
          </w:p>
        </w:tc>
        <w:tc>
          <w:tcPr>
            <w:tcW w:w="15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福利费</w:t>
            </w:r>
          </w:p>
        </w:tc>
        <w:tc>
          <w:tcPr>
            <w:tcW w:w="312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3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3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34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7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30231</w:t>
            </w:r>
          </w:p>
        </w:tc>
        <w:tc>
          <w:tcPr>
            <w:tcW w:w="15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公务用车运行维护费</w:t>
            </w:r>
          </w:p>
        </w:tc>
        <w:tc>
          <w:tcPr>
            <w:tcW w:w="312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368,595.96</w:t>
            </w:r>
          </w:p>
        </w:tc>
        <w:tc>
          <w:tcPr>
            <w:tcW w:w="13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3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368,595.96</w:t>
            </w:r>
          </w:p>
        </w:tc>
        <w:tc>
          <w:tcPr>
            <w:tcW w:w="34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7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30299</w:t>
            </w:r>
          </w:p>
        </w:tc>
        <w:tc>
          <w:tcPr>
            <w:tcW w:w="15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其他商品和服务支出</w:t>
            </w:r>
          </w:p>
        </w:tc>
        <w:tc>
          <w:tcPr>
            <w:tcW w:w="312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3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3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34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7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303</w:t>
            </w:r>
          </w:p>
        </w:tc>
        <w:tc>
          <w:tcPr>
            <w:tcW w:w="15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对个人与家庭的补助</w:t>
            </w:r>
          </w:p>
        </w:tc>
        <w:tc>
          <w:tcPr>
            <w:tcW w:w="312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1,094,899.54</w:t>
            </w:r>
          </w:p>
        </w:tc>
        <w:tc>
          <w:tcPr>
            <w:tcW w:w="13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1,094,899.54</w:t>
            </w:r>
          </w:p>
        </w:tc>
        <w:tc>
          <w:tcPr>
            <w:tcW w:w="13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i w:val="0"/>
                <w:color w:val="000000"/>
                <w:sz w:val="21"/>
                <w:szCs w:val="21"/>
                <w:u w:val="none"/>
              </w:rPr>
            </w:pPr>
          </w:p>
        </w:tc>
        <w:tc>
          <w:tcPr>
            <w:tcW w:w="34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7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30302</w:t>
            </w:r>
          </w:p>
        </w:tc>
        <w:tc>
          <w:tcPr>
            <w:tcW w:w="15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退休费</w:t>
            </w:r>
          </w:p>
        </w:tc>
        <w:tc>
          <w:tcPr>
            <w:tcW w:w="312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3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3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34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7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30303</w:t>
            </w:r>
          </w:p>
        </w:tc>
        <w:tc>
          <w:tcPr>
            <w:tcW w:w="15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退职（役）费</w:t>
            </w:r>
          </w:p>
        </w:tc>
        <w:tc>
          <w:tcPr>
            <w:tcW w:w="312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3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3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34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7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30304</w:t>
            </w:r>
          </w:p>
        </w:tc>
        <w:tc>
          <w:tcPr>
            <w:tcW w:w="15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抚恤金</w:t>
            </w:r>
          </w:p>
        </w:tc>
        <w:tc>
          <w:tcPr>
            <w:tcW w:w="312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3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3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34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7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30305</w:t>
            </w:r>
          </w:p>
        </w:tc>
        <w:tc>
          <w:tcPr>
            <w:tcW w:w="15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生活补助</w:t>
            </w:r>
          </w:p>
        </w:tc>
        <w:tc>
          <w:tcPr>
            <w:tcW w:w="312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1,094,899.54</w:t>
            </w:r>
          </w:p>
        </w:tc>
        <w:tc>
          <w:tcPr>
            <w:tcW w:w="13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1,094,899.54</w:t>
            </w:r>
          </w:p>
        </w:tc>
        <w:tc>
          <w:tcPr>
            <w:tcW w:w="13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34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7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30307</w:t>
            </w:r>
          </w:p>
        </w:tc>
        <w:tc>
          <w:tcPr>
            <w:tcW w:w="15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医疗费</w:t>
            </w:r>
          </w:p>
        </w:tc>
        <w:tc>
          <w:tcPr>
            <w:tcW w:w="312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3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3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34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7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30308</w:t>
            </w:r>
          </w:p>
        </w:tc>
        <w:tc>
          <w:tcPr>
            <w:tcW w:w="15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助学金</w:t>
            </w:r>
          </w:p>
        </w:tc>
        <w:tc>
          <w:tcPr>
            <w:tcW w:w="312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3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3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34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7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30309</w:t>
            </w:r>
          </w:p>
        </w:tc>
        <w:tc>
          <w:tcPr>
            <w:tcW w:w="15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奖励金</w:t>
            </w:r>
          </w:p>
        </w:tc>
        <w:tc>
          <w:tcPr>
            <w:tcW w:w="312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3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3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34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7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30310</w:t>
            </w:r>
          </w:p>
        </w:tc>
        <w:tc>
          <w:tcPr>
            <w:tcW w:w="15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生产补贴</w:t>
            </w:r>
          </w:p>
        </w:tc>
        <w:tc>
          <w:tcPr>
            <w:tcW w:w="312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3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3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34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7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30311</w:t>
            </w:r>
          </w:p>
        </w:tc>
        <w:tc>
          <w:tcPr>
            <w:tcW w:w="15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住房公积金</w:t>
            </w:r>
          </w:p>
        </w:tc>
        <w:tc>
          <w:tcPr>
            <w:tcW w:w="312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3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3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34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7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30313</w:t>
            </w:r>
          </w:p>
        </w:tc>
        <w:tc>
          <w:tcPr>
            <w:tcW w:w="15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购房补贴</w:t>
            </w:r>
          </w:p>
        </w:tc>
        <w:tc>
          <w:tcPr>
            <w:tcW w:w="312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3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3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34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71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30399</w:t>
            </w:r>
          </w:p>
        </w:tc>
        <w:tc>
          <w:tcPr>
            <w:tcW w:w="15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其他对个人与家庭的补助</w:t>
            </w:r>
          </w:p>
        </w:tc>
        <w:tc>
          <w:tcPr>
            <w:tcW w:w="3127"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3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3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34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2254"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合计</w:t>
            </w:r>
          </w:p>
        </w:tc>
        <w:tc>
          <w:tcPr>
            <w:tcW w:w="312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 xml:space="preserve">10,822,663.50 </w:t>
            </w:r>
          </w:p>
        </w:tc>
        <w:tc>
          <w:tcPr>
            <w:tcW w:w="13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 xml:space="preserve">9,470,279.54 </w:t>
            </w:r>
          </w:p>
        </w:tc>
        <w:tc>
          <w:tcPr>
            <w:tcW w:w="13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1,352,383.96</w:t>
            </w:r>
          </w:p>
        </w:tc>
        <w:tc>
          <w:tcPr>
            <w:tcW w:w="34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i w:val="0"/>
                <w:color w:val="000000"/>
                <w:sz w:val="21"/>
                <w:szCs w:val="21"/>
                <w:u w:val="none"/>
              </w:rPr>
            </w:pPr>
          </w:p>
        </w:tc>
      </w:tr>
    </w:tbl>
    <w:p/>
    <w:p/>
    <w:p/>
    <w:p/>
    <w:p/>
    <w:p/>
    <w:p/>
    <w:p/>
    <w:p/>
    <w:p/>
    <w:p/>
    <w:p/>
    <w:p/>
    <w:p/>
    <w:p/>
    <w:p/>
    <w:p/>
    <w:p/>
    <w:p/>
    <w:p/>
    <w:p/>
    <w:p/>
    <w:p/>
    <w:p/>
    <w:tbl>
      <w:tblPr>
        <w:tblStyle w:val="6"/>
        <w:tblW w:w="833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102"/>
        <w:gridCol w:w="387"/>
        <w:gridCol w:w="1103"/>
        <w:gridCol w:w="209"/>
        <w:gridCol w:w="1154"/>
        <w:gridCol w:w="209"/>
        <w:gridCol w:w="1103"/>
        <w:gridCol w:w="388"/>
        <w:gridCol w:w="1103"/>
        <w:gridCol w:w="209"/>
        <w:gridCol w:w="1154"/>
        <w:gridCol w:w="20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trPr>
        <w:tc>
          <w:tcPr>
            <w:tcW w:w="1102" w:type="dxa"/>
            <w:shd w:val="clear" w:color="auto" w:fill="auto"/>
            <w:vAlign w:val="center"/>
          </w:tcPr>
          <w:p>
            <w:pPr>
              <w:keepNext w:val="0"/>
              <w:keepLines w:val="0"/>
              <w:widowControl/>
              <w:suppressLineNumbers w:val="0"/>
              <w:jc w:val="left"/>
              <w:textAlignment w:val="center"/>
              <w:rPr>
                <w:rFonts w:ascii="仿宋" w:hAnsi="仿宋" w:eastAsia="仿宋" w:cs="仿宋"/>
                <w:i w:val="0"/>
                <w:color w:val="000000"/>
                <w:sz w:val="32"/>
                <w:szCs w:val="32"/>
                <w:u w:val="none"/>
              </w:rPr>
            </w:pPr>
            <w:r>
              <w:rPr>
                <w:rFonts w:hint="eastAsia" w:ascii="仿宋" w:hAnsi="仿宋" w:eastAsia="仿宋" w:cs="仿宋"/>
                <w:i w:val="0"/>
                <w:color w:val="000000"/>
                <w:kern w:val="0"/>
                <w:sz w:val="32"/>
                <w:szCs w:val="32"/>
                <w:u w:val="none"/>
                <w:lang w:val="en-US" w:eastAsia="zh-CN" w:bidi="ar"/>
              </w:rPr>
              <w:t>表4</w:t>
            </w:r>
          </w:p>
        </w:tc>
        <w:tc>
          <w:tcPr>
            <w:tcW w:w="7228" w:type="dxa"/>
            <w:gridSpan w:val="11"/>
            <w:shd w:val="clear" w:color="auto" w:fill="auto"/>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color w:val="000000"/>
                <w:sz w:val="36"/>
                <w:szCs w:val="36"/>
                <w:u w:val="none"/>
              </w:rPr>
            </w:pPr>
            <w:r>
              <w:rPr>
                <w:rFonts w:hint="eastAsia" w:ascii="方正小标宋简体" w:hAnsi="方正小标宋简体" w:eastAsia="方正小标宋简体" w:cs="方正小标宋简体"/>
                <w:i w:val="0"/>
                <w:color w:val="000000"/>
                <w:kern w:val="0"/>
                <w:sz w:val="36"/>
                <w:szCs w:val="36"/>
                <w:u w:val="none"/>
                <w:lang w:val="en-US" w:eastAsia="zh-CN" w:bidi="ar"/>
              </w:rPr>
              <w:t>一般公共预算“三公”经费支出决算表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5" w:hRule="atLeast"/>
        </w:trPr>
        <w:tc>
          <w:tcPr>
            <w:tcW w:w="1102" w:type="dxa"/>
            <w:shd w:val="clear" w:color="auto" w:fill="auto"/>
            <w:vAlign w:val="center"/>
          </w:tcPr>
          <w:p>
            <w:pPr>
              <w:rPr>
                <w:rFonts w:hint="eastAsia" w:ascii="宋体" w:hAnsi="宋体" w:eastAsia="宋体" w:cs="宋体"/>
                <w:i w:val="0"/>
                <w:color w:val="000000"/>
                <w:sz w:val="21"/>
                <w:szCs w:val="21"/>
                <w:u w:val="none"/>
              </w:rPr>
            </w:pPr>
          </w:p>
        </w:tc>
        <w:tc>
          <w:tcPr>
            <w:tcW w:w="387" w:type="dxa"/>
            <w:shd w:val="clear" w:color="auto" w:fill="auto"/>
            <w:vAlign w:val="center"/>
          </w:tcPr>
          <w:p>
            <w:pPr>
              <w:rPr>
                <w:rFonts w:hint="eastAsia" w:ascii="宋体" w:hAnsi="宋体" w:eastAsia="宋体" w:cs="宋体"/>
                <w:i w:val="0"/>
                <w:color w:val="000000"/>
                <w:sz w:val="22"/>
                <w:szCs w:val="22"/>
                <w:u w:val="none"/>
              </w:rPr>
            </w:pPr>
          </w:p>
        </w:tc>
        <w:tc>
          <w:tcPr>
            <w:tcW w:w="1103" w:type="dxa"/>
            <w:shd w:val="clear" w:color="auto" w:fill="auto"/>
            <w:vAlign w:val="center"/>
          </w:tcPr>
          <w:p>
            <w:pPr>
              <w:rPr>
                <w:rFonts w:hint="eastAsia" w:ascii="宋体" w:hAnsi="宋体" w:eastAsia="宋体" w:cs="宋体"/>
                <w:i w:val="0"/>
                <w:color w:val="000000"/>
                <w:sz w:val="22"/>
                <w:szCs w:val="22"/>
                <w:u w:val="none"/>
              </w:rPr>
            </w:pPr>
          </w:p>
        </w:tc>
        <w:tc>
          <w:tcPr>
            <w:tcW w:w="209" w:type="dxa"/>
            <w:shd w:val="clear" w:color="auto" w:fill="auto"/>
            <w:vAlign w:val="center"/>
          </w:tcPr>
          <w:p>
            <w:pPr>
              <w:rPr>
                <w:rFonts w:hint="eastAsia" w:ascii="宋体" w:hAnsi="宋体" w:eastAsia="宋体" w:cs="宋体"/>
                <w:i w:val="0"/>
                <w:color w:val="000000"/>
                <w:sz w:val="22"/>
                <w:szCs w:val="22"/>
                <w:u w:val="none"/>
              </w:rPr>
            </w:pPr>
          </w:p>
        </w:tc>
        <w:tc>
          <w:tcPr>
            <w:tcW w:w="1154" w:type="dxa"/>
            <w:shd w:val="clear" w:color="auto" w:fill="auto"/>
            <w:vAlign w:val="center"/>
          </w:tcPr>
          <w:p>
            <w:pPr>
              <w:rPr>
                <w:rFonts w:hint="eastAsia" w:ascii="宋体" w:hAnsi="宋体" w:eastAsia="宋体" w:cs="宋体"/>
                <w:i w:val="0"/>
                <w:color w:val="000000"/>
                <w:sz w:val="22"/>
                <w:szCs w:val="22"/>
                <w:u w:val="none"/>
              </w:rPr>
            </w:pPr>
          </w:p>
        </w:tc>
        <w:tc>
          <w:tcPr>
            <w:tcW w:w="209" w:type="dxa"/>
            <w:shd w:val="clear" w:color="auto" w:fill="auto"/>
            <w:vAlign w:val="center"/>
          </w:tcPr>
          <w:p>
            <w:pPr>
              <w:rPr>
                <w:rFonts w:hint="eastAsia" w:ascii="宋体" w:hAnsi="宋体" w:eastAsia="宋体" w:cs="宋体"/>
                <w:i w:val="0"/>
                <w:color w:val="000000"/>
                <w:sz w:val="22"/>
                <w:szCs w:val="22"/>
                <w:u w:val="none"/>
              </w:rPr>
            </w:pPr>
          </w:p>
        </w:tc>
        <w:tc>
          <w:tcPr>
            <w:tcW w:w="1103" w:type="dxa"/>
            <w:shd w:val="clear" w:color="auto" w:fill="auto"/>
            <w:vAlign w:val="center"/>
          </w:tcPr>
          <w:p>
            <w:pPr>
              <w:rPr>
                <w:rFonts w:hint="eastAsia" w:ascii="宋体" w:hAnsi="宋体" w:eastAsia="宋体" w:cs="宋体"/>
                <w:i w:val="0"/>
                <w:color w:val="000000"/>
                <w:sz w:val="22"/>
                <w:szCs w:val="22"/>
                <w:u w:val="none"/>
              </w:rPr>
            </w:pPr>
          </w:p>
        </w:tc>
        <w:tc>
          <w:tcPr>
            <w:tcW w:w="388" w:type="dxa"/>
            <w:shd w:val="clear" w:color="auto" w:fill="auto"/>
            <w:vAlign w:val="center"/>
          </w:tcPr>
          <w:p>
            <w:pPr>
              <w:rPr>
                <w:rFonts w:hint="eastAsia" w:ascii="宋体" w:hAnsi="宋体" w:eastAsia="宋体" w:cs="宋体"/>
                <w:i w:val="0"/>
                <w:color w:val="000000"/>
                <w:sz w:val="22"/>
                <w:szCs w:val="22"/>
                <w:u w:val="none"/>
              </w:rPr>
            </w:pPr>
          </w:p>
        </w:tc>
        <w:tc>
          <w:tcPr>
            <w:tcW w:w="1103" w:type="dxa"/>
            <w:shd w:val="clear" w:color="auto" w:fill="auto"/>
            <w:vAlign w:val="center"/>
          </w:tcPr>
          <w:p>
            <w:pPr>
              <w:rPr>
                <w:rFonts w:hint="eastAsia" w:ascii="宋体" w:hAnsi="宋体" w:eastAsia="宋体" w:cs="宋体"/>
                <w:i w:val="0"/>
                <w:color w:val="000000"/>
                <w:sz w:val="22"/>
                <w:szCs w:val="22"/>
                <w:u w:val="none"/>
              </w:rPr>
            </w:pPr>
          </w:p>
        </w:tc>
        <w:tc>
          <w:tcPr>
            <w:tcW w:w="209" w:type="dxa"/>
            <w:shd w:val="clear" w:color="auto" w:fill="auto"/>
            <w:vAlign w:val="center"/>
          </w:tcPr>
          <w:p>
            <w:pPr>
              <w:rPr>
                <w:rFonts w:hint="eastAsia" w:ascii="宋体" w:hAnsi="宋体" w:eastAsia="宋体" w:cs="宋体"/>
                <w:i w:val="0"/>
                <w:color w:val="000000"/>
                <w:sz w:val="22"/>
                <w:szCs w:val="22"/>
                <w:u w:val="none"/>
              </w:rPr>
            </w:pPr>
          </w:p>
        </w:tc>
        <w:tc>
          <w:tcPr>
            <w:tcW w:w="1363" w:type="dxa"/>
            <w:gridSpan w:val="2"/>
            <w:tcBorders>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75" w:hRule="atLeast"/>
        </w:trPr>
        <w:tc>
          <w:tcPr>
            <w:tcW w:w="4164"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2016 年预算数</w:t>
            </w:r>
          </w:p>
        </w:tc>
        <w:tc>
          <w:tcPr>
            <w:tcW w:w="4166"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2016年决算数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75" w:hRule="atLeast"/>
        </w:trPr>
        <w:tc>
          <w:tcPr>
            <w:tcW w:w="110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合计</w:t>
            </w:r>
          </w:p>
        </w:tc>
        <w:tc>
          <w:tcPr>
            <w:tcW w:w="3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因公出国(境)费</w:t>
            </w:r>
          </w:p>
        </w:tc>
        <w:tc>
          <w:tcPr>
            <w:tcW w:w="246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公务用车购置及运行费</w:t>
            </w:r>
          </w:p>
        </w:tc>
        <w:tc>
          <w:tcPr>
            <w:tcW w:w="20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公务接待费</w:t>
            </w:r>
          </w:p>
        </w:tc>
        <w:tc>
          <w:tcPr>
            <w:tcW w:w="110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合计</w:t>
            </w:r>
          </w:p>
        </w:tc>
        <w:tc>
          <w:tcPr>
            <w:tcW w:w="38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因公出国(境)费</w:t>
            </w:r>
          </w:p>
        </w:tc>
        <w:tc>
          <w:tcPr>
            <w:tcW w:w="246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公务用车购置及运行费</w:t>
            </w:r>
          </w:p>
        </w:tc>
        <w:tc>
          <w:tcPr>
            <w:tcW w:w="20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75" w:hRule="atLeast"/>
        </w:trPr>
        <w:tc>
          <w:tcPr>
            <w:tcW w:w="11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3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小计</w:t>
            </w:r>
          </w:p>
        </w:tc>
        <w:tc>
          <w:tcPr>
            <w:tcW w:w="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公务用车购置费</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公务用车运行费</w:t>
            </w:r>
          </w:p>
        </w:tc>
        <w:tc>
          <w:tcPr>
            <w:tcW w:w="2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1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3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小计</w:t>
            </w:r>
          </w:p>
        </w:tc>
        <w:tc>
          <w:tcPr>
            <w:tcW w:w="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公务用车购置费</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公务用车运行费</w:t>
            </w:r>
          </w:p>
        </w:tc>
        <w:tc>
          <w:tcPr>
            <w:tcW w:w="2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75" w:hRule="atLeast"/>
        </w:trPr>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394,606.96 </w:t>
            </w:r>
          </w:p>
        </w:tc>
        <w:tc>
          <w:tcPr>
            <w:tcW w:w="3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394,606.96 </w:t>
            </w:r>
          </w:p>
        </w:tc>
        <w:tc>
          <w:tcPr>
            <w:tcW w:w="2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1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lang w:val="en-US" w:eastAsia="zh-CN" w:bidi="ar"/>
              </w:rPr>
              <w:t>394,606.96</w:t>
            </w:r>
          </w:p>
        </w:tc>
        <w:tc>
          <w:tcPr>
            <w:tcW w:w="2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394,606.96 </w:t>
            </w:r>
          </w:p>
        </w:tc>
        <w:tc>
          <w:tcPr>
            <w:tcW w:w="3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394,606.96 </w:t>
            </w:r>
          </w:p>
        </w:tc>
        <w:tc>
          <w:tcPr>
            <w:tcW w:w="2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1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lang w:val="en-US" w:eastAsia="zh-CN" w:bidi="ar"/>
              </w:rPr>
              <w:t>394,606.96</w:t>
            </w:r>
          </w:p>
        </w:tc>
        <w:tc>
          <w:tcPr>
            <w:tcW w:w="2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75" w:hRule="atLeast"/>
        </w:trPr>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38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20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20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3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20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20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75" w:hRule="atLeast"/>
        </w:trPr>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38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20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20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3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20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20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75" w:hRule="atLeast"/>
        </w:trPr>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38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20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20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3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20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20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75" w:hRule="atLeast"/>
        </w:trPr>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38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20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20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3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20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20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bl>
    <w:p/>
    <w:p/>
    <w:p/>
    <w:p/>
    <w:p/>
    <w:p/>
    <w:p/>
    <w:p/>
    <w:p/>
    <w:tbl>
      <w:tblPr>
        <w:tblStyle w:val="6"/>
        <w:tblW w:w="8330"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509"/>
        <w:gridCol w:w="1487"/>
        <w:gridCol w:w="1321"/>
        <w:gridCol w:w="1417"/>
        <w:gridCol w:w="1180"/>
        <w:gridCol w:w="14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80" w:hRule="atLeast"/>
          <w:jc w:val="center"/>
        </w:trPr>
        <w:tc>
          <w:tcPr>
            <w:tcW w:w="8330" w:type="dxa"/>
            <w:gridSpan w:val="6"/>
            <w:shd w:val="clear" w:color="auto" w:fill="auto"/>
            <w:vAlign w:val="center"/>
          </w:tcPr>
          <w:p>
            <w:pPr>
              <w:keepNext w:val="0"/>
              <w:keepLines w:val="0"/>
              <w:widowControl/>
              <w:suppressLineNumbers w:val="0"/>
              <w:jc w:val="left"/>
              <w:textAlignment w:val="center"/>
              <w:rPr>
                <w:rFonts w:ascii="仿宋" w:hAnsi="仿宋" w:eastAsia="仿宋" w:cs="仿宋"/>
                <w:i w:val="0"/>
                <w:color w:val="000000"/>
                <w:sz w:val="32"/>
                <w:szCs w:val="32"/>
                <w:u w:val="none"/>
              </w:rPr>
            </w:pPr>
            <w:r>
              <w:rPr>
                <w:rFonts w:hint="eastAsia" w:ascii="仿宋" w:hAnsi="仿宋" w:eastAsia="仿宋" w:cs="仿宋"/>
                <w:i w:val="0"/>
                <w:color w:val="000000"/>
                <w:kern w:val="0"/>
                <w:sz w:val="32"/>
                <w:szCs w:val="32"/>
                <w:u w:val="none"/>
                <w:lang w:val="en-US" w:eastAsia="zh-CN" w:bidi="ar"/>
              </w:rPr>
              <w:t>表5</w:t>
            </w:r>
          </w:p>
          <w:p>
            <w:pPr>
              <w:jc w:val="center"/>
              <w:rPr>
                <w:rFonts w:hint="eastAsia" w:ascii="方正小标宋简体" w:hAnsi="方正小标宋简体" w:eastAsia="方正小标宋简体" w:cs="方正小标宋简体"/>
                <w:i w:val="0"/>
                <w:color w:val="000000"/>
                <w:sz w:val="36"/>
                <w:szCs w:val="36"/>
                <w:u w:val="none"/>
              </w:rPr>
            </w:pPr>
            <w:r>
              <w:rPr>
                <w:rFonts w:hint="eastAsia" w:ascii="方正小标宋简体" w:hAnsi="方正小标宋简体" w:eastAsia="方正小标宋简体" w:cs="方正小标宋简体"/>
                <w:i w:val="0"/>
                <w:color w:val="000000"/>
                <w:kern w:val="0"/>
                <w:sz w:val="36"/>
                <w:szCs w:val="36"/>
                <w:u w:val="none"/>
                <w:lang w:val="en-US" w:eastAsia="zh-CN" w:bidi="ar"/>
              </w:rPr>
              <w:t>政府性基金支出决算表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jc w:val="center"/>
        </w:trPr>
        <w:tc>
          <w:tcPr>
            <w:tcW w:w="1509" w:type="dxa"/>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填报单位：XXX（部门）                                             </w:t>
            </w:r>
          </w:p>
        </w:tc>
        <w:tc>
          <w:tcPr>
            <w:tcW w:w="1487" w:type="dxa"/>
            <w:shd w:val="clear" w:color="auto" w:fill="auto"/>
            <w:vAlign w:val="center"/>
          </w:tcPr>
          <w:p>
            <w:pPr>
              <w:rPr>
                <w:rFonts w:hint="eastAsia" w:ascii="宋体" w:hAnsi="宋体" w:eastAsia="宋体" w:cs="宋体"/>
                <w:i w:val="0"/>
                <w:color w:val="000000"/>
                <w:sz w:val="22"/>
                <w:szCs w:val="22"/>
                <w:u w:val="none"/>
              </w:rPr>
            </w:pPr>
          </w:p>
        </w:tc>
        <w:tc>
          <w:tcPr>
            <w:tcW w:w="1321" w:type="dxa"/>
            <w:shd w:val="clear" w:color="auto" w:fill="auto"/>
            <w:vAlign w:val="center"/>
          </w:tcPr>
          <w:p>
            <w:pPr>
              <w:rPr>
                <w:rFonts w:hint="eastAsia" w:ascii="宋体" w:hAnsi="宋体" w:eastAsia="宋体" w:cs="宋体"/>
                <w:i w:val="0"/>
                <w:color w:val="000000"/>
                <w:sz w:val="22"/>
                <w:szCs w:val="22"/>
                <w:u w:val="none"/>
              </w:rPr>
            </w:pPr>
          </w:p>
        </w:tc>
        <w:tc>
          <w:tcPr>
            <w:tcW w:w="1417" w:type="dxa"/>
            <w:shd w:val="clear" w:color="auto" w:fill="auto"/>
            <w:vAlign w:val="center"/>
          </w:tcPr>
          <w:p>
            <w:pPr>
              <w:rPr>
                <w:rFonts w:hint="eastAsia" w:ascii="宋体" w:hAnsi="宋体" w:eastAsia="宋体" w:cs="宋体"/>
                <w:i w:val="0"/>
                <w:color w:val="000000"/>
                <w:sz w:val="22"/>
                <w:szCs w:val="22"/>
                <w:u w:val="none"/>
              </w:rPr>
            </w:pPr>
          </w:p>
        </w:tc>
        <w:tc>
          <w:tcPr>
            <w:tcW w:w="2596" w:type="dxa"/>
            <w:gridSpan w:val="2"/>
            <w:tcBorders>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150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科目编码</w:t>
            </w:r>
          </w:p>
        </w:tc>
        <w:tc>
          <w:tcPr>
            <w:tcW w:w="14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科目名称　</w:t>
            </w:r>
          </w:p>
        </w:tc>
        <w:tc>
          <w:tcPr>
            <w:tcW w:w="132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单位代码　</w:t>
            </w:r>
          </w:p>
        </w:tc>
        <w:tc>
          <w:tcPr>
            <w:tcW w:w="401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本年政府性基金预算财政拨款支出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15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4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3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合计</w:t>
            </w: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基本支出</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29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合计</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bl>
    <w:p/>
    <w:p/>
    <w:p/>
    <w:p/>
    <w:tbl>
      <w:tblPr>
        <w:tblW w:w="833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2524"/>
        <w:gridCol w:w="2762"/>
        <w:gridCol w:w="1584"/>
        <w:gridCol w:w="14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80" w:hRule="atLeast"/>
        </w:trPr>
        <w:tc>
          <w:tcPr>
            <w:tcW w:w="8330" w:type="dxa"/>
            <w:gridSpan w:val="4"/>
            <w:shd w:val="clear"/>
            <w:vAlign w:val="center"/>
          </w:tcPr>
          <w:p>
            <w:pPr>
              <w:keepNext w:val="0"/>
              <w:keepLines w:val="0"/>
              <w:widowControl/>
              <w:suppressLineNumbers w:val="0"/>
              <w:jc w:val="left"/>
              <w:textAlignment w:val="center"/>
              <w:rPr>
                <w:rFonts w:ascii="仿宋" w:hAnsi="仿宋" w:eastAsia="仿宋" w:cs="仿宋"/>
                <w:i w:val="0"/>
                <w:color w:val="000000"/>
                <w:sz w:val="32"/>
                <w:szCs w:val="32"/>
                <w:u w:val="none"/>
              </w:rPr>
            </w:pPr>
            <w:r>
              <w:rPr>
                <w:rFonts w:hint="eastAsia" w:ascii="仿宋" w:hAnsi="仿宋" w:eastAsia="仿宋" w:cs="仿宋"/>
                <w:i w:val="0"/>
                <w:color w:val="000000"/>
                <w:kern w:val="0"/>
                <w:sz w:val="32"/>
                <w:szCs w:val="32"/>
                <w:u w:val="none"/>
                <w:lang w:val="en-US" w:eastAsia="zh-CN" w:bidi="ar"/>
              </w:rPr>
              <w:t>表6</w:t>
            </w:r>
          </w:p>
          <w:p>
            <w:pPr>
              <w:jc w:val="center"/>
              <w:rPr>
                <w:rFonts w:hint="eastAsia" w:ascii="方正小标宋简体" w:hAnsi="方正小标宋简体" w:eastAsia="方正小标宋简体" w:cs="方正小标宋简体"/>
                <w:i w:val="0"/>
                <w:color w:val="000000"/>
                <w:sz w:val="36"/>
                <w:szCs w:val="36"/>
                <w:u w:val="none"/>
              </w:rPr>
            </w:pPr>
            <w:r>
              <w:rPr>
                <w:rFonts w:hint="eastAsia" w:ascii="方正小标宋简体" w:hAnsi="方正小标宋简体" w:eastAsia="方正小标宋简体" w:cs="方正小标宋简体"/>
                <w:i w:val="0"/>
                <w:color w:val="000000"/>
                <w:kern w:val="0"/>
                <w:sz w:val="36"/>
                <w:szCs w:val="36"/>
                <w:u w:val="none"/>
                <w:lang w:val="en-US" w:eastAsia="zh-CN" w:bidi="ar"/>
              </w:rPr>
              <w:t>部门收支决算总表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2524" w:type="dxa"/>
            <w:shd w:val="clear"/>
            <w:vAlign w:val="center"/>
          </w:tcPr>
          <w:p>
            <w:pPr>
              <w:jc w:val="left"/>
              <w:rPr>
                <w:rFonts w:hint="eastAsia" w:ascii="宋体" w:hAnsi="宋体" w:eastAsia="宋体" w:cs="宋体"/>
                <w:i w:val="0"/>
                <w:color w:val="000000"/>
                <w:sz w:val="21"/>
                <w:szCs w:val="21"/>
                <w:u w:val="none"/>
              </w:rPr>
            </w:pPr>
          </w:p>
        </w:tc>
        <w:tc>
          <w:tcPr>
            <w:tcW w:w="2762" w:type="dxa"/>
            <w:shd w:val="clear"/>
            <w:vAlign w:val="center"/>
          </w:tcPr>
          <w:p>
            <w:pPr>
              <w:rPr>
                <w:rFonts w:hint="eastAsia" w:ascii="宋体" w:hAnsi="宋体" w:eastAsia="宋体" w:cs="宋体"/>
                <w:i w:val="0"/>
                <w:color w:val="000000"/>
                <w:sz w:val="22"/>
                <w:szCs w:val="22"/>
                <w:u w:val="none"/>
              </w:rPr>
            </w:pPr>
          </w:p>
        </w:tc>
        <w:tc>
          <w:tcPr>
            <w:tcW w:w="1584" w:type="dxa"/>
            <w:shd w:val="clear"/>
            <w:vAlign w:val="center"/>
          </w:tcPr>
          <w:p>
            <w:pPr>
              <w:rPr>
                <w:rFonts w:hint="eastAsia" w:ascii="宋体" w:hAnsi="宋体" w:eastAsia="宋体" w:cs="宋体"/>
                <w:i w:val="0"/>
                <w:color w:val="000000"/>
                <w:sz w:val="22"/>
                <w:szCs w:val="22"/>
                <w:u w:val="none"/>
              </w:rPr>
            </w:pPr>
          </w:p>
        </w:tc>
        <w:tc>
          <w:tcPr>
            <w:tcW w:w="1460" w:type="dxa"/>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5286"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收入</w:t>
            </w:r>
          </w:p>
        </w:tc>
        <w:tc>
          <w:tcPr>
            <w:tcW w:w="3044"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252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w:t>
            </w:r>
          </w:p>
        </w:tc>
        <w:tc>
          <w:tcPr>
            <w:tcW w:w="27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决算数</w:t>
            </w:r>
          </w:p>
        </w:tc>
        <w:tc>
          <w:tcPr>
            <w:tcW w:w="15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w:t>
            </w:r>
          </w:p>
        </w:tc>
        <w:tc>
          <w:tcPr>
            <w:tcW w:w="14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252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一、一般公共预算拨款收入</w:t>
            </w:r>
          </w:p>
        </w:tc>
        <w:tc>
          <w:tcPr>
            <w:tcW w:w="27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13,077,683.50</w:t>
            </w:r>
          </w:p>
        </w:tc>
        <w:tc>
          <w:tcPr>
            <w:tcW w:w="15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一、一般公共服务</w:t>
            </w:r>
          </w:p>
        </w:tc>
        <w:tc>
          <w:tcPr>
            <w:tcW w:w="14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13,077,683.50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252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二、政府性基金预算拨款收入</w:t>
            </w:r>
          </w:p>
        </w:tc>
        <w:tc>
          <w:tcPr>
            <w:tcW w:w="276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5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二、外交</w:t>
            </w:r>
          </w:p>
        </w:tc>
        <w:tc>
          <w:tcPr>
            <w:tcW w:w="146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252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三、事业收入</w:t>
            </w:r>
          </w:p>
        </w:tc>
        <w:tc>
          <w:tcPr>
            <w:tcW w:w="276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5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三、国防</w:t>
            </w:r>
          </w:p>
        </w:tc>
        <w:tc>
          <w:tcPr>
            <w:tcW w:w="146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252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四、事业单位经营收入</w:t>
            </w:r>
          </w:p>
        </w:tc>
        <w:tc>
          <w:tcPr>
            <w:tcW w:w="276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5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四、公共安全</w:t>
            </w:r>
          </w:p>
        </w:tc>
        <w:tc>
          <w:tcPr>
            <w:tcW w:w="146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252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五、其他收入</w:t>
            </w:r>
          </w:p>
        </w:tc>
        <w:tc>
          <w:tcPr>
            <w:tcW w:w="276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5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五、教育</w:t>
            </w:r>
          </w:p>
        </w:tc>
        <w:tc>
          <w:tcPr>
            <w:tcW w:w="146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252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276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5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六、科学技术</w:t>
            </w:r>
          </w:p>
        </w:tc>
        <w:tc>
          <w:tcPr>
            <w:tcW w:w="146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252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276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584" w:type="dxa"/>
            <w:tcBorders>
              <w:top w:val="single" w:color="3F3F3F" w:sz="4" w:space="0"/>
              <w:left w:val="single" w:color="3F3F3F" w:sz="4" w:space="0"/>
              <w:bottom w:val="single" w:color="3F3F3F" w:sz="4" w:space="0"/>
              <w:right w:val="single" w:color="3F3F3F" w:sz="4" w:space="0"/>
            </w:tcBorders>
            <w:shd w:val="clear" w:color="auto" w:fill="F2F2F2"/>
            <w:vAlign w:val="center"/>
          </w:tcPr>
          <w:p>
            <w:pPr>
              <w:keepNext w:val="0"/>
              <w:keepLines w:val="0"/>
              <w:widowControl/>
              <w:suppressLineNumbers w:val="0"/>
              <w:jc w:val="both"/>
              <w:textAlignment w:val="center"/>
              <w:rPr>
                <w:rFonts w:hint="eastAsia" w:ascii="宋体" w:hAnsi="宋体" w:eastAsia="宋体" w:cs="宋体"/>
                <w:b/>
                <w:i w:val="0"/>
                <w:color w:val="3F3F3F"/>
                <w:sz w:val="22"/>
                <w:szCs w:val="22"/>
                <w:u w:val="none"/>
              </w:rPr>
            </w:pPr>
            <w:r>
              <w:rPr>
                <w:rFonts w:hint="eastAsia" w:ascii="宋体" w:hAnsi="宋体" w:eastAsia="宋体" w:cs="宋体"/>
                <w:b/>
                <w:i w:val="0"/>
                <w:color w:val="3F3F3F"/>
                <w:kern w:val="0"/>
                <w:sz w:val="22"/>
                <w:szCs w:val="22"/>
                <w:u w:val="none"/>
                <w:lang w:val="en-US" w:eastAsia="zh-CN" w:bidi="ar"/>
              </w:rPr>
              <w:t>……</w:t>
            </w:r>
          </w:p>
        </w:tc>
        <w:tc>
          <w:tcPr>
            <w:tcW w:w="146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252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276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5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w:t>
            </w:r>
          </w:p>
        </w:tc>
        <w:tc>
          <w:tcPr>
            <w:tcW w:w="146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252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276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58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46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252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276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58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46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252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本年收入合计</w:t>
            </w:r>
          </w:p>
        </w:tc>
        <w:tc>
          <w:tcPr>
            <w:tcW w:w="27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13,077,683.50</w:t>
            </w:r>
          </w:p>
        </w:tc>
        <w:tc>
          <w:tcPr>
            <w:tcW w:w="15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本年支出合计</w:t>
            </w:r>
          </w:p>
        </w:tc>
        <w:tc>
          <w:tcPr>
            <w:tcW w:w="14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13,077,683.50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252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用事业基金弥补收支差额</w:t>
            </w:r>
          </w:p>
        </w:tc>
        <w:tc>
          <w:tcPr>
            <w:tcW w:w="276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58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46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252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上年结转</w:t>
            </w:r>
          </w:p>
        </w:tc>
        <w:tc>
          <w:tcPr>
            <w:tcW w:w="2762" w:type="dxa"/>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color w:val="000000"/>
                <w:sz w:val="21"/>
                <w:szCs w:val="21"/>
                <w:u w:val="none"/>
              </w:rPr>
            </w:pPr>
          </w:p>
        </w:tc>
        <w:tc>
          <w:tcPr>
            <w:tcW w:w="15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结转下年</w:t>
            </w:r>
          </w:p>
        </w:tc>
        <w:tc>
          <w:tcPr>
            <w:tcW w:w="146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252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276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58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46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252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276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584"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46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252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收 入 总 计</w:t>
            </w:r>
          </w:p>
        </w:tc>
        <w:tc>
          <w:tcPr>
            <w:tcW w:w="276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13,077,683.50 </w:t>
            </w:r>
          </w:p>
        </w:tc>
        <w:tc>
          <w:tcPr>
            <w:tcW w:w="158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支 出 总 计</w:t>
            </w:r>
          </w:p>
        </w:tc>
        <w:tc>
          <w:tcPr>
            <w:tcW w:w="14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13,077,683.50 </w:t>
            </w:r>
          </w:p>
        </w:tc>
      </w:tr>
    </w:tbl>
    <w:p/>
    <w:p/>
    <w:p/>
    <w:p/>
    <w:tbl>
      <w:tblPr>
        <w:tblW w:w="9356"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786"/>
        <w:gridCol w:w="1420"/>
        <w:gridCol w:w="1415"/>
        <w:gridCol w:w="312"/>
        <w:gridCol w:w="1500"/>
        <w:gridCol w:w="509"/>
        <w:gridCol w:w="439"/>
        <w:gridCol w:w="651"/>
        <w:gridCol w:w="637"/>
        <w:gridCol w:w="566"/>
        <w:gridCol w:w="438"/>
        <w:gridCol w:w="68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286" w:hRule="atLeast"/>
          <w:jc w:val="center"/>
        </w:trPr>
        <w:tc>
          <w:tcPr>
            <w:tcW w:w="9356" w:type="dxa"/>
            <w:gridSpan w:val="12"/>
            <w:shd w:val="clear"/>
            <w:vAlign w:val="center"/>
          </w:tcPr>
          <w:p>
            <w:pPr>
              <w:keepNext w:val="0"/>
              <w:keepLines w:val="0"/>
              <w:widowControl/>
              <w:suppressLineNumbers w:val="0"/>
              <w:jc w:val="left"/>
              <w:textAlignment w:val="center"/>
              <w:rPr>
                <w:rFonts w:ascii="仿宋" w:hAnsi="仿宋" w:eastAsia="仿宋" w:cs="仿宋"/>
                <w:i w:val="0"/>
                <w:color w:val="000000"/>
                <w:sz w:val="32"/>
                <w:szCs w:val="32"/>
                <w:u w:val="none"/>
              </w:rPr>
            </w:pPr>
            <w:r>
              <w:rPr>
                <w:rFonts w:hint="eastAsia" w:ascii="仿宋" w:hAnsi="仿宋" w:eastAsia="仿宋" w:cs="仿宋"/>
                <w:i w:val="0"/>
                <w:color w:val="000000"/>
                <w:kern w:val="0"/>
                <w:sz w:val="32"/>
                <w:szCs w:val="32"/>
                <w:u w:val="none"/>
                <w:lang w:val="en-US" w:eastAsia="zh-CN" w:bidi="ar"/>
              </w:rPr>
              <w:t>表7</w:t>
            </w:r>
          </w:p>
          <w:p>
            <w:pPr>
              <w:jc w:val="center"/>
              <w:rPr>
                <w:rFonts w:hint="eastAsia" w:ascii="方正小标宋简体" w:hAnsi="方正小标宋简体" w:eastAsia="方正小标宋简体" w:cs="方正小标宋简体"/>
                <w:i w:val="0"/>
                <w:color w:val="000000"/>
                <w:sz w:val="36"/>
                <w:szCs w:val="36"/>
                <w:u w:val="none"/>
              </w:rPr>
            </w:pPr>
            <w:r>
              <w:rPr>
                <w:rFonts w:hint="eastAsia" w:ascii="方正小标宋简体" w:hAnsi="方正小标宋简体" w:eastAsia="方正小标宋简体" w:cs="方正小标宋简体"/>
                <w:i w:val="0"/>
                <w:color w:val="000000"/>
                <w:kern w:val="0"/>
                <w:sz w:val="36"/>
                <w:szCs w:val="36"/>
                <w:u w:val="none"/>
                <w:lang w:val="en-US" w:eastAsia="zh-CN" w:bidi="ar"/>
              </w:rPr>
              <w:t>部门收入决算总表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786" w:type="dxa"/>
            <w:shd w:val="clear"/>
            <w:vAlign w:val="center"/>
          </w:tcPr>
          <w:p>
            <w:pPr>
              <w:keepNext w:val="0"/>
              <w:keepLines w:val="0"/>
              <w:widowControl/>
              <w:suppressLineNumbers w:val="0"/>
              <w:jc w:val="both"/>
              <w:textAlignment w:val="center"/>
              <w:rPr>
                <w:rFonts w:hint="eastAsia" w:ascii="宋体" w:hAnsi="宋体" w:eastAsia="宋体" w:cs="宋体"/>
                <w:i w:val="0"/>
                <w:color w:val="000000"/>
                <w:sz w:val="32"/>
                <w:szCs w:val="32"/>
                <w:u w:val="none"/>
              </w:rPr>
            </w:pPr>
            <w:r>
              <w:rPr>
                <w:rFonts w:hint="eastAsia" w:ascii="宋体" w:hAnsi="宋体" w:eastAsia="宋体" w:cs="宋体"/>
                <w:i w:val="0"/>
                <w:color w:val="000000"/>
                <w:kern w:val="0"/>
                <w:sz w:val="32"/>
                <w:szCs w:val="32"/>
                <w:u w:val="none"/>
                <w:lang w:val="en-US" w:eastAsia="zh-CN" w:bidi="ar"/>
              </w:rPr>
              <w:t xml:space="preserve">                     </w:t>
            </w:r>
          </w:p>
        </w:tc>
        <w:tc>
          <w:tcPr>
            <w:tcW w:w="1420" w:type="dxa"/>
            <w:shd w:val="clear"/>
            <w:vAlign w:val="center"/>
          </w:tcPr>
          <w:p>
            <w:pPr>
              <w:rPr>
                <w:rFonts w:hint="eastAsia" w:ascii="宋体" w:hAnsi="宋体" w:eastAsia="宋体" w:cs="宋体"/>
                <w:i w:val="0"/>
                <w:color w:val="000000"/>
                <w:sz w:val="22"/>
                <w:szCs w:val="22"/>
                <w:u w:val="none"/>
              </w:rPr>
            </w:pPr>
          </w:p>
        </w:tc>
        <w:tc>
          <w:tcPr>
            <w:tcW w:w="1415" w:type="dxa"/>
            <w:shd w:val="clear"/>
            <w:vAlign w:val="center"/>
          </w:tcPr>
          <w:p>
            <w:pPr>
              <w:rPr>
                <w:rFonts w:hint="eastAsia" w:ascii="宋体" w:hAnsi="宋体" w:eastAsia="宋体" w:cs="宋体"/>
                <w:i w:val="0"/>
                <w:color w:val="000000"/>
                <w:sz w:val="22"/>
                <w:szCs w:val="22"/>
                <w:u w:val="none"/>
              </w:rPr>
            </w:pPr>
          </w:p>
        </w:tc>
        <w:tc>
          <w:tcPr>
            <w:tcW w:w="312" w:type="dxa"/>
            <w:shd w:val="clear"/>
            <w:vAlign w:val="center"/>
          </w:tcPr>
          <w:p>
            <w:pPr>
              <w:rPr>
                <w:rFonts w:hint="eastAsia" w:ascii="宋体" w:hAnsi="宋体" w:eastAsia="宋体" w:cs="宋体"/>
                <w:i w:val="0"/>
                <w:color w:val="000000"/>
                <w:sz w:val="22"/>
                <w:szCs w:val="22"/>
                <w:u w:val="none"/>
              </w:rPr>
            </w:pPr>
          </w:p>
        </w:tc>
        <w:tc>
          <w:tcPr>
            <w:tcW w:w="1500" w:type="dxa"/>
            <w:shd w:val="clear"/>
            <w:vAlign w:val="center"/>
          </w:tcPr>
          <w:p>
            <w:pPr>
              <w:rPr>
                <w:rFonts w:hint="eastAsia" w:ascii="宋体" w:hAnsi="宋体" w:eastAsia="宋体" w:cs="宋体"/>
                <w:i w:val="0"/>
                <w:color w:val="000000"/>
                <w:sz w:val="22"/>
                <w:szCs w:val="22"/>
                <w:u w:val="none"/>
              </w:rPr>
            </w:pPr>
          </w:p>
        </w:tc>
        <w:tc>
          <w:tcPr>
            <w:tcW w:w="509" w:type="dxa"/>
            <w:shd w:val="clear"/>
            <w:vAlign w:val="center"/>
          </w:tcPr>
          <w:p>
            <w:pPr>
              <w:rPr>
                <w:rFonts w:hint="eastAsia" w:ascii="宋体" w:hAnsi="宋体" w:eastAsia="宋体" w:cs="宋体"/>
                <w:i w:val="0"/>
                <w:color w:val="000000"/>
                <w:sz w:val="22"/>
                <w:szCs w:val="22"/>
                <w:u w:val="none"/>
              </w:rPr>
            </w:pPr>
          </w:p>
        </w:tc>
        <w:tc>
          <w:tcPr>
            <w:tcW w:w="439" w:type="dxa"/>
            <w:shd w:val="clear"/>
            <w:vAlign w:val="center"/>
          </w:tcPr>
          <w:p>
            <w:pPr>
              <w:rPr>
                <w:rFonts w:hint="eastAsia" w:ascii="宋体" w:hAnsi="宋体" w:eastAsia="宋体" w:cs="宋体"/>
                <w:i w:val="0"/>
                <w:color w:val="000000"/>
                <w:sz w:val="22"/>
                <w:szCs w:val="22"/>
                <w:u w:val="none"/>
              </w:rPr>
            </w:pPr>
          </w:p>
        </w:tc>
        <w:tc>
          <w:tcPr>
            <w:tcW w:w="651" w:type="dxa"/>
            <w:shd w:val="clear"/>
            <w:vAlign w:val="center"/>
          </w:tcPr>
          <w:p>
            <w:pPr>
              <w:rPr>
                <w:rFonts w:hint="eastAsia" w:ascii="宋体" w:hAnsi="宋体" w:eastAsia="宋体" w:cs="宋体"/>
                <w:i w:val="0"/>
                <w:color w:val="000000"/>
                <w:sz w:val="22"/>
                <w:szCs w:val="22"/>
                <w:u w:val="none"/>
              </w:rPr>
            </w:pPr>
          </w:p>
        </w:tc>
        <w:tc>
          <w:tcPr>
            <w:tcW w:w="637" w:type="dxa"/>
            <w:shd w:val="clear"/>
            <w:vAlign w:val="center"/>
          </w:tcPr>
          <w:p>
            <w:pPr>
              <w:rPr>
                <w:rFonts w:hint="eastAsia" w:ascii="宋体" w:hAnsi="宋体" w:eastAsia="宋体" w:cs="宋体"/>
                <w:i w:val="0"/>
                <w:color w:val="000000"/>
                <w:sz w:val="22"/>
                <w:szCs w:val="22"/>
                <w:u w:val="none"/>
              </w:rPr>
            </w:pPr>
          </w:p>
        </w:tc>
        <w:tc>
          <w:tcPr>
            <w:tcW w:w="566" w:type="dxa"/>
            <w:shd w:val="clear"/>
            <w:vAlign w:val="center"/>
          </w:tcPr>
          <w:p>
            <w:pPr>
              <w:rPr>
                <w:rFonts w:hint="eastAsia" w:ascii="宋体" w:hAnsi="宋体" w:eastAsia="宋体" w:cs="宋体"/>
                <w:i w:val="0"/>
                <w:color w:val="000000"/>
                <w:sz w:val="22"/>
                <w:szCs w:val="22"/>
                <w:u w:val="none"/>
              </w:rPr>
            </w:pPr>
          </w:p>
        </w:tc>
        <w:tc>
          <w:tcPr>
            <w:tcW w:w="1121" w:type="dxa"/>
            <w:gridSpan w:val="2"/>
            <w:tcBorders>
              <w:bottom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单位：万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25" w:hRule="atLeast"/>
          <w:jc w:val="center"/>
        </w:trPr>
        <w:tc>
          <w:tcPr>
            <w:tcW w:w="2206"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科目</w:t>
            </w:r>
          </w:p>
        </w:tc>
        <w:tc>
          <w:tcPr>
            <w:tcW w:w="14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合计</w:t>
            </w:r>
          </w:p>
        </w:tc>
        <w:tc>
          <w:tcPr>
            <w:tcW w:w="3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上年结转</w:t>
            </w:r>
          </w:p>
        </w:tc>
        <w:tc>
          <w:tcPr>
            <w:tcW w:w="15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一般公共预算拨款收入</w:t>
            </w:r>
          </w:p>
        </w:tc>
        <w:tc>
          <w:tcPr>
            <w:tcW w:w="50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政府性基金预算拨款收入</w:t>
            </w:r>
          </w:p>
        </w:tc>
        <w:tc>
          <w:tcPr>
            <w:tcW w:w="43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事业收入</w:t>
            </w:r>
          </w:p>
        </w:tc>
        <w:tc>
          <w:tcPr>
            <w:tcW w:w="65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事业单位经营收入</w:t>
            </w:r>
          </w:p>
        </w:tc>
        <w:tc>
          <w:tcPr>
            <w:tcW w:w="63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上级补助收入</w:t>
            </w:r>
          </w:p>
        </w:tc>
        <w:tc>
          <w:tcPr>
            <w:tcW w:w="56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下级单位上缴收入</w:t>
            </w:r>
          </w:p>
        </w:tc>
        <w:tc>
          <w:tcPr>
            <w:tcW w:w="43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其他收入</w:t>
            </w:r>
          </w:p>
        </w:tc>
        <w:tc>
          <w:tcPr>
            <w:tcW w:w="68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用事业基金弥补收支差额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78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科目编码</w:t>
            </w:r>
          </w:p>
        </w:tc>
        <w:tc>
          <w:tcPr>
            <w:tcW w:w="14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科目名称</w:t>
            </w:r>
          </w:p>
        </w:tc>
        <w:tc>
          <w:tcPr>
            <w:tcW w:w="141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312"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150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509"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39"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651"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637"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566"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38"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683"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78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201</w:t>
            </w:r>
          </w:p>
        </w:tc>
        <w:tc>
          <w:tcPr>
            <w:tcW w:w="14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一般公共服务支出</w:t>
            </w:r>
          </w:p>
        </w:tc>
        <w:tc>
          <w:tcPr>
            <w:tcW w:w="14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13,077,683.50</w:t>
            </w:r>
          </w:p>
        </w:tc>
        <w:tc>
          <w:tcPr>
            <w:tcW w:w="312"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15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13,077,683.50</w:t>
            </w:r>
          </w:p>
        </w:tc>
        <w:tc>
          <w:tcPr>
            <w:tcW w:w="509"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39"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651"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637"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566"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38"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683"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78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20124</w:t>
            </w:r>
          </w:p>
        </w:tc>
        <w:tc>
          <w:tcPr>
            <w:tcW w:w="14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宗教事务</w:t>
            </w:r>
          </w:p>
        </w:tc>
        <w:tc>
          <w:tcPr>
            <w:tcW w:w="14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11,577,665.50</w:t>
            </w:r>
          </w:p>
        </w:tc>
        <w:tc>
          <w:tcPr>
            <w:tcW w:w="312"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15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11,577,665.50</w:t>
            </w:r>
          </w:p>
        </w:tc>
        <w:tc>
          <w:tcPr>
            <w:tcW w:w="509"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39"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651"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637"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566"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38"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683"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78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2012401</w:t>
            </w:r>
          </w:p>
        </w:tc>
        <w:tc>
          <w:tcPr>
            <w:tcW w:w="14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行政运行</w:t>
            </w:r>
          </w:p>
        </w:tc>
        <w:tc>
          <w:tcPr>
            <w:tcW w:w="14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9,537,665.50</w:t>
            </w:r>
          </w:p>
        </w:tc>
        <w:tc>
          <w:tcPr>
            <w:tcW w:w="312"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15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9,537,665.50</w:t>
            </w:r>
          </w:p>
        </w:tc>
        <w:tc>
          <w:tcPr>
            <w:tcW w:w="509"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39"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651"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637"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566"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38"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683"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78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2012499</w:t>
            </w:r>
          </w:p>
        </w:tc>
        <w:tc>
          <w:tcPr>
            <w:tcW w:w="14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其他宗教事务支出</w:t>
            </w:r>
          </w:p>
        </w:tc>
        <w:tc>
          <w:tcPr>
            <w:tcW w:w="14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2,040,000.00</w:t>
            </w:r>
          </w:p>
        </w:tc>
        <w:tc>
          <w:tcPr>
            <w:tcW w:w="312"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15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2,040,000.00</w:t>
            </w:r>
          </w:p>
        </w:tc>
        <w:tc>
          <w:tcPr>
            <w:tcW w:w="509"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39"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651"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637"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566"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38"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683"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78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20132</w:t>
            </w:r>
          </w:p>
        </w:tc>
        <w:tc>
          <w:tcPr>
            <w:tcW w:w="14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组织事务</w:t>
            </w:r>
          </w:p>
        </w:tc>
        <w:tc>
          <w:tcPr>
            <w:tcW w:w="14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44,320.00</w:t>
            </w:r>
          </w:p>
        </w:tc>
        <w:tc>
          <w:tcPr>
            <w:tcW w:w="312"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15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44,320.00</w:t>
            </w:r>
          </w:p>
        </w:tc>
        <w:tc>
          <w:tcPr>
            <w:tcW w:w="509"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39"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651"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637"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566"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38"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683"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78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2013299</w:t>
            </w:r>
          </w:p>
        </w:tc>
        <w:tc>
          <w:tcPr>
            <w:tcW w:w="14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其他组织事务支出</w:t>
            </w:r>
          </w:p>
        </w:tc>
        <w:tc>
          <w:tcPr>
            <w:tcW w:w="14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44,320.00</w:t>
            </w:r>
          </w:p>
        </w:tc>
        <w:tc>
          <w:tcPr>
            <w:tcW w:w="312"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15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44,320.00</w:t>
            </w:r>
          </w:p>
        </w:tc>
        <w:tc>
          <w:tcPr>
            <w:tcW w:w="509"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39"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651"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637"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566"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38"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683"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78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20134</w:t>
            </w:r>
          </w:p>
        </w:tc>
        <w:tc>
          <w:tcPr>
            <w:tcW w:w="14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统战事务</w:t>
            </w:r>
          </w:p>
        </w:tc>
        <w:tc>
          <w:tcPr>
            <w:tcW w:w="1415" w:type="dxa"/>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1,455,698.00</w:t>
            </w:r>
          </w:p>
        </w:tc>
        <w:tc>
          <w:tcPr>
            <w:tcW w:w="312"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1500" w:type="dxa"/>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1,455,698.00</w:t>
            </w:r>
          </w:p>
        </w:tc>
        <w:tc>
          <w:tcPr>
            <w:tcW w:w="509"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39"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651"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637"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566"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38"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683"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78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2013401</w:t>
            </w:r>
          </w:p>
        </w:tc>
        <w:tc>
          <w:tcPr>
            <w:tcW w:w="14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行政运行</w:t>
            </w:r>
          </w:p>
        </w:tc>
        <w:tc>
          <w:tcPr>
            <w:tcW w:w="14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1,284,998.00</w:t>
            </w:r>
          </w:p>
        </w:tc>
        <w:tc>
          <w:tcPr>
            <w:tcW w:w="312"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15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1,284,998.00</w:t>
            </w:r>
          </w:p>
        </w:tc>
        <w:tc>
          <w:tcPr>
            <w:tcW w:w="509"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39"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651"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637"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566"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38"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683"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78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2013499</w:t>
            </w:r>
          </w:p>
        </w:tc>
        <w:tc>
          <w:tcPr>
            <w:tcW w:w="142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其他统战事务支出</w:t>
            </w:r>
          </w:p>
        </w:tc>
        <w:tc>
          <w:tcPr>
            <w:tcW w:w="14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170,700.00</w:t>
            </w:r>
          </w:p>
        </w:tc>
        <w:tc>
          <w:tcPr>
            <w:tcW w:w="312"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15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170,700.00</w:t>
            </w:r>
          </w:p>
        </w:tc>
        <w:tc>
          <w:tcPr>
            <w:tcW w:w="509"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39"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651"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637"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566"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38"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683"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2206"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合 计</w:t>
            </w:r>
          </w:p>
        </w:tc>
        <w:tc>
          <w:tcPr>
            <w:tcW w:w="141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13,077,683.50</w:t>
            </w:r>
          </w:p>
        </w:tc>
        <w:tc>
          <w:tcPr>
            <w:tcW w:w="312"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15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13,077,683.50</w:t>
            </w:r>
          </w:p>
        </w:tc>
        <w:tc>
          <w:tcPr>
            <w:tcW w:w="509"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39"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651"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637"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566"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38"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683"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r>
    </w:tbl>
    <w:p/>
    <w:p/>
    <w:p/>
    <w:p/>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tbl>
      <w:tblPr>
        <w:tblW w:w="833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817"/>
        <w:gridCol w:w="1064"/>
        <w:gridCol w:w="1395"/>
        <w:gridCol w:w="1395"/>
        <w:gridCol w:w="1290"/>
        <w:gridCol w:w="755"/>
        <w:gridCol w:w="961"/>
        <w:gridCol w:w="65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540" w:hRule="atLeast"/>
        </w:trPr>
        <w:tc>
          <w:tcPr>
            <w:tcW w:w="817" w:type="dxa"/>
            <w:shd w:val="clear"/>
            <w:vAlign w:val="center"/>
          </w:tcPr>
          <w:p>
            <w:pPr>
              <w:keepNext w:val="0"/>
              <w:keepLines w:val="0"/>
              <w:widowControl/>
              <w:suppressLineNumbers w:val="0"/>
              <w:jc w:val="left"/>
              <w:textAlignment w:val="center"/>
              <w:rPr>
                <w:rFonts w:ascii="仿宋" w:hAnsi="仿宋" w:eastAsia="仿宋" w:cs="仿宋"/>
                <w:i w:val="0"/>
                <w:color w:val="000000"/>
                <w:sz w:val="32"/>
                <w:szCs w:val="32"/>
                <w:u w:val="none"/>
              </w:rPr>
            </w:pPr>
            <w:r>
              <w:rPr>
                <w:rFonts w:hint="eastAsia" w:ascii="仿宋" w:hAnsi="仿宋" w:eastAsia="仿宋" w:cs="仿宋"/>
                <w:i w:val="0"/>
                <w:color w:val="000000"/>
                <w:kern w:val="0"/>
                <w:sz w:val="32"/>
                <w:szCs w:val="32"/>
                <w:u w:val="none"/>
                <w:lang w:val="en-US" w:eastAsia="zh-CN" w:bidi="ar"/>
              </w:rPr>
              <w:t>表8</w:t>
            </w:r>
          </w:p>
        </w:tc>
        <w:tc>
          <w:tcPr>
            <w:tcW w:w="7513" w:type="dxa"/>
            <w:gridSpan w:val="7"/>
            <w:shd w:val="clear"/>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color w:val="000000"/>
                <w:sz w:val="36"/>
                <w:szCs w:val="36"/>
                <w:u w:val="none"/>
              </w:rPr>
            </w:pPr>
            <w:r>
              <w:rPr>
                <w:rFonts w:hint="eastAsia" w:ascii="方正小标宋简体" w:hAnsi="方正小标宋简体" w:eastAsia="方正小标宋简体" w:cs="方正小标宋简体"/>
                <w:i w:val="0"/>
                <w:color w:val="000000"/>
                <w:kern w:val="0"/>
                <w:sz w:val="36"/>
                <w:szCs w:val="36"/>
                <w:u w:val="none"/>
                <w:lang w:val="en-US" w:eastAsia="zh-CN" w:bidi="ar"/>
              </w:rPr>
              <w:t>部门支出决算总表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5" w:hRule="atLeast"/>
        </w:trPr>
        <w:tc>
          <w:tcPr>
            <w:tcW w:w="817" w:type="dxa"/>
            <w:shd w:val="clear"/>
            <w:vAlign w:val="center"/>
          </w:tcPr>
          <w:p>
            <w:pPr>
              <w:jc w:val="left"/>
              <w:rPr>
                <w:rFonts w:hint="eastAsia" w:ascii="宋体" w:hAnsi="宋体" w:eastAsia="宋体" w:cs="宋体"/>
                <w:i w:val="0"/>
                <w:color w:val="000000"/>
                <w:sz w:val="21"/>
                <w:szCs w:val="21"/>
                <w:u w:val="none"/>
              </w:rPr>
            </w:pPr>
          </w:p>
        </w:tc>
        <w:tc>
          <w:tcPr>
            <w:tcW w:w="1064" w:type="dxa"/>
            <w:shd w:val="clear"/>
            <w:vAlign w:val="center"/>
          </w:tcPr>
          <w:p>
            <w:pPr>
              <w:rPr>
                <w:rFonts w:hint="eastAsia" w:ascii="宋体" w:hAnsi="宋体" w:eastAsia="宋体" w:cs="宋体"/>
                <w:i w:val="0"/>
                <w:color w:val="000000"/>
                <w:sz w:val="22"/>
                <w:szCs w:val="22"/>
                <w:u w:val="none"/>
              </w:rPr>
            </w:pPr>
          </w:p>
        </w:tc>
        <w:tc>
          <w:tcPr>
            <w:tcW w:w="1395" w:type="dxa"/>
            <w:shd w:val="clear"/>
            <w:vAlign w:val="center"/>
          </w:tcPr>
          <w:p>
            <w:pPr>
              <w:rPr>
                <w:rFonts w:hint="eastAsia" w:ascii="宋体" w:hAnsi="宋体" w:eastAsia="宋体" w:cs="宋体"/>
                <w:i w:val="0"/>
                <w:color w:val="000000"/>
                <w:sz w:val="22"/>
                <w:szCs w:val="22"/>
                <w:u w:val="none"/>
              </w:rPr>
            </w:pPr>
          </w:p>
        </w:tc>
        <w:tc>
          <w:tcPr>
            <w:tcW w:w="1395" w:type="dxa"/>
            <w:shd w:val="clear"/>
            <w:vAlign w:val="center"/>
          </w:tcPr>
          <w:p>
            <w:pPr>
              <w:rPr>
                <w:rFonts w:hint="eastAsia" w:ascii="宋体" w:hAnsi="宋体" w:eastAsia="宋体" w:cs="宋体"/>
                <w:i w:val="0"/>
                <w:color w:val="000000"/>
                <w:sz w:val="22"/>
                <w:szCs w:val="22"/>
                <w:u w:val="none"/>
              </w:rPr>
            </w:pPr>
          </w:p>
        </w:tc>
        <w:tc>
          <w:tcPr>
            <w:tcW w:w="1290" w:type="dxa"/>
            <w:shd w:val="clear"/>
            <w:vAlign w:val="center"/>
          </w:tcPr>
          <w:p>
            <w:pPr>
              <w:rPr>
                <w:rFonts w:hint="eastAsia" w:ascii="宋体" w:hAnsi="宋体" w:eastAsia="宋体" w:cs="宋体"/>
                <w:i w:val="0"/>
                <w:color w:val="000000"/>
                <w:sz w:val="22"/>
                <w:szCs w:val="22"/>
                <w:u w:val="none"/>
              </w:rPr>
            </w:pPr>
          </w:p>
        </w:tc>
        <w:tc>
          <w:tcPr>
            <w:tcW w:w="755" w:type="dxa"/>
            <w:shd w:val="clear"/>
            <w:vAlign w:val="center"/>
          </w:tcPr>
          <w:p>
            <w:pPr>
              <w:rPr>
                <w:rFonts w:hint="eastAsia" w:ascii="宋体" w:hAnsi="宋体" w:eastAsia="宋体" w:cs="宋体"/>
                <w:i w:val="0"/>
                <w:color w:val="000000"/>
                <w:sz w:val="22"/>
                <w:szCs w:val="22"/>
                <w:u w:val="none"/>
              </w:rPr>
            </w:pPr>
          </w:p>
        </w:tc>
        <w:tc>
          <w:tcPr>
            <w:tcW w:w="1614" w:type="dxa"/>
            <w:gridSpan w:val="2"/>
            <w:tcBorders>
              <w:bottom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单位：万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15" w:hRule="atLeast"/>
        </w:trPr>
        <w:tc>
          <w:tcPr>
            <w:tcW w:w="1881"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科目</w:t>
            </w:r>
          </w:p>
        </w:tc>
        <w:tc>
          <w:tcPr>
            <w:tcW w:w="13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合计</w:t>
            </w:r>
          </w:p>
        </w:tc>
        <w:tc>
          <w:tcPr>
            <w:tcW w:w="13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基本支出</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项目支出</w:t>
            </w:r>
          </w:p>
        </w:tc>
        <w:tc>
          <w:tcPr>
            <w:tcW w:w="7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上缴上级支出</w:t>
            </w:r>
          </w:p>
        </w:tc>
        <w:tc>
          <w:tcPr>
            <w:tcW w:w="96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事业单位经营支出</w:t>
            </w:r>
          </w:p>
        </w:tc>
        <w:tc>
          <w:tcPr>
            <w:tcW w:w="65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对下级单位</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5" w:hRule="atLeast"/>
        </w:trPr>
        <w:tc>
          <w:tcPr>
            <w:tcW w:w="8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科目编码</w:t>
            </w:r>
          </w:p>
        </w:tc>
        <w:tc>
          <w:tcPr>
            <w:tcW w:w="10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科目名称</w:t>
            </w:r>
          </w:p>
        </w:tc>
        <w:tc>
          <w:tcPr>
            <w:tcW w:w="139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139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75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961"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653"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5" w:hRule="atLeast"/>
        </w:trPr>
        <w:tc>
          <w:tcPr>
            <w:tcW w:w="8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201</w:t>
            </w:r>
          </w:p>
        </w:tc>
        <w:tc>
          <w:tcPr>
            <w:tcW w:w="10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一般公共服务支出</w:t>
            </w:r>
          </w:p>
        </w:tc>
        <w:tc>
          <w:tcPr>
            <w:tcW w:w="13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13,077,683.50</w:t>
            </w:r>
          </w:p>
        </w:tc>
        <w:tc>
          <w:tcPr>
            <w:tcW w:w="13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10,822,663.50</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2,255,020.00</w:t>
            </w:r>
          </w:p>
        </w:tc>
        <w:tc>
          <w:tcPr>
            <w:tcW w:w="75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961"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653"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5" w:hRule="atLeast"/>
        </w:trPr>
        <w:tc>
          <w:tcPr>
            <w:tcW w:w="8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20124</w:t>
            </w:r>
          </w:p>
        </w:tc>
        <w:tc>
          <w:tcPr>
            <w:tcW w:w="10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宗教事务</w:t>
            </w:r>
          </w:p>
        </w:tc>
        <w:tc>
          <w:tcPr>
            <w:tcW w:w="13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11,577,665.50</w:t>
            </w:r>
          </w:p>
        </w:tc>
        <w:tc>
          <w:tcPr>
            <w:tcW w:w="13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9,537,665.50</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2,040,000.00</w:t>
            </w:r>
          </w:p>
        </w:tc>
        <w:tc>
          <w:tcPr>
            <w:tcW w:w="75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961"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653"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5" w:hRule="atLeast"/>
        </w:trPr>
        <w:tc>
          <w:tcPr>
            <w:tcW w:w="8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2012401</w:t>
            </w:r>
          </w:p>
        </w:tc>
        <w:tc>
          <w:tcPr>
            <w:tcW w:w="10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行政运行</w:t>
            </w:r>
          </w:p>
        </w:tc>
        <w:tc>
          <w:tcPr>
            <w:tcW w:w="13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9,537,665.50</w:t>
            </w:r>
          </w:p>
        </w:tc>
        <w:tc>
          <w:tcPr>
            <w:tcW w:w="13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9,537,665.50</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75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961"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653"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5" w:hRule="atLeast"/>
        </w:trPr>
        <w:tc>
          <w:tcPr>
            <w:tcW w:w="8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2012499</w:t>
            </w:r>
          </w:p>
        </w:tc>
        <w:tc>
          <w:tcPr>
            <w:tcW w:w="10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其他宗教事务支出</w:t>
            </w:r>
          </w:p>
        </w:tc>
        <w:tc>
          <w:tcPr>
            <w:tcW w:w="13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2,040,000.00</w:t>
            </w:r>
          </w:p>
        </w:tc>
        <w:tc>
          <w:tcPr>
            <w:tcW w:w="139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2,040,000.00</w:t>
            </w:r>
          </w:p>
        </w:tc>
        <w:tc>
          <w:tcPr>
            <w:tcW w:w="75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961"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653"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5" w:hRule="atLeast"/>
        </w:trPr>
        <w:tc>
          <w:tcPr>
            <w:tcW w:w="8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20132</w:t>
            </w:r>
          </w:p>
        </w:tc>
        <w:tc>
          <w:tcPr>
            <w:tcW w:w="10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组织事务</w:t>
            </w:r>
          </w:p>
        </w:tc>
        <w:tc>
          <w:tcPr>
            <w:tcW w:w="13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44,320.00</w:t>
            </w:r>
          </w:p>
        </w:tc>
        <w:tc>
          <w:tcPr>
            <w:tcW w:w="139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44,320.00</w:t>
            </w:r>
          </w:p>
        </w:tc>
        <w:tc>
          <w:tcPr>
            <w:tcW w:w="75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961"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653"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5" w:hRule="atLeast"/>
        </w:trPr>
        <w:tc>
          <w:tcPr>
            <w:tcW w:w="8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2013299</w:t>
            </w:r>
          </w:p>
        </w:tc>
        <w:tc>
          <w:tcPr>
            <w:tcW w:w="10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其他组织事务支出</w:t>
            </w:r>
          </w:p>
        </w:tc>
        <w:tc>
          <w:tcPr>
            <w:tcW w:w="13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44,320.00</w:t>
            </w:r>
          </w:p>
        </w:tc>
        <w:tc>
          <w:tcPr>
            <w:tcW w:w="139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44,320.00</w:t>
            </w:r>
          </w:p>
        </w:tc>
        <w:tc>
          <w:tcPr>
            <w:tcW w:w="75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961"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653"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5" w:hRule="atLeast"/>
        </w:trPr>
        <w:tc>
          <w:tcPr>
            <w:tcW w:w="8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20134</w:t>
            </w:r>
          </w:p>
        </w:tc>
        <w:tc>
          <w:tcPr>
            <w:tcW w:w="10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统战事务</w:t>
            </w:r>
          </w:p>
        </w:tc>
        <w:tc>
          <w:tcPr>
            <w:tcW w:w="1395" w:type="dxa"/>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1,455,698.00</w:t>
            </w:r>
          </w:p>
        </w:tc>
        <w:tc>
          <w:tcPr>
            <w:tcW w:w="13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1,284,998.00</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170,700.00</w:t>
            </w:r>
          </w:p>
        </w:tc>
        <w:tc>
          <w:tcPr>
            <w:tcW w:w="75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961"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653"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5" w:hRule="atLeast"/>
        </w:trPr>
        <w:tc>
          <w:tcPr>
            <w:tcW w:w="8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2013401</w:t>
            </w:r>
          </w:p>
        </w:tc>
        <w:tc>
          <w:tcPr>
            <w:tcW w:w="10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行政运行</w:t>
            </w:r>
          </w:p>
        </w:tc>
        <w:tc>
          <w:tcPr>
            <w:tcW w:w="13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1,284,998.00</w:t>
            </w:r>
          </w:p>
        </w:tc>
        <w:tc>
          <w:tcPr>
            <w:tcW w:w="13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1,284,998.00</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75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961"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653"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5" w:hRule="atLeast"/>
        </w:trPr>
        <w:tc>
          <w:tcPr>
            <w:tcW w:w="8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2013499</w:t>
            </w:r>
          </w:p>
        </w:tc>
        <w:tc>
          <w:tcPr>
            <w:tcW w:w="10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其他统战事务支出</w:t>
            </w:r>
          </w:p>
        </w:tc>
        <w:tc>
          <w:tcPr>
            <w:tcW w:w="13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170,700.00</w:t>
            </w:r>
          </w:p>
        </w:tc>
        <w:tc>
          <w:tcPr>
            <w:tcW w:w="139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170,700.00</w:t>
            </w:r>
          </w:p>
        </w:tc>
        <w:tc>
          <w:tcPr>
            <w:tcW w:w="75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961"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653"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5" w:hRule="atLeast"/>
        </w:trPr>
        <w:tc>
          <w:tcPr>
            <w:tcW w:w="1881"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合计</w:t>
            </w:r>
          </w:p>
        </w:tc>
        <w:tc>
          <w:tcPr>
            <w:tcW w:w="13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13,077,683.50</w:t>
            </w:r>
          </w:p>
        </w:tc>
        <w:tc>
          <w:tcPr>
            <w:tcW w:w="13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10,822,663.50</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2,255,020.00</w:t>
            </w:r>
          </w:p>
        </w:tc>
        <w:tc>
          <w:tcPr>
            <w:tcW w:w="75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961"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653"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r>
    </w:tbl>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jc w:val="center"/>
        <w:rPr>
          <w:rFonts w:ascii="方正小标宋简体" w:hAnsi="方正小标宋简体" w:eastAsia="方正小标宋简体" w:cs="方正小标宋简体"/>
          <w:sz w:val="84"/>
          <w:szCs w:val="84"/>
        </w:rPr>
      </w:pPr>
      <w:r>
        <w:rPr>
          <w:rFonts w:hint="eastAsia" w:ascii="方正小标宋简体" w:hAnsi="方正小标宋简体" w:eastAsia="方正小标宋简体" w:cs="方正小标宋简体"/>
          <w:sz w:val="84"/>
          <w:szCs w:val="84"/>
        </w:rPr>
        <w:t>第三部分</w:t>
      </w:r>
    </w:p>
    <w:p/>
    <w:p/>
    <w:p>
      <w:pPr>
        <w:jc w:val="center"/>
        <w:rPr>
          <w:rFonts w:ascii="方正小标宋简体" w:hAnsi="方正小标宋简体" w:eastAsia="方正小标宋简体" w:cs="方正小标宋简体"/>
          <w:sz w:val="72"/>
          <w:szCs w:val="72"/>
        </w:rPr>
      </w:pPr>
      <w:r>
        <w:rPr>
          <w:rFonts w:hint="eastAsia" w:ascii="方正小标宋简体" w:hAnsi="方正小标宋简体" w:eastAsia="方正小标宋简体" w:cs="方正小标宋简体"/>
          <w:sz w:val="56"/>
          <w:szCs w:val="56"/>
          <w:lang w:eastAsia="zh-CN"/>
        </w:rPr>
        <w:t xml:space="preserve">乃东区委统战部 </w:t>
      </w:r>
      <w:r>
        <w:rPr>
          <w:rFonts w:hint="eastAsia" w:ascii="方正小标宋简体" w:hAnsi="方正小标宋简体" w:eastAsia="方正小标宋简体" w:cs="方正小标宋简体"/>
          <w:sz w:val="56"/>
          <w:szCs w:val="56"/>
          <w:lang w:val="en-US" w:eastAsia="zh-CN"/>
        </w:rPr>
        <w:t>2016</w:t>
      </w:r>
      <w:r>
        <w:rPr>
          <w:rFonts w:hint="eastAsia" w:ascii="方正小标宋简体" w:hAnsi="方正小标宋简体" w:eastAsia="方正小标宋简体" w:cs="方正小标宋简体"/>
          <w:sz w:val="56"/>
          <w:szCs w:val="56"/>
        </w:rPr>
        <w:t>年部门预算数据分析</w:t>
      </w:r>
    </w:p>
    <w:p>
      <w:pPr>
        <w:jc w:val="center"/>
        <w:rPr>
          <w:rFonts w:ascii="方正小标宋简体" w:hAnsi="方正小标宋简体" w:eastAsia="方正小标宋简体" w:cs="方正小标宋简体"/>
          <w:sz w:val="72"/>
          <w:szCs w:val="72"/>
        </w:rPr>
      </w:pPr>
    </w:p>
    <w:p>
      <w:pPr>
        <w:rPr>
          <w:rFonts w:ascii="仿宋_GB2312" w:hAnsi="仿宋_GB2312" w:eastAsia="仿宋_GB2312" w:cs="仿宋_GB2312"/>
          <w:sz w:val="84"/>
          <w:szCs w:val="84"/>
        </w:rPr>
      </w:pPr>
    </w:p>
    <w:p>
      <w:pPr>
        <w:rPr>
          <w:rFonts w:ascii="仿宋_GB2312" w:hAnsi="仿宋_GB2312" w:eastAsia="仿宋_GB2312" w:cs="仿宋_GB2312"/>
          <w:sz w:val="84"/>
          <w:szCs w:val="84"/>
        </w:rPr>
      </w:pPr>
    </w:p>
    <w:p>
      <w:pPr>
        <w:rPr>
          <w:rFonts w:ascii="仿宋_GB2312" w:hAnsi="仿宋_GB2312" w:eastAsia="仿宋_GB2312" w:cs="仿宋_GB2312"/>
          <w:sz w:val="84"/>
          <w:szCs w:val="84"/>
        </w:rPr>
      </w:pPr>
    </w:p>
    <w:p>
      <w:pPr>
        <w:pStyle w:val="4"/>
        <w:shd w:val="clear" w:color="auto" w:fill="FFFFFF"/>
        <w:spacing w:before="0" w:beforeAutospacing="0" w:after="0" w:afterAutospacing="0"/>
        <w:rPr>
          <w:rFonts w:hint="eastAsia" w:ascii="仿宋_GB2312" w:hAnsi="仿宋_GB2312" w:eastAsia="仿宋_GB2312" w:cs="仿宋_GB2312"/>
          <w:color w:val="000000" w:themeColor="text1"/>
          <w:sz w:val="32"/>
          <w:szCs w:val="26"/>
          <w14:textFill>
            <w14:solidFill>
              <w14:schemeClr w14:val="tx1"/>
            </w14:solidFill>
          </w14:textFill>
        </w:rPr>
      </w:pPr>
    </w:p>
    <w:p>
      <w:pPr>
        <w:pStyle w:val="4"/>
        <w:shd w:val="clear" w:color="auto" w:fill="FFFFFF"/>
        <w:spacing w:before="0" w:beforeAutospacing="0" w:after="0" w:afterAutospacing="0"/>
        <w:ind w:firstLine="640" w:firstLineChars="20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一、2016年度财政拨款收支决算总体情况说明</w:t>
      </w:r>
    </w:p>
    <w:p>
      <w:pPr>
        <w:pStyle w:val="4"/>
        <w:shd w:val="clear" w:color="auto" w:fill="FFFFFF"/>
        <w:spacing w:before="0" w:beforeAutospacing="0" w:after="0" w:afterAutospacing="0"/>
        <w:ind w:firstLine="640" w:firstLineChars="20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2016年度财政预算拨款</w:t>
      </w:r>
      <w:r>
        <w:rPr>
          <w:rFonts w:hint="eastAsia" w:ascii="仿宋_GB2312" w:hAnsi="仿宋_GB2312" w:eastAsia="仿宋_GB2312" w:cs="仿宋_GB2312"/>
          <w:color w:val="000000" w:themeColor="text1"/>
          <w:sz w:val="32"/>
          <w:szCs w:val="26"/>
          <w:lang w:eastAsia="zh-CN"/>
          <w14:textFill>
            <w14:solidFill>
              <w14:schemeClr w14:val="tx1"/>
            </w14:solidFill>
          </w14:textFill>
        </w:rPr>
        <w:t>13077683.5</w:t>
      </w:r>
      <w:r>
        <w:rPr>
          <w:rFonts w:hint="eastAsia" w:ascii="仿宋_GB2312" w:hAnsi="仿宋_GB2312" w:eastAsia="仿宋_GB2312" w:cs="仿宋_GB2312"/>
          <w:color w:val="000000" w:themeColor="text1"/>
          <w:sz w:val="32"/>
          <w:szCs w:val="26"/>
          <w14:textFill>
            <w14:solidFill>
              <w14:schemeClr w14:val="tx1"/>
            </w14:solidFill>
          </w14:textFill>
        </w:rPr>
        <w:t>元。</w:t>
      </w:r>
      <w:r>
        <w:rPr>
          <w:rFonts w:hint="eastAsia" w:ascii="仿宋_GB2312" w:hAnsi="仿宋_GB2312" w:eastAsia="仿宋_GB2312" w:cs="仿宋_GB2312"/>
          <w:color w:val="000000" w:themeColor="text1"/>
          <w:sz w:val="32"/>
          <w:szCs w:val="32"/>
          <w14:textFill>
            <w14:solidFill>
              <w14:schemeClr w14:val="tx1"/>
            </w14:solidFill>
          </w14:textFill>
        </w:rPr>
        <w:t>收入全部为一般公共预算拨款，无政府性基金预算拨款</w:t>
      </w:r>
      <w:r>
        <w:rPr>
          <w:rFonts w:hint="eastAsia" w:ascii="仿宋_GB2312" w:hAnsi="仿宋_GB2312" w:eastAsia="仿宋_GB2312" w:cs="仿宋_GB2312"/>
          <w:color w:val="000000" w:themeColor="text1"/>
          <w:sz w:val="32"/>
          <w:szCs w:val="26"/>
          <w14:textFill>
            <w14:solidFill>
              <w14:schemeClr w14:val="tx1"/>
            </w14:solidFill>
          </w14:textFill>
        </w:rPr>
        <w:t>。本年实际支出</w:t>
      </w:r>
      <w:r>
        <w:rPr>
          <w:rFonts w:hint="eastAsia" w:ascii="仿宋_GB2312" w:hAnsi="仿宋_GB2312" w:eastAsia="仿宋_GB2312" w:cs="仿宋_GB2312"/>
          <w:color w:val="000000" w:themeColor="text1"/>
          <w:sz w:val="32"/>
          <w:szCs w:val="26"/>
          <w:lang w:eastAsia="zh-CN"/>
          <w14:textFill>
            <w14:solidFill>
              <w14:schemeClr w14:val="tx1"/>
            </w14:solidFill>
          </w14:textFill>
        </w:rPr>
        <w:t>13077683.5</w:t>
      </w:r>
      <w:r>
        <w:rPr>
          <w:rFonts w:hint="eastAsia" w:ascii="仿宋_GB2312" w:hAnsi="仿宋_GB2312" w:eastAsia="仿宋_GB2312" w:cs="仿宋_GB2312"/>
          <w:color w:val="000000" w:themeColor="text1"/>
          <w:sz w:val="32"/>
          <w:szCs w:val="26"/>
          <w14:textFill>
            <w14:solidFill>
              <w14:schemeClr w14:val="tx1"/>
            </w14:solidFill>
          </w14:textFill>
        </w:rPr>
        <w:t>元, 其中</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一般公共服务</w:t>
      </w:r>
      <w:r>
        <w:rPr>
          <w:rFonts w:hint="eastAsia" w:ascii="仿宋_GB2312" w:hAnsi="仿宋_GB2312" w:eastAsia="仿宋_GB2312" w:cs="仿宋_GB2312"/>
          <w:color w:val="000000" w:themeColor="text1"/>
          <w:sz w:val="32"/>
          <w:szCs w:val="26"/>
          <w14:textFill>
            <w14:solidFill>
              <w14:schemeClr w14:val="tx1"/>
            </w14:solidFill>
          </w14:textFill>
        </w:rPr>
        <w:t>支出</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13077683.5</w:t>
      </w:r>
      <w:r>
        <w:rPr>
          <w:rFonts w:hint="eastAsia" w:ascii="仿宋_GB2312" w:hAnsi="仿宋_GB2312" w:eastAsia="仿宋_GB2312" w:cs="仿宋_GB2312"/>
          <w:color w:val="000000" w:themeColor="text1"/>
          <w:sz w:val="32"/>
          <w:szCs w:val="26"/>
          <w14:textFill>
            <w14:solidFill>
              <w14:schemeClr w14:val="tx1"/>
            </w14:solidFill>
          </w14:textFill>
        </w:rPr>
        <w:t>元。</w:t>
      </w:r>
    </w:p>
    <w:p>
      <w:pPr>
        <w:pStyle w:val="4"/>
        <w:shd w:val="clear" w:color="auto" w:fill="FFFFFF"/>
        <w:spacing w:before="0" w:beforeAutospacing="0" w:after="0" w:afterAutospacing="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　　二、2016年度一般公共预算当年财政拨款支出决算情况说明</w:t>
      </w:r>
    </w:p>
    <w:p>
      <w:pPr>
        <w:pStyle w:val="4"/>
        <w:shd w:val="clear" w:color="auto" w:fill="FFFFFF"/>
        <w:spacing w:before="0" w:beforeAutospacing="0" w:after="0" w:afterAutospacing="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　</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26"/>
          <w14:textFill>
            <w14:solidFill>
              <w14:schemeClr w14:val="tx1"/>
            </w14:solidFill>
          </w14:textFill>
        </w:rPr>
        <w:t>（一）一般公共预算当年财政拨款决算规模变化情况</w:t>
      </w:r>
    </w:p>
    <w:p>
      <w:pPr>
        <w:pStyle w:val="4"/>
        <w:shd w:val="clear" w:color="auto" w:fill="FFFFFF"/>
        <w:spacing w:before="0" w:beforeAutospacing="0" w:after="0" w:afterAutospacing="0"/>
        <w:ind w:firstLine="64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与上年决算数同口径比较</w:t>
      </w:r>
    </w:p>
    <w:p>
      <w:pPr>
        <w:pStyle w:val="4"/>
        <w:shd w:val="clear" w:color="auto" w:fill="FFFFFF"/>
        <w:spacing w:before="0" w:beforeAutospacing="0" w:after="0" w:afterAutospacing="0"/>
        <w:ind w:firstLine="640" w:firstLineChars="20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2016年一般公共预算当年财政拨款支出</w:t>
      </w:r>
      <w:r>
        <w:rPr>
          <w:rFonts w:hint="eastAsia" w:ascii="仿宋_GB2312" w:hAnsi="仿宋_GB2312" w:eastAsia="仿宋_GB2312" w:cs="仿宋_GB2312"/>
          <w:color w:val="000000" w:themeColor="text1"/>
          <w:sz w:val="32"/>
          <w:szCs w:val="26"/>
          <w:lang w:eastAsia="zh-CN"/>
          <w14:textFill>
            <w14:solidFill>
              <w14:schemeClr w14:val="tx1"/>
            </w14:solidFill>
          </w14:textFill>
        </w:rPr>
        <w:t>13077683.5</w:t>
      </w:r>
      <w:r>
        <w:rPr>
          <w:rFonts w:hint="eastAsia" w:ascii="仿宋_GB2312" w:hAnsi="仿宋_GB2312" w:eastAsia="仿宋_GB2312" w:cs="仿宋_GB2312"/>
          <w:color w:val="000000" w:themeColor="text1"/>
          <w:sz w:val="32"/>
          <w:szCs w:val="26"/>
          <w14:textFill>
            <w14:solidFill>
              <w14:schemeClr w14:val="tx1"/>
            </w14:solidFill>
          </w14:textFill>
        </w:rPr>
        <w:t>元</w:t>
      </w:r>
      <w:r>
        <w:rPr>
          <w:rFonts w:hint="eastAsia" w:ascii="仿宋_GB2312" w:hAnsi="仿宋_GB2312" w:eastAsia="仿宋_GB2312" w:cs="仿宋_GB2312"/>
          <w:color w:val="000000" w:themeColor="text1"/>
          <w:sz w:val="32"/>
          <w:szCs w:val="26"/>
          <w:lang w:eastAsia="zh-CN"/>
          <w14:textFill>
            <w14:solidFill>
              <w14:schemeClr w14:val="tx1"/>
            </w14:solidFill>
          </w14:textFill>
        </w:rPr>
        <w:t>，实际支出</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13077683.5元</w:t>
      </w:r>
      <w:r>
        <w:rPr>
          <w:rFonts w:hint="eastAsia" w:ascii="仿宋_GB2312" w:hAnsi="仿宋_GB2312" w:eastAsia="仿宋_GB2312" w:cs="仿宋_GB2312"/>
          <w:color w:val="000000" w:themeColor="text1"/>
          <w:sz w:val="32"/>
          <w:szCs w:val="26"/>
          <w14:textFill>
            <w14:solidFill>
              <w14:schemeClr w14:val="tx1"/>
            </w14:solidFill>
          </w14:textFill>
        </w:rPr>
        <w:t>。</w:t>
      </w:r>
    </w:p>
    <w:p>
      <w:pPr>
        <w:pStyle w:val="4"/>
        <w:shd w:val="clear" w:color="auto" w:fill="FFFFFF"/>
        <w:spacing w:before="0" w:beforeAutospacing="0" w:after="0" w:afterAutospacing="0"/>
        <w:ind w:firstLine="640" w:firstLineChars="20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（二）一般公共预算当年财政拨款决算结构情况</w:t>
      </w:r>
    </w:p>
    <w:p>
      <w:pPr>
        <w:pStyle w:val="4"/>
        <w:shd w:val="clear" w:color="auto" w:fill="FFFFFF"/>
        <w:spacing w:before="0" w:beforeAutospacing="0" w:after="0" w:afterAutospacing="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　　一般公共预算当年财政拨款决算支出</w:t>
      </w:r>
      <w:r>
        <w:rPr>
          <w:rFonts w:hint="eastAsia" w:ascii="仿宋_GB2312" w:hAnsi="仿宋_GB2312" w:eastAsia="仿宋_GB2312" w:cs="仿宋_GB2312"/>
          <w:color w:val="000000" w:themeColor="text1"/>
          <w:sz w:val="32"/>
          <w:szCs w:val="26"/>
          <w:lang w:eastAsia="zh-CN"/>
          <w14:textFill>
            <w14:solidFill>
              <w14:schemeClr w14:val="tx1"/>
            </w14:solidFill>
          </w14:textFill>
        </w:rPr>
        <w:t>13077683.5</w:t>
      </w:r>
      <w:r>
        <w:rPr>
          <w:rFonts w:hint="eastAsia" w:ascii="仿宋_GB2312" w:hAnsi="仿宋_GB2312" w:eastAsia="仿宋_GB2312" w:cs="仿宋_GB2312"/>
          <w:color w:val="000000" w:themeColor="text1"/>
          <w:sz w:val="32"/>
          <w:szCs w:val="26"/>
          <w14:textFill>
            <w14:solidFill>
              <w14:schemeClr w14:val="tx1"/>
            </w14:solidFill>
          </w14:textFill>
        </w:rPr>
        <w:t>元。其中：</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一般公共服务</w:t>
      </w:r>
      <w:r>
        <w:rPr>
          <w:rFonts w:hint="eastAsia" w:ascii="仿宋_GB2312" w:hAnsi="仿宋_GB2312" w:eastAsia="仿宋_GB2312" w:cs="仿宋_GB2312"/>
          <w:color w:val="000000" w:themeColor="text1"/>
          <w:sz w:val="32"/>
          <w:szCs w:val="26"/>
          <w14:textFill>
            <w14:solidFill>
              <w14:schemeClr w14:val="tx1"/>
            </w14:solidFill>
          </w14:textFill>
        </w:rPr>
        <w:t>支出</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13077683.5</w:t>
      </w:r>
      <w:r>
        <w:rPr>
          <w:rFonts w:hint="eastAsia" w:ascii="仿宋_GB2312" w:hAnsi="仿宋_GB2312" w:eastAsia="仿宋_GB2312" w:cs="仿宋_GB2312"/>
          <w:color w:val="000000" w:themeColor="text1"/>
          <w:sz w:val="32"/>
          <w:szCs w:val="26"/>
          <w14:textFill>
            <w14:solidFill>
              <w14:schemeClr w14:val="tx1"/>
            </w14:solidFill>
          </w14:textFill>
        </w:rPr>
        <w:t>元，占一般公共预算当年财政拨款决算支出的</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100</w:t>
      </w:r>
      <w:r>
        <w:rPr>
          <w:rFonts w:hint="eastAsia" w:ascii="仿宋_GB2312" w:hAnsi="仿宋_GB2312" w:eastAsia="仿宋_GB2312" w:cs="仿宋_GB2312"/>
          <w:color w:val="000000" w:themeColor="text1"/>
          <w:sz w:val="32"/>
          <w:szCs w:val="26"/>
          <w14:textFill>
            <w14:solidFill>
              <w14:schemeClr w14:val="tx1"/>
            </w14:solidFill>
          </w14:textFill>
        </w:rPr>
        <w:t>%。</w:t>
      </w:r>
    </w:p>
    <w:p>
      <w:pPr>
        <w:pStyle w:val="4"/>
        <w:shd w:val="clear" w:color="auto" w:fill="FFFFFF"/>
        <w:spacing w:before="0" w:beforeAutospacing="0" w:after="0" w:afterAutospacing="0"/>
        <w:ind w:firstLine="64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（三）一般公共预算当年财政拨款决算具体使用情况</w:t>
      </w:r>
    </w:p>
    <w:p>
      <w:pPr>
        <w:pStyle w:val="4"/>
        <w:shd w:val="clear" w:color="auto" w:fill="FFFFFF"/>
        <w:spacing w:before="0" w:beforeAutospacing="0" w:after="0" w:afterAutospacing="0"/>
        <w:ind w:firstLine="64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一般公共服务</w:t>
      </w:r>
      <w:r>
        <w:rPr>
          <w:rFonts w:hint="eastAsia" w:ascii="仿宋_GB2312" w:hAnsi="仿宋_GB2312" w:eastAsia="仿宋_GB2312" w:cs="仿宋_GB2312"/>
          <w:color w:val="000000" w:themeColor="text1"/>
          <w:sz w:val="32"/>
          <w:szCs w:val="26"/>
          <w14:textFill>
            <w14:solidFill>
              <w14:schemeClr w14:val="tx1"/>
            </w14:solidFill>
          </w14:textFill>
        </w:rPr>
        <w:t>支出</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13077683.50</w:t>
      </w:r>
      <w:r>
        <w:rPr>
          <w:rFonts w:hint="eastAsia" w:ascii="仿宋_GB2312" w:hAnsi="仿宋_GB2312" w:eastAsia="仿宋_GB2312" w:cs="仿宋_GB2312"/>
          <w:color w:val="000000" w:themeColor="text1"/>
          <w:sz w:val="32"/>
          <w:szCs w:val="26"/>
          <w14:textFill>
            <w14:solidFill>
              <w14:schemeClr w14:val="tx1"/>
            </w14:solidFill>
          </w14:textFill>
        </w:rPr>
        <w:t>元</w:t>
      </w:r>
    </w:p>
    <w:p>
      <w:pPr>
        <w:pStyle w:val="4"/>
        <w:shd w:val="clear" w:color="auto" w:fill="FFFFFF"/>
        <w:spacing w:before="0" w:beforeAutospacing="0" w:after="0" w:afterAutospacing="0"/>
        <w:ind w:firstLine="64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1、</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宗教事务11577665.5</w:t>
      </w:r>
      <w:r>
        <w:rPr>
          <w:rFonts w:hint="eastAsia" w:ascii="仿宋_GB2312" w:hAnsi="仿宋_GB2312" w:eastAsia="仿宋_GB2312" w:cs="仿宋_GB2312"/>
          <w:color w:val="000000" w:themeColor="text1"/>
          <w:sz w:val="32"/>
          <w:szCs w:val="26"/>
          <w14:textFill>
            <w14:solidFill>
              <w14:schemeClr w14:val="tx1"/>
            </w14:solidFill>
          </w14:textFill>
        </w:rPr>
        <w:t>元</w:t>
      </w:r>
    </w:p>
    <w:p>
      <w:pPr>
        <w:pStyle w:val="4"/>
        <w:shd w:val="clear" w:color="auto" w:fill="FFFFFF"/>
        <w:spacing w:before="0" w:beforeAutospacing="0" w:after="0" w:afterAutospacing="0"/>
        <w:ind w:firstLine="64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（1）行政运行支出</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9537665.5</w:t>
      </w:r>
      <w:r>
        <w:rPr>
          <w:rFonts w:hint="eastAsia" w:ascii="仿宋_GB2312" w:hAnsi="仿宋_GB2312" w:eastAsia="仿宋_GB2312" w:cs="仿宋_GB2312"/>
          <w:color w:val="000000" w:themeColor="text1"/>
          <w:sz w:val="32"/>
          <w:szCs w:val="26"/>
          <w14:textFill>
            <w14:solidFill>
              <w14:schemeClr w14:val="tx1"/>
            </w14:solidFill>
          </w14:textFill>
        </w:rPr>
        <w:t>元。其中工资福利支出</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8375380</w:t>
      </w:r>
      <w:r>
        <w:rPr>
          <w:rFonts w:hint="eastAsia" w:ascii="仿宋_GB2312" w:hAnsi="仿宋_GB2312" w:eastAsia="仿宋_GB2312" w:cs="仿宋_GB2312"/>
          <w:color w:val="000000" w:themeColor="text1"/>
          <w:sz w:val="32"/>
          <w:szCs w:val="26"/>
          <w14:textFill>
            <w14:solidFill>
              <w14:schemeClr w14:val="tx1"/>
            </w14:solidFill>
          </w14:textFill>
        </w:rPr>
        <w:t>元，商品和服务支出</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1352383.96</w:t>
      </w:r>
      <w:r>
        <w:rPr>
          <w:rFonts w:hint="eastAsia" w:ascii="仿宋_GB2312" w:hAnsi="仿宋_GB2312" w:eastAsia="仿宋_GB2312" w:cs="仿宋_GB2312"/>
          <w:color w:val="000000" w:themeColor="text1"/>
          <w:sz w:val="32"/>
          <w:szCs w:val="26"/>
          <w14:textFill>
            <w14:solidFill>
              <w14:schemeClr w14:val="tx1"/>
            </w14:solidFill>
          </w14:textFill>
        </w:rPr>
        <w:t>元，对个人和家庭补助支出</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1094899.54</w:t>
      </w:r>
      <w:r>
        <w:rPr>
          <w:rFonts w:hint="eastAsia" w:ascii="仿宋_GB2312" w:hAnsi="仿宋_GB2312" w:eastAsia="仿宋_GB2312" w:cs="仿宋_GB2312"/>
          <w:color w:val="000000" w:themeColor="text1"/>
          <w:sz w:val="32"/>
          <w:szCs w:val="26"/>
          <w14:textFill>
            <w14:solidFill>
              <w14:schemeClr w14:val="tx1"/>
            </w14:solidFill>
          </w14:textFill>
        </w:rPr>
        <w:t>元。</w:t>
      </w:r>
    </w:p>
    <w:p>
      <w:pPr>
        <w:pStyle w:val="4"/>
        <w:shd w:val="clear" w:color="auto" w:fill="FFFFFF"/>
        <w:spacing w:before="0" w:beforeAutospacing="0" w:after="0" w:afterAutospacing="0"/>
        <w:ind w:firstLine="640"/>
        <w:rPr>
          <w:rFonts w:hint="eastAsia" w:ascii="仿宋_GB2312" w:hAnsi="仿宋_GB2312" w:eastAsia="仿宋_GB2312" w:cs="仿宋_GB2312"/>
          <w:color w:val="000000" w:themeColor="text1"/>
          <w:sz w:val="32"/>
          <w:szCs w:val="26"/>
          <w:lang w:val="en-US" w:eastAsia="zh-CN"/>
          <w14:textFill>
            <w14:solidFill>
              <w14:schemeClr w14:val="tx1"/>
            </w14:solidFill>
          </w14:textFill>
        </w:rPr>
      </w:pPr>
      <w:r>
        <w:rPr>
          <w:rFonts w:hint="eastAsia" w:ascii="仿宋_GB2312" w:hAnsi="仿宋_GB2312" w:eastAsia="仿宋_GB2312" w:cs="仿宋_GB2312"/>
          <w:color w:val="000000" w:themeColor="text1"/>
          <w:sz w:val="32"/>
          <w:szCs w:val="26"/>
          <w:lang w:eastAsia="zh-CN"/>
          <w14:textFill>
            <w14:solidFill>
              <w14:schemeClr w14:val="tx1"/>
            </w14:solidFill>
          </w14:textFill>
        </w:rPr>
        <w:t>（</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2</w:t>
      </w:r>
      <w:r>
        <w:rPr>
          <w:rFonts w:hint="eastAsia" w:ascii="仿宋_GB2312" w:hAnsi="仿宋_GB2312" w:eastAsia="仿宋_GB2312" w:cs="仿宋_GB2312"/>
          <w:color w:val="000000" w:themeColor="text1"/>
          <w:sz w:val="32"/>
          <w:szCs w:val="26"/>
          <w:lang w:eastAsia="zh-CN"/>
          <w14:textFill>
            <w14:solidFill>
              <w14:schemeClr w14:val="tx1"/>
            </w14:solidFill>
          </w14:textFill>
        </w:rPr>
        <w:t>）其他宗教事务支出</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2040000元。</w:t>
      </w:r>
    </w:p>
    <w:p>
      <w:pPr>
        <w:pStyle w:val="4"/>
        <w:shd w:val="clear" w:color="auto" w:fill="FFFFFF"/>
        <w:spacing w:before="0" w:beforeAutospacing="0" w:after="0" w:afterAutospacing="0"/>
        <w:ind w:firstLine="640"/>
        <w:rPr>
          <w:rFonts w:hint="eastAsia" w:ascii="仿宋_GB2312" w:hAnsi="仿宋_GB2312" w:eastAsia="仿宋_GB2312" w:cs="仿宋_GB2312"/>
          <w:color w:val="000000" w:themeColor="text1"/>
          <w:sz w:val="32"/>
          <w:szCs w:val="26"/>
          <w:lang w:val="en-US" w:eastAsia="zh-CN"/>
          <w14:textFill>
            <w14:solidFill>
              <w14:schemeClr w14:val="tx1"/>
            </w14:solidFill>
          </w14:textFill>
        </w:rPr>
      </w:pP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2、组织事务44320元。</w:t>
      </w:r>
    </w:p>
    <w:p>
      <w:pPr>
        <w:pStyle w:val="4"/>
        <w:shd w:val="clear" w:color="auto" w:fill="FFFFFF"/>
        <w:spacing w:before="0" w:beforeAutospacing="0" w:after="0" w:afterAutospacing="0"/>
        <w:ind w:firstLine="640"/>
        <w:rPr>
          <w:rFonts w:hint="eastAsia" w:ascii="仿宋_GB2312" w:hAnsi="仿宋_GB2312" w:eastAsia="仿宋_GB2312" w:cs="仿宋_GB2312"/>
          <w:color w:val="000000" w:themeColor="text1"/>
          <w:sz w:val="32"/>
          <w:szCs w:val="26"/>
          <w:lang w:val="en-US" w:eastAsia="zh-CN"/>
          <w14:textFill>
            <w14:solidFill>
              <w14:schemeClr w14:val="tx1"/>
            </w14:solidFill>
          </w14:textFill>
        </w:rPr>
      </w:pP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（1）其他组织事务支出44320元。</w:t>
      </w:r>
    </w:p>
    <w:p>
      <w:pPr>
        <w:pStyle w:val="4"/>
        <w:shd w:val="clear" w:color="auto" w:fill="FFFFFF"/>
        <w:spacing w:before="0" w:beforeAutospacing="0" w:after="0" w:afterAutospacing="0"/>
        <w:ind w:firstLine="640"/>
        <w:rPr>
          <w:rFonts w:hint="eastAsia" w:ascii="仿宋_GB2312" w:hAnsi="仿宋_GB2312" w:eastAsia="仿宋_GB2312" w:cs="仿宋_GB2312"/>
          <w:color w:val="000000" w:themeColor="text1"/>
          <w:sz w:val="32"/>
          <w:szCs w:val="26"/>
          <w:lang w:val="en-US" w:eastAsia="zh-CN"/>
          <w14:textFill>
            <w14:solidFill>
              <w14:schemeClr w14:val="tx1"/>
            </w14:solidFill>
          </w14:textFill>
        </w:rPr>
      </w:pP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3、统战事务1455698元。</w:t>
      </w:r>
    </w:p>
    <w:p>
      <w:pPr>
        <w:pStyle w:val="4"/>
        <w:shd w:val="clear" w:color="auto" w:fill="FFFFFF"/>
        <w:spacing w:before="0" w:beforeAutospacing="0" w:after="0" w:afterAutospacing="0"/>
        <w:ind w:firstLine="640"/>
        <w:rPr>
          <w:rFonts w:hint="eastAsia" w:ascii="仿宋_GB2312" w:hAnsi="仿宋_GB2312" w:eastAsia="仿宋_GB2312" w:cs="仿宋_GB2312"/>
          <w:color w:val="000000" w:themeColor="text1"/>
          <w:sz w:val="32"/>
          <w:szCs w:val="26"/>
          <w:lang w:val="en-US" w:eastAsia="zh-CN"/>
          <w14:textFill>
            <w14:solidFill>
              <w14:schemeClr w14:val="tx1"/>
            </w14:solidFill>
          </w14:textFill>
        </w:rPr>
      </w:pP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（1）行政运行1284998元。</w:t>
      </w:r>
    </w:p>
    <w:p>
      <w:pPr>
        <w:pStyle w:val="4"/>
        <w:shd w:val="clear" w:color="auto" w:fill="FFFFFF"/>
        <w:spacing w:before="0" w:beforeAutospacing="0" w:after="0" w:afterAutospacing="0"/>
        <w:ind w:firstLine="640"/>
        <w:rPr>
          <w:rFonts w:hint="eastAsia" w:ascii="仿宋_GB2312" w:hAnsi="仿宋_GB2312" w:eastAsia="仿宋_GB2312" w:cs="仿宋_GB2312"/>
          <w:color w:val="000000" w:themeColor="text1"/>
          <w:sz w:val="32"/>
          <w:szCs w:val="26"/>
          <w:lang w:val="en-US" w:eastAsia="zh-CN"/>
          <w14:textFill>
            <w14:solidFill>
              <w14:schemeClr w14:val="tx1"/>
            </w14:solidFill>
          </w14:textFill>
        </w:rPr>
      </w:pP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（2）其他统战事务支出170700元。</w:t>
      </w:r>
    </w:p>
    <w:p>
      <w:pPr>
        <w:pStyle w:val="4"/>
        <w:shd w:val="clear" w:color="auto" w:fill="FFFFFF"/>
        <w:spacing w:before="0" w:beforeAutospacing="0" w:after="0" w:afterAutospacing="0"/>
        <w:ind w:firstLine="640" w:firstLineChars="20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三、2016年度一般公共预算基本支出决算情况说明</w:t>
      </w:r>
    </w:p>
    <w:p>
      <w:pPr>
        <w:pStyle w:val="4"/>
        <w:shd w:val="clear" w:color="auto" w:fill="FFFFFF"/>
        <w:spacing w:before="0" w:beforeAutospacing="0" w:after="0" w:afterAutospacing="0"/>
        <w:ind w:firstLine="64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2016年度一般公共预算基本支出</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10822663.5</w:t>
      </w:r>
      <w:r>
        <w:rPr>
          <w:rFonts w:hint="eastAsia" w:ascii="仿宋_GB2312" w:hAnsi="仿宋_GB2312" w:eastAsia="仿宋_GB2312" w:cs="仿宋_GB2312"/>
          <w:color w:val="000000" w:themeColor="text1"/>
          <w:sz w:val="32"/>
          <w:szCs w:val="26"/>
          <w14:textFill>
            <w14:solidFill>
              <w14:schemeClr w14:val="tx1"/>
            </w14:solidFill>
          </w14:textFill>
        </w:rPr>
        <w:t>元。其中：工资福利支出</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8375380</w:t>
      </w:r>
      <w:r>
        <w:rPr>
          <w:rFonts w:hint="eastAsia" w:ascii="仿宋_GB2312" w:hAnsi="仿宋_GB2312" w:eastAsia="仿宋_GB2312" w:cs="仿宋_GB2312"/>
          <w:color w:val="000000" w:themeColor="text1"/>
          <w:sz w:val="32"/>
          <w:szCs w:val="26"/>
          <w14:textFill>
            <w14:solidFill>
              <w14:schemeClr w14:val="tx1"/>
            </w14:solidFill>
          </w14:textFill>
        </w:rPr>
        <w:t>元，占一般公共预算基本支出的</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77.39</w:t>
      </w:r>
      <w:r>
        <w:rPr>
          <w:rFonts w:hint="eastAsia" w:ascii="仿宋_GB2312" w:hAnsi="仿宋_GB2312" w:eastAsia="仿宋_GB2312" w:cs="仿宋_GB2312"/>
          <w:color w:val="000000" w:themeColor="text1"/>
          <w:sz w:val="32"/>
          <w:szCs w:val="26"/>
          <w14:textFill>
            <w14:solidFill>
              <w14:schemeClr w14:val="tx1"/>
            </w14:solidFill>
          </w14:textFill>
        </w:rPr>
        <w:t>%。商品服务支出</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1352383.96</w:t>
      </w:r>
      <w:r>
        <w:rPr>
          <w:rFonts w:hint="eastAsia" w:ascii="仿宋_GB2312" w:hAnsi="仿宋_GB2312" w:eastAsia="仿宋_GB2312" w:cs="仿宋_GB2312"/>
          <w:color w:val="000000" w:themeColor="text1"/>
          <w:sz w:val="32"/>
          <w:szCs w:val="26"/>
          <w14:textFill>
            <w14:solidFill>
              <w14:schemeClr w14:val="tx1"/>
            </w14:solidFill>
          </w14:textFill>
        </w:rPr>
        <w:t>元，占一般公共预算基本支出的</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12.49</w:t>
      </w:r>
      <w:r>
        <w:rPr>
          <w:rFonts w:hint="eastAsia" w:ascii="仿宋_GB2312" w:hAnsi="仿宋_GB2312" w:eastAsia="仿宋_GB2312" w:cs="仿宋_GB2312"/>
          <w:color w:val="000000" w:themeColor="text1"/>
          <w:sz w:val="32"/>
          <w:szCs w:val="26"/>
          <w14:textFill>
            <w14:solidFill>
              <w14:schemeClr w14:val="tx1"/>
            </w14:solidFill>
          </w14:textFill>
        </w:rPr>
        <w:t>%，对个人和家庭补助支出</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1094899.54</w:t>
      </w:r>
      <w:r>
        <w:rPr>
          <w:rFonts w:hint="eastAsia" w:ascii="仿宋_GB2312" w:hAnsi="仿宋_GB2312" w:eastAsia="仿宋_GB2312" w:cs="仿宋_GB2312"/>
          <w:color w:val="000000" w:themeColor="text1"/>
          <w:sz w:val="32"/>
          <w:szCs w:val="26"/>
          <w14:textFill>
            <w14:solidFill>
              <w14:schemeClr w14:val="tx1"/>
            </w14:solidFill>
          </w14:textFill>
        </w:rPr>
        <w:t>元，占一般公共预算基本支出的</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10.12</w:t>
      </w:r>
      <w:r>
        <w:rPr>
          <w:rFonts w:hint="eastAsia" w:ascii="仿宋_GB2312" w:hAnsi="仿宋_GB2312" w:eastAsia="仿宋_GB2312" w:cs="仿宋_GB2312"/>
          <w:color w:val="000000" w:themeColor="text1"/>
          <w:sz w:val="32"/>
          <w:szCs w:val="26"/>
          <w14:textFill>
            <w14:solidFill>
              <w14:schemeClr w14:val="tx1"/>
            </w14:solidFill>
          </w14:textFill>
        </w:rPr>
        <w:t>%。</w:t>
      </w:r>
    </w:p>
    <w:p>
      <w:pPr>
        <w:pStyle w:val="4"/>
        <w:shd w:val="clear" w:color="auto" w:fill="FFFFFF"/>
        <w:spacing w:before="0" w:beforeAutospacing="0" w:after="0" w:afterAutospacing="0"/>
        <w:ind w:firstLine="640" w:firstLineChars="20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四、2016年“三公”经费决算情况说明</w:t>
      </w:r>
    </w:p>
    <w:p>
      <w:pPr>
        <w:pStyle w:val="4"/>
        <w:shd w:val="clear" w:color="auto" w:fill="FFFFFF"/>
        <w:spacing w:before="0" w:beforeAutospacing="0" w:after="0" w:afterAutospacing="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　　2016年三公经费决算支出</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394606.96元，实际支出394606.96</w:t>
      </w:r>
      <w:r>
        <w:rPr>
          <w:rFonts w:hint="eastAsia" w:ascii="仿宋_GB2312" w:hAnsi="仿宋_GB2312" w:eastAsia="仿宋_GB2312" w:cs="仿宋_GB2312"/>
          <w:color w:val="000000" w:themeColor="text1"/>
          <w:sz w:val="32"/>
          <w:szCs w:val="26"/>
          <w14:textFill>
            <w14:solidFill>
              <w14:schemeClr w14:val="tx1"/>
            </w14:solidFill>
          </w14:textFill>
        </w:rPr>
        <w:t>元</w:t>
      </w:r>
      <w:r>
        <w:rPr>
          <w:rFonts w:hint="eastAsia" w:ascii="仿宋_GB2312" w:hAnsi="仿宋_GB2312" w:eastAsia="仿宋_GB2312" w:cs="仿宋_GB2312"/>
          <w:color w:val="000000" w:themeColor="text1"/>
          <w:sz w:val="32"/>
          <w:szCs w:val="26"/>
          <w:lang w:eastAsia="zh-CN"/>
          <w14:textFill>
            <w14:solidFill>
              <w14:schemeClr w14:val="tx1"/>
            </w14:solidFill>
          </w14:textFill>
        </w:rPr>
        <w:t>，</w:t>
      </w:r>
      <w:r>
        <w:rPr>
          <w:rFonts w:hint="eastAsia" w:ascii="仿宋_GB2312" w:hAnsi="仿宋_GB2312" w:eastAsia="仿宋_GB2312" w:cs="仿宋_GB2312"/>
          <w:color w:val="000000" w:themeColor="text1"/>
          <w:sz w:val="32"/>
          <w:szCs w:val="26"/>
          <w14:textFill>
            <w14:solidFill>
              <w14:schemeClr w14:val="tx1"/>
            </w14:solidFill>
          </w14:textFill>
        </w:rPr>
        <w:t>2015年</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三公经费决算支出0元，同比增加394606.96元</w:t>
      </w:r>
      <w:r>
        <w:rPr>
          <w:rFonts w:hint="eastAsia" w:ascii="仿宋_GB2312" w:hAnsi="仿宋_GB2312" w:eastAsia="仿宋_GB2312" w:cs="仿宋_GB2312"/>
          <w:color w:val="000000" w:themeColor="text1"/>
          <w:sz w:val="32"/>
          <w:szCs w:val="26"/>
          <w14:textFill>
            <w14:solidFill>
              <w14:schemeClr w14:val="tx1"/>
            </w14:solidFill>
          </w14:textFill>
        </w:rPr>
        <w:t>。</w:t>
      </w:r>
    </w:p>
    <w:p>
      <w:pPr>
        <w:pStyle w:val="4"/>
        <w:shd w:val="clear" w:color="auto" w:fill="FFFFFF"/>
        <w:spacing w:before="0" w:beforeAutospacing="0" w:after="0" w:afterAutospacing="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444444"/>
          <w:sz w:val="32"/>
          <w:szCs w:val="26"/>
        </w:rPr>
        <w:t>　</w:t>
      </w:r>
      <w:r>
        <w:rPr>
          <w:rFonts w:hint="eastAsia" w:ascii="仿宋_GB2312" w:hAnsi="仿宋_GB2312" w:eastAsia="仿宋_GB2312" w:cs="仿宋_GB2312"/>
          <w:color w:val="FF0000"/>
          <w:sz w:val="32"/>
          <w:szCs w:val="26"/>
        </w:rPr>
        <w:t>　</w:t>
      </w:r>
      <w:r>
        <w:rPr>
          <w:rFonts w:hint="eastAsia" w:ascii="仿宋_GB2312" w:hAnsi="仿宋_GB2312" w:eastAsia="仿宋_GB2312" w:cs="仿宋_GB2312"/>
          <w:color w:val="000000" w:themeColor="text1"/>
          <w:sz w:val="32"/>
          <w:szCs w:val="26"/>
          <w14:textFill>
            <w14:solidFill>
              <w14:schemeClr w14:val="tx1"/>
            </w14:solidFill>
          </w14:textFill>
        </w:rPr>
        <w:t>（一）公务接待费用</w:t>
      </w:r>
    </w:p>
    <w:p>
      <w:pPr>
        <w:pStyle w:val="4"/>
        <w:shd w:val="clear" w:color="auto" w:fill="FFFFFF"/>
        <w:spacing w:before="0" w:beforeAutospacing="0" w:after="0" w:afterAutospacing="0"/>
        <w:ind w:firstLine="640"/>
        <w:rPr>
          <w:rFonts w:hint="eastAsia" w:ascii="仿宋_GB2312" w:hAnsi="仿宋_GB2312" w:eastAsia="仿宋_GB2312" w:cs="仿宋_GB2312"/>
          <w:color w:val="000000" w:themeColor="text1"/>
          <w:sz w:val="32"/>
          <w:szCs w:val="26"/>
          <w:lang w:val="en-US" w:eastAsia="zh-CN"/>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2016年公务接待费预算指标</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26"/>
          <w14:textFill>
            <w14:solidFill>
              <w14:schemeClr w14:val="tx1"/>
            </w14:solidFill>
          </w14:textFill>
        </w:rPr>
        <w:t>元，实际支出</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26"/>
          <w14:textFill>
            <w14:solidFill>
              <w14:schemeClr w14:val="tx1"/>
            </w14:solidFill>
          </w14:textFill>
        </w:rPr>
        <w:t>元</w:t>
      </w:r>
      <w:r>
        <w:rPr>
          <w:rFonts w:hint="eastAsia" w:ascii="仿宋_GB2312" w:hAnsi="仿宋_GB2312" w:eastAsia="仿宋_GB2312" w:cs="仿宋_GB2312"/>
          <w:color w:val="000000" w:themeColor="text1"/>
          <w:sz w:val="32"/>
          <w:szCs w:val="26"/>
          <w:lang w:eastAsia="zh-CN"/>
          <w14:textFill>
            <w14:solidFill>
              <w14:schemeClr w14:val="tx1"/>
            </w14:solidFill>
          </w14:textFill>
        </w:rPr>
        <w:t>，</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2015年公务接待费决算支出0元。</w:t>
      </w:r>
    </w:p>
    <w:p>
      <w:pPr>
        <w:pStyle w:val="4"/>
        <w:shd w:val="clear" w:color="auto" w:fill="FFFFFF"/>
        <w:spacing w:before="0" w:beforeAutospacing="0" w:after="0" w:afterAutospacing="0"/>
        <w:ind w:firstLine="64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（二）因公出国（境）费</w:t>
      </w:r>
    </w:p>
    <w:p>
      <w:pPr>
        <w:pStyle w:val="4"/>
        <w:shd w:val="clear" w:color="auto" w:fill="FFFFFF"/>
        <w:spacing w:before="0" w:beforeAutospacing="0" w:after="0" w:afterAutospacing="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　　2016年无因公出国（境）事项，未产生因公出国（境）费用。</w:t>
      </w:r>
    </w:p>
    <w:p>
      <w:pPr>
        <w:pStyle w:val="4"/>
        <w:shd w:val="clear" w:color="auto" w:fill="FFFFFF"/>
        <w:spacing w:before="0" w:beforeAutospacing="0" w:after="0" w:afterAutospacing="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　　（三）公务用车运行费用</w:t>
      </w:r>
    </w:p>
    <w:p>
      <w:pPr>
        <w:pStyle w:val="4"/>
        <w:shd w:val="clear" w:color="auto" w:fill="FFFFFF"/>
        <w:spacing w:before="0" w:beforeAutospacing="0" w:after="0" w:afterAutospacing="0"/>
        <w:rPr>
          <w:rFonts w:hint="eastAsia" w:ascii="仿宋_GB2312" w:hAnsi="仿宋_GB2312" w:eastAsia="仿宋_GB2312" w:cs="仿宋_GB2312"/>
          <w:color w:val="000000" w:themeColor="text1"/>
          <w:sz w:val="32"/>
          <w:szCs w:val="26"/>
          <w:lang w:val="en-US" w:eastAsia="zh-CN"/>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　　2016年公务用车运行维护费预算指标</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394606.96</w:t>
      </w:r>
      <w:r>
        <w:rPr>
          <w:rFonts w:hint="eastAsia" w:ascii="仿宋_GB2312" w:hAnsi="仿宋_GB2312" w:eastAsia="仿宋_GB2312" w:cs="仿宋_GB2312"/>
          <w:color w:val="000000" w:themeColor="text1"/>
          <w:sz w:val="32"/>
          <w:szCs w:val="26"/>
          <w14:textFill>
            <w14:solidFill>
              <w14:schemeClr w14:val="tx1"/>
            </w14:solidFill>
          </w14:textFill>
        </w:rPr>
        <w:t>元。实际支出</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394606.96</w:t>
      </w:r>
      <w:r>
        <w:rPr>
          <w:rFonts w:hint="eastAsia" w:ascii="仿宋_GB2312" w:hAnsi="仿宋_GB2312" w:eastAsia="仿宋_GB2312" w:cs="仿宋_GB2312"/>
          <w:color w:val="000000" w:themeColor="text1"/>
          <w:sz w:val="32"/>
          <w:szCs w:val="26"/>
          <w14:textFill>
            <w14:solidFill>
              <w14:schemeClr w14:val="tx1"/>
            </w14:solidFill>
          </w14:textFill>
        </w:rPr>
        <w:t>元</w:t>
      </w:r>
      <w:r>
        <w:rPr>
          <w:rFonts w:hint="eastAsia" w:ascii="仿宋_GB2312" w:hAnsi="仿宋_GB2312" w:eastAsia="仿宋_GB2312" w:cs="仿宋_GB2312"/>
          <w:color w:val="000000" w:themeColor="text1"/>
          <w:sz w:val="32"/>
          <w:szCs w:val="26"/>
          <w:lang w:eastAsia="zh-CN"/>
          <w14:textFill>
            <w14:solidFill>
              <w14:schemeClr w14:val="tx1"/>
            </w14:solidFill>
          </w14:textFill>
        </w:rPr>
        <w:t>，</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2015年公务用车运行维护费决算支出0，同比增加394606.96元。</w:t>
      </w:r>
    </w:p>
    <w:p>
      <w:pPr>
        <w:pStyle w:val="4"/>
        <w:shd w:val="clear" w:color="auto" w:fill="FFFFFF"/>
        <w:spacing w:before="0" w:beforeAutospacing="0" w:after="0" w:afterAutospacing="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　　五、2016年度收支决算总体情况说明</w:t>
      </w:r>
    </w:p>
    <w:p>
      <w:pPr>
        <w:pStyle w:val="4"/>
        <w:shd w:val="clear" w:color="auto" w:fill="FFFFFF"/>
        <w:spacing w:before="0" w:beforeAutospacing="0" w:after="0" w:afterAutospacing="0"/>
        <w:jc w:val="both"/>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　　2016年度可支配收入</w:t>
      </w:r>
      <w:r>
        <w:rPr>
          <w:rFonts w:hint="eastAsia" w:ascii="仿宋_GB2312" w:hAnsi="仿宋_GB2312" w:eastAsia="仿宋_GB2312" w:cs="仿宋_GB2312"/>
          <w:color w:val="000000" w:themeColor="text1"/>
          <w:sz w:val="32"/>
          <w:szCs w:val="26"/>
          <w:lang w:eastAsia="zh-CN"/>
          <w14:textFill>
            <w14:solidFill>
              <w14:schemeClr w14:val="tx1"/>
            </w14:solidFill>
          </w14:textFill>
        </w:rPr>
        <w:t>13077683.5</w:t>
      </w:r>
      <w:r>
        <w:rPr>
          <w:rFonts w:hint="eastAsia" w:ascii="仿宋_GB2312" w:hAnsi="仿宋_GB2312" w:eastAsia="仿宋_GB2312" w:cs="仿宋_GB2312"/>
          <w:color w:val="000000" w:themeColor="text1"/>
          <w:sz w:val="32"/>
          <w:szCs w:val="26"/>
          <w14:textFill>
            <w14:solidFill>
              <w14:schemeClr w14:val="tx1"/>
            </w14:solidFill>
          </w14:textFill>
        </w:rPr>
        <w:t>元。其中：2016年财政预算拨款</w:t>
      </w:r>
      <w:r>
        <w:rPr>
          <w:rFonts w:hint="eastAsia" w:ascii="仿宋_GB2312" w:hAnsi="仿宋_GB2312" w:eastAsia="仿宋_GB2312" w:cs="仿宋_GB2312"/>
          <w:color w:val="000000" w:themeColor="text1"/>
          <w:sz w:val="32"/>
          <w:szCs w:val="26"/>
          <w:lang w:eastAsia="zh-CN"/>
          <w14:textFill>
            <w14:solidFill>
              <w14:schemeClr w14:val="tx1"/>
            </w14:solidFill>
          </w14:textFill>
        </w:rPr>
        <w:t>13077683.5</w:t>
      </w:r>
      <w:r>
        <w:rPr>
          <w:rFonts w:hint="eastAsia" w:ascii="仿宋_GB2312" w:hAnsi="仿宋_GB2312" w:eastAsia="仿宋_GB2312" w:cs="仿宋_GB2312"/>
          <w:color w:val="000000" w:themeColor="text1"/>
          <w:sz w:val="32"/>
          <w:szCs w:val="26"/>
          <w14:textFill>
            <w14:solidFill>
              <w14:schemeClr w14:val="tx1"/>
            </w14:solidFill>
          </w14:textFill>
        </w:rPr>
        <w:t>元（一般公共预算拨款</w:t>
      </w:r>
      <w:r>
        <w:rPr>
          <w:rFonts w:hint="eastAsia" w:ascii="仿宋_GB2312" w:hAnsi="仿宋_GB2312" w:eastAsia="仿宋_GB2312" w:cs="仿宋_GB2312"/>
          <w:color w:val="000000" w:themeColor="text1"/>
          <w:sz w:val="32"/>
          <w:szCs w:val="26"/>
          <w:lang w:eastAsia="zh-CN"/>
          <w14:textFill>
            <w14:solidFill>
              <w14:schemeClr w14:val="tx1"/>
            </w14:solidFill>
          </w14:textFill>
        </w:rPr>
        <w:t>13077683.5</w:t>
      </w:r>
      <w:r>
        <w:rPr>
          <w:rFonts w:hint="eastAsia" w:ascii="仿宋_GB2312" w:hAnsi="仿宋_GB2312" w:eastAsia="仿宋_GB2312" w:cs="仿宋_GB2312"/>
          <w:color w:val="000000" w:themeColor="text1"/>
          <w:sz w:val="32"/>
          <w:szCs w:val="26"/>
          <w14:textFill>
            <w14:solidFill>
              <w14:schemeClr w14:val="tx1"/>
            </w14:solidFill>
          </w14:textFill>
        </w:rPr>
        <w:t>元）。本年实际支出</w:t>
      </w:r>
      <w:r>
        <w:rPr>
          <w:rFonts w:hint="eastAsia" w:ascii="仿宋_GB2312" w:hAnsi="仿宋_GB2312" w:eastAsia="仿宋_GB2312" w:cs="仿宋_GB2312"/>
          <w:color w:val="000000" w:themeColor="text1"/>
          <w:sz w:val="32"/>
          <w:szCs w:val="26"/>
          <w:lang w:eastAsia="zh-CN"/>
          <w14:textFill>
            <w14:solidFill>
              <w14:schemeClr w14:val="tx1"/>
            </w14:solidFill>
          </w14:textFill>
        </w:rPr>
        <w:t>13077683.5</w:t>
      </w:r>
      <w:r>
        <w:rPr>
          <w:rFonts w:hint="eastAsia" w:ascii="仿宋_GB2312" w:hAnsi="仿宋_GB2312" w:eastAsia="仿宋_GB2312" w:cs="仿宋_GB2312"/>
          <w:color w:val="000000" w:themeColor="text1"/>
          <w:sz w:val="32"/>
          <w:szCs w:val="26"/>
          <w14:textFill>
            <w14:solidFill>
              <w14:schemeClr w14:val="tx1"/>
            </w14:solidFill>
          </w14:textFill>
        </w:rPr>
        <w:t>元, 其中</w:t>
      </w:r>
      <w:r>
        <w:rPr>
          <w:rFonts w:hint="eastAsia" w:ascii="仿宋_GB2312" w:hAnsi="仿宋_GB2312" w:eastAsia="仿宋_GB2312" w:cs="仿宋_GB2312"/>
          <w:color w:val="000000" w:themeColor="text1"/>
          <w:sz w:val="32"/>
          <w:szCs w:val="26"/>
          <w:lang w:eastAsia="zh-CN"/>
          <w14:textFill>
            <w14:solidFill>
              <w14:schemeClr w14:val="tx1"/>
            </w14:solidFill>
          </w14:textFill>
        </w:rPr>
        <w:t>一般公共服务</w:t>
      </w:r>
      <w:r>
        <w:rPr>
          <w:rFonts w:hint="eastAsia" w:ascii="仿宋_GB2312" w:hAnsi="仿宋_GB2312" w:eastAsia="仿宋_GB2312" w:cs="仿宋_GB2312"/>
          <w:color w:val="000000" w:themeColor="text1"/>
          <w:sz w:val="32"/>
          <w:szCs w:val="26"/>
          <w14:textFill>
            <w14:solidFill>
              <w14:schemeClr w14:val="tx1"/>
            </w14:solidFill>
          </w14:textFill>
        </w:rPr>
        <w:t>支出</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13077683.5</w:t>
      </w:r>
      <w:r>
        <w:rPr>
          <w:rFonts w:hint="eastAsia" w:ascii="仿宋_GB2312" w:hAnsi="仿宋_GB2312" w:eastAsia="仿宋_GB2312" w:cs="仿宋_GB2312"/>
          <w:color w:val="000000" w:themeColor="text1"/>
          <w:sz w:val="32"/>
          <w:szCs w:val="26"/>
          <w14:textFill>
            <w14:solidFill>
              <w14:schemeClr w14:val="tx1"/>
            </w14:solidFill>
          </w14:textFill>
        </w:rPr>
        <w:t>元。</w:t>
      </w:r>
    </w:p>
    <w:p>
      <w:pPr>
        <w:pStyle w:val="4"/>
        <w:shd w:val="clear" w:color="auto" w:fill="FFFFFF"/>
        <w:spacing w:before="0" w:beforeAutospacing="0" w:after="0" w:afterAutospacing="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　　六、2016 年度收入决算情况说明</w:t>
      </w:r>
    </w:p>
    <w:p>
      <w:pPr>
        <w:pStyle w:val="4"/>
        <w:shd w:val="clear" w:color="auto" w:fill="FFFFFF"/>
        <w:spacing w:before="0" w:beforeAutospacing="0" w:after="0" w:afterAutospacing="0"/>
        <w:ind w:firstLine="64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2016年度可支配收入</w:t>
      </w:r>
      <w:r>
        <w:rPr>
          <w:rFonts w:hint="eastAsia" w:ascii="仿宋_GB2312" w:hAnsi="仿宋_GB2312" w:eastAsia="仿宋_GB2312" w:cs="仿宋_GB2312"/>
          <w:color w:val="000000" w:themeColor="text1"/>
          <w:sz w:val="32"/>
          <w:szCs w:val="26"/>
          <w:lang w:eastAsia="zh-CN"/>
          <w14:textFill>
            <w14:solidFill>
              <w14:schemeClr w14:val="tx1"/>
            </w14:solidFill>
          </w14:textFill>
        </w:rPr>
        <w:t>13077683.5</w:t>
      </w:r>
      <w:r>
        <w:rPr>
          <w:rFonts w:hint="eastAsia" w:ascii="仿宋_GB2312" w:hAnsi="仿宋_GB2312" w:eastAsia="仿宋_GB2312" w:cs="仿宋_GB2312"/>
          <w:color w:val="000000" w:themeColor="text1"/>
          <w:sz w:val="32"/>
          <w:szCs w:val="26"/>
          <w14:textFill>
            <w14:solidFill>
              <w14:schemeClr w14:val="tx1"/>
            </w14:solidFill>
          </w14:textFill>
        </w:rPr>
        <w:t>元。其中：2016年财政预算拨款</w:t>
      </w:r>
      <w:r>
        <w:rPr>
          <w:rFonts w:hint="eastAsia" w:ascii="仿宋_GB2312" w:hAnsi="仿宋_GB2312" w:eastAsia="仿宋_GB2312" w:cs="仿宋_GB2312"/>
          <w:color w:val="000000" w:themeColor="text1"/>
          <w:sz w:val="32"/>
          <w:szCs w:val="26"/>
          <w:lang w:eastAsia="zh-CN"/>
          <w14:textFill>
            <w14:solidFill>
              <w14:schemeClr w14:val="tx1"/>
            </w14:solidFill>
          </w14:textFill>
        </w:rPr>
        <w:t>13077683.5</w:t>
      </w:r>
      <w:r>
        <w:rPr>
          <w:rFonts w:hint="eastAsia" w:ascii="仿宋_GB2312" w:hAnsi="仿宋_GB2312" w:eastAsia="仿宋_GB2312" w:cs="仿宋_GB2312"/>
          <w:color w:val="000000" w:themeColor="text1"/>
          <w:sz w:val="32"/>
          <w:szCs w:val="26"/>
          <w14:textFill>
            <w14:solidFill>
              <w14:schemeClr w14:val="tx1"/>
            </w14:solidFill>
          </w14:textFill>
        </w:rPr>
        <w:t>元（一般公共预算拨款</w:t>
      </w:r>
      <w:r>
        <w:rPr>
          <w:rFonts w:hint="eastAsia" w:ascii="仿宋_GB2312" w:hAnsi="仿宋_GB2312" w:eastAsia="仿宋_GB2312" w:cs="仿宋_GB2312"/>
          <w:color w:val="000000" w:themeColor="text1"/>
          <w:sz w:val="32"/>
          <w:szCs w:val="26"/>
          <w:lang w:eastAsia="zh-CN"/>
          <w14:textFill>
            <w14:solidFill>
              <w14:schemeClr w14:val="tx1"/>
            </w14:solidFill>
          </w14:textFill>
        </w:rPr>
        <w:t>13077683.5</w:t>
      </w:r>
      <w:r>
        <w:rPr>
          <w:rFonts w:hint="eastAsia" w:ascii="仿宋_GB2312" w:hAnsi="仿宋_GB2312" w:eastAsia="仿宋_GB2312" w:cs="仿宋_GB2312"/>
          <w:color w:val="000000" w:themeColor="text1"/>
          <w:sz w:val="32"/>
          <w:szCs w:val="26"/>
          <w14:textFill>
            <w14:solidFill>
              <w14:schemeClr w14:val="tx1"/>
            </w14:solidFill>
          </w14:textFill>
        </w:rPr>
        <w:t>元）。　　</w:t>
      </w:r>
    </w:p>
    <w:p>
      <w:pPr>
        <w:pStyle w:val="4"/>
        <w:shd w:val="clear" w:color="auto" w:fill="FFFFFF"/>
        <w:spacing w:before="0" w:beforeAutospacing="0" w:after="0" w:afterAutospacing="0"/>
        <w:ind w:firstLine="64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七、2016年度支出决算情况说明</w:t>
      </w:r>
    </w:p>
    <w:p>
      <w:pPr>
        <w:pStyle w:val="4"/>
        <w:shd w:val="clear" w:color="auto" w:fill="FFFFFF"/>
        <w:spacing w:before="0" w:beforeAutospacing="0" w:after="0" w:afterAutospacing="0"/>
        <w:ind w:firstLine="640"/>
        <w:rPr>
          <w:rFonts w:hint="eastAsia" w:ascii="微软雅黑" w:hAnsi="微软雅黑" w:eastAsia="仿宋_GB2312"/>
          <w:color w:val="000000" w:themeColor="text1"/>
          <w:sz w:val="32"/>
          <w:szCs w:val="26"/>
          <w:lang w:eastAsia="zh-CN"/>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2016年度支出</w:t>
      </w:r>
      <w:r>
        <w:rPr>
          <w:rFonts w:hint="eastAsia" w:ascii="仿宋_GB2312" w:hAnsi="仿宋_GB2312" w:eastAsia="仿宋_GB2312" w:cs="仿宋_GB2312"/>
          <w:color w:val="000000" w:themeColor="text1"/>
          <w:sz w:val="32"/>
          <w:szCs w:val="26"/>
          <w:lang w:eastAsia="zh-CN"/>
          <w14:textFill>
            <w14:solidFill>
              <w14:schemeClr w14:val="tx1"/>
            </w14:solidFill>
          </w14:textFill>
        </w:rPr>
        <w:t>13077683.5</w:t>
      </w:r>
      <w:r>
        <w:rPr>
          <w:rFonts w:hint="eastAsia" w:ascii="仿宋_GB2312" w:hAnsi="仿宋_GB2312" w:eastAsia="仿宋_GB2312" w:cs="仿宋_GB2312"/>
          <w:color w:val="000000" w:themeColor="text1"/>
          <w:sz w:val="32"/>
          <w:szCs w:val="26"/>
          <w14:textFill>
            <w14:solidFill>
              <w14:schemeClr w14:val="tx1"/>
            </w14:solidFill>
          </w14:textFill>
        </w:rPr>
        <w:t>元, 其中一般公共预算拨款支出</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13077683.5</w:t>
      </w:r>
      <w:r>
        <w:rPr>
          <w:rFonts w:hint="eastAsia" w:ascii="仿宋_GB2312" w:hAnsi="仿宋_GB2312" w:eastAsia="仿宋_GB2312" w:cs="仿宋_GB2312"/>
          <w:color w:val="000000" w:themeColor="text1"/>
          <w:sz w:val="32"/>
          <w:szCs w:val="26"/>
          <w14:textFill>
            <w14:solidFill>
              <w14:schemeClr w14:val="tx1"/>
            </w14:solidFill>
          </w14:textFill>
        </w:rPr>
        <w:t>元,占年度支出的</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100</w:t>
      </w:r>
      <w:r>
        <w:rPr>
          <w:rFonts w:hint="eastAsia" w:ascii="仿宋_GB2312" w:hAnsi="仿宋_GB2312" w:eastAsia="仿宋_GB2312" w:cs="仿宋_GB2312"/>
          <w:color w:val="000000" w:themeColor="text1"/>
          <w:sz w:val="32"/>
          <w:szCs w:val="26"/>
          <w14:textFill>
            <w14:solidFill>
              <w14:schemeClr w14:val="tx1"/>
            </w14:solidFill>
          </w14:textFill>
        </w:rPr>
        <w:t>%</w:t>
      </w:r>
      <w:r>
        <w:rPr>
          <w:rFonts w:hint="eastAsia" w:ascii="仿宋_GB2312" w:hAnsi="仿宋_GB2312" w:eastAsia="仿宋_GB2312" w:cs="仿宋_GB2312"/>
          <w:color w:val="000000" w:themeColor="text1"/>
          <w:sz w:val="32"/>
          <w:szCs w:val="26"/>
          <w:lang w:eastAsia="zh-CN"/>
          <w14:textFill>
            <w14:solidFill>
              <w14:schemeClr w14:val="tx1"/>
            </w14:solidFill>
          </w14:textFill>
        </w:rPr>
        <w:t>。</w:t>
      </w:r>
    </w:p>
    <w:p>
      <w:pPr>
        <w:pStyle w:val="4"/>
        <w:shd w:val="clear" w:color="auto" w:fill="FFFFFF"/>
        <w:spacing w:before="0" w:beforeAutospacing="0" w:after="0" w:afterAutospacing="0"/>
        <w:ind w:firstLine="640"/>
        <w:rPr>
          <w:rFonts w:hint="eastAsia" w:ascii="微软雅黑" w:hAnsi="微软雅黑" w:eastAsia="仿宋"/>
          <w:color w:val="444444"/>
          <w:sz w:val="32"/>
          <w:szCs w:val="26"/>
        </w:rPr>
      </w:pPr>
    </w:p>
    <w:p>
      <w:pPr>
        <w:pStyle w:val="4"/>
        <w:shd w:val="clear" w:color="auto" w:fill="FFFFFF"/>
        <w:spacing w:before="0" w:beforeAutospacing="0" w:after="0" w:afterAutospacing="0"/>
        <w:rPr>
          <w:rFonts w:hint="eastAsia" w:ascii="微软雅黑" w:hAnsi="微软雅黑" w:eastAsia="仿宋"/>
          <w:color w:val="444444"/>
          <w:sz w:val="32"/>
          <w:szCs w:val="26"/>
        </w:rPr>
      </w:pPr>
    </w:p>
    <w:p>
      <w:pPr>
        <w:pStyle w:val="4"/>
        <w:shd w:val="clear" w:color="auto" w:fill="FFFFFF"/>
        <w:spacing w:before="0" w:beforeAutospacing="0" w:after="0" w:afterAutospacing="0"/>
        <w:ind w:firstLine="640"/>
        <w:rPr>
          <w:rFonts w:hint="eastAsia" w:ascii="微软雅黑" w:hAnsi="微软雅黑" w:eastAsia="仿宋"/>
          <w:color w:val="444444"/>
          <w:sz w:val="32"/>
          <w:szCs w:val="26"/>
        </w:rPr>
      </w:pPr>
    </w:p>
    <w:p>
      <w:pPr>
        <w:pStyle w:val="4"/>
        <w:shd w:val="clear" w:color="auto" w:fill="FFFFFF"/>
        <w:spacing w:before="0" w:beforeAutospacing="0" w:after="0" w:afterAutospacing="0"/>
        <w:rPr>
          <w:rFonts w:ascii="微软雅黑" w:hAnsi="微软雅黑" w:eastAsia="仿宋"/>
          <w:color w:val="444444"/>
          <w:sz w:val="32"/>
          <w:szCs w:val="26"/>
        </w:rPr>
      </w:pPr>
    </w:p>
    <w:p>
      <w:pPr>
        <w:pStyle w:val="4"/>
        <w:shd w:val="clear" w:color="auto" w:fill="FFFFFF"/>
        <w:spacing w:before="0" w:beforeAutospacing="0" w:after="0" w:afterAutospacing="0"/>
        <w:rPr>
          <w:rFonts w:ascii="微软雅黑" w:hAnsi="微软雅黑" w:eastAsia="仿宋"/>
          <w:color w:val="444444"/>
          <w:sz w:val="32"/>
          <w:szCs w:val="26"/>
        </w:rPr>
      </w:pPr>
    </w:p>
    <w:p>
      <w:pPr>
        <w:pStyle w:val="4"/>
        <w:shd w:val="clear" w:color="auto" w:fill="FFFFFF"/>
        <w:spacing w:before="0" w:beforeAutospacing="0" w:after="0" w:afterAutospacing="0"/>
        <w:rPr>
          <w:rFonts w:ascii="微软雅黑" w:hAnsi="微软雅黑" w:eastAsia="仿宋"/>
          <w:color w:val="444444"/>
          <w:sz w:val="32"/>
          <w:szCs w:val="26"/>
        </w:rPr>
      </w:pPr>
    </w:p>
    <w:p>
      <w:pPr>
        <w:pStyle w:val="4"/>
        <w:shd w:val="clear" w:color="auto" w:fill="FFFFFF"/>
        <w:spacing w:before="0" w:beforeAutospacing="0" w:after="0" w:afterAutospacing="0"/>
        <w:rPr>
          <w:rFonts w:ascii="微软雅黑" w:hAnsi="微软雅黑" w:eastAsia="仿宋"/>
          <w:color w:val="444444"/>
          <w:sz w:val="32"/>
          <w:szCs w:val="26"/>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ind w:firstLine="2520" w:firstLineChars="300"/>
        <w:rPr>
          <w:rFonts w:ascii="方正小标宋简体" w:hAnsi="方正小标宋简体" w:eastAsia="方正小标宋简体" w:cs="方正小标宋简体"/>
          <w:sz w:val="84"/>
          <w:szCs w:val="84"/>
        </w:rPr>
      </w:pPr>
      <w:r>
        <w:rPr>
          <w:rFonts w:hint="eastAsia" w:ascii="方正小标宋简体" w:hAnsi="方正小标宋简体" w:eastAsia="方正小标宋简体" w:cs="方正小标宋简体"/>
          <w:sz w:val="84"/>
          <w:szCs w:val="84"/>
        </w:rPr>
        <w:t>第四部分</w:t>
      </w:r>
    </w:p>
    <w:p>
      <w:pPr>
        <w:rPr>
          <w:rFonts w:ascii="Calibri" w:hAnsi="Calibri" w:eastAsia="宋体" w:cs="Times New Roman"/>
        </w:rPr>
      </w:pPr>
      <w:r>
        <w:rPr>
          <w:rFonts w:hint="eastAsia" w:ascii="Calibri" w:hAnsi="Calibri" w:eastAsia="宋体" w:cs="Times New Roman"/>
        </w:rPr>
        <w:t xml:space="preserve">                             </w:t>
      </w:r>
    </w:p>
    <w:p>
      <w:pPr>
        <w:rPr>
          <w:rFonts w:ascii="Calibri" w:hAnsi="Calibri" w:eastAsia="宋体" w:cs="Times New Roman"/>
        </w:rPr>
      </w:pPr>
    </w:p>
    <w:p>
      <w:pPr>
        <w:jc w:val="center"/>
        <w:rPr>
          <w:rFonts w:ascii="方正小标宋简体" w:hAnsi="方正小标宋简体" w:eastAsia="方正小标宋简体" w:cs="方正小标宋简体"/>
          <w:sz w:val="84"/>
          <w:szCs w:val="84"/>
        </w:rPr>
      </w:pPr>
      <w:r>
        <w:rPr>
          <w:rFonts w:hint="eastAsia" w:ascii="方正小标宋简体" w:hAnsi="方正小标宋简体" w:eastAsia="方正小标宋简体" w:cs="方正小标宋简体"/>
          <w:sz w:val="84"/>
          <w:szCs w:val="84"/>
        </w:rPr>
        <w:t>名词解释</w:t>
      </w:r>
    </w:p>
    <w:p>
      <w:pPr>
        <w:pStyle w:val="4"/>
        <w:shd w:val="clear" w:color="auto" w:fill="FFFFFF"/>
        <w:spacing w:before="0" w:beforeAutospacing="0" w:after="0" w:afterAutospacing="0"/>
        <w:rPr>
          <w:rFonts w:ascii="微软雅黑" w:hAnsi="微软雅黑" w:eastAsia="仿宋"/>
          <w:color w:val="444444"/>
          <w:sz w:val="28"/>
          <w:szCs w:val="28"/>
        </w:rPr>
      </w:pPr>
    </w:p>
    <w:p>
      <w:pPr>
        <w:pStyle w:val="4"/>
        <w:shd w:val="clear" w:color="auto" w:fill="FFFFFF"/>
        <w:spacing w:before="0" w:beforeAutospacing="0" w:after="0" w:afterAutospacing="0"/>
        <w:rPr>
          <w:rFonts w:ascii="微软雅黑" w:hAnsi="微软雅黑" w:eastAsia="仿宋"/>
          <w:color w:val="444444"/>
          <w:sz w:val="28"/>
          <w:szCs w:val="28"/>
        </w:rPr>
      </w:pPr>
    </w:p>
    <w:p>
      <w:pPr>
        <w:pStyle w:val="4"/>
        <w:shd w:val="clear" w:color="auto" w:fill="FFFFFF"/>
        <w:spacing w:before="0" w:beforeAutospacing="0" w:after="0" w:afterAutospacing="0"/>
        <w:rPr>
          <w:rFonts w:ascii="微软雅黑" w:hAnsi="微软雅黑" w:eastAsia="仿宋"/>
          <w:color w:val="444444"/>
          <w:sz w:val="28"/>
          <w:szCs w:val="28"/>
        </w:rPr>
      </w:pPr>
    </w:p>
    <w:p>
      <w:pPr>
        <w:pStyle w:val="4"/>
        <w:shd w:val="clear" w:color="auto" w:fill="FFFFFF"/>
        <w:spacing w:before="0" w:beforeAutospacing="0" w:after="0" w:afterAutospacing="0"/>
        <w:rPr>
          <w:rFonts w:ascii="微软雅黑" w:hAnsi="微软雅黑" w:eastAsia="仿宋"/>
          <w:color w:val="444444"/>
          <w:sz w:val="28"/>
          <w:szCs w:val="28"/>
        </w:rPr>
      </w:pPr>
    </w:p>
    <w:p>
      <w:pPr>
        <w:pStyle w:val="4"/>
        <w:shd w:val="clear" w:color="auto" w:fill="FFFFFF"/>
        <w:spacing w:before="0" w:beforeAutospacing="0" w:after="0" w:afterAutospacing="0"/>
        <w:rPr>
          <w:rFonts w:ascii="微软雅黑" w:hAnsi="微软雅黑" w:eastAsia="仿宋"/>
          <w:color w:val="444444"/>
          <w:sz w:val="28"/>
          <w:szCs w:val="28"/>
        </w:rPr>
      </w:pPr>
    </w:p>
    <w:p>
      <w:pPr>
        <w:pStyle w:val="4"/>
        <w:shd w:val="clear" w:color="auto" w:fill="FFFFFF"/>
        <w:spacing w:before="0" w:beforeAutospacing="0" w:after="0" w:afterAutospacing="0"/>
        <w:rPr>
          <w:rFonts w:ascii="微软雅黑" w:hAnsi="微软雅黑" w:eastAsia="仿宋"/>
          <w:color w:val="444444"/>
          <w:sz w:val="28"/>
          <w:szCs w:val="28"/>
        </w:rPr>
      </w:pPr>
    </w:p>
    <w:p>
      <w:pPr>
        <w:pStyle w:val="4"/>
        <w:shd w:val="clear" w:color="auto" w:fill="FFFFFF"/>
        <w:spacing w:before="0" w:beforeAutospacing="0" w:after="0" w:afterAutospacing="0"/>
        <w:rPr>
          <w:rFonts w:ascii="微软雅黑" w:hAnsi="微软雅黑" w:eastAsia="仿宋"/>
          <w:color w:val="444444"/>
          <w:sz w:val="28"/>
          <w:szCs w:val="28"/>
        </w:rPr>
      </w:pPr>
    </w:p>
    <w:p>
      <w:pPr>
        <w:pStyle w:val="4"/>
        <w:shd w:val="clear" w:color="auto" w:fill="FFFFFF"/>
        <w:spacing w:before="0" w:beforeAutospacing="0" w:after="0" w:afterAutospacing="0"/>
        <w:rPr>
          <w:rFonts w:ascii="微软雅黑" w:hAnsi="微软雅黑" w:eastAsia="仿宋"/>
          <w:color w:val="444444"/>
          <w:sz w:val="28"/>
          <w:szCs w:val="28"/>
        </w:rPr>
      </w:pPr>
    </w:p>
    <w:p>
      <w:pPr>
        <w:pStyle w:val="4"/>
        <w:shd w:val="clear" w:color="auto" w:fill="FFFFFF"/>
        <w:spacing w:before="0" w:beforeAutospacing="0" w:after="0" w:afterAutospacing="0"/>
        <w:rPr>
          <w:rFonts w:ascii="微软雅黑" w:hAnsi="微软雅黑" w:eastAsia="仿宋"/>
          <w:color w:val="444444"/>
          <w:sz w:val="28"/>
          <w:szCs w:val="28"/>
        </w:rPr>
      </w:pPr>
    </w:p>
    <w:p>
      <w:pPr>
        <w:pStyle w:val="4"/>
        <w:shd w:val="clear" w:color="auto" w:fill="FFFFFF"/>
        <w:spacing w:before="0" w:beforeAutospacing="0" w:after="0" w:afterAutospacing="0"/>
        <w:rPr>
          <w:rFonts w:ascii="微软雅黑" w:hAnsi="微软雅黑" w:eastAsia="仿宋"/>
          <w:color w:val="444444"/>
          <w:sz w:val="28"/>
          <w:szCs w:val="28"/>
        </w:rPr>
      </w:pPr>
    </w:p>
    <w:p>
      <w:pPr>
        <w:pStyle w:val="4"/>
        <w:shd w:val="clear" w:color="auto" w:fill="FFFFFF"/>
        <w:spacing w:before="0" w:beforeAutospacing="0" w:after="0" w:afterAutospacing="0"/>
        <w:ind w:firstLine="560" w:firstLineChars="200"/>
        <w:rPr>
          <w:rFonts w:hint="eastAsia" w:ascii="微软雅黑" w:hAnsi="微软雅黑" w:eastAsia="仿宋"/>
          <w:color w:val="444444"/>
          <w:sz w:val="28"/>
          <w:szCs w:val="28"/>
        </w:rPr>
      </w:pPr>
    </w:p>
    <w:p>
      <w:pPr>
        <w:pStyle w:val="4"/>
        <w:shd w:val="clear" w:color="auto" w:fill="FFFFFF"/>
        <w:spacing w:before="0" w:beforeAutospacing="0" w:after="0" w:afterAutospacing="0"/>
        <w:ind w:firstLine="560" w:firstLineChars="200"/>
        <w:rPr>
          <w:rFonts w:ascii="微软雅黑" w:hAnsi="微软雅黑" w:eastAsia="仿宋"/>
          <w:color w:val="000000" w:themeColor="text1"/>
          <w:sz w:val="32"/>
          <w:szCs w:val="26"/>
          <w14:textFill>
            <w14:solidFill>
              <w14:schemeClr w14:val="tx1"/>
            </w14:solidFill>
          </w14:textFill>
        </w:rPr>
      </w:pPr>
      <w:bookmarkStart w:id="3" w:name="_GoBack"/>
      <w:bookmarkEnd w:id="3"/>
      <w:r>
        <w:rPr>
          <w:rFonts w:hint="eastAsia" w:ascii="微软雅黑" w:hAnsi="微软雅黑" w:eastAsia="仿宋"/>
          <w:color w:val="444444"/>
          <w:sz w:val="28"/>
          <w:szCs w:val="28"/>
        </w:rPr>
        <w:t>　</w:t>
      </w:r>
      <w:r>
        <w:rPr>
          <w:rFonts w:hint="eastAsia" w:ascii="微软雅黑" w:hAnsi="微软雅黑" w:eastAsia="仿宋"/>
          <w:color w:val="000000" w:themeColor="text1"/>
          <w:sz w:val="32"/>
          <w:szCs w:val="26"/>
          <w14:textFill>
            <w14:solidFill>
              <w14:schemeClr w14:val="tx1"/>
            </w14:solidFill>
          </w14:textFill>
        </w:rPr>
        <w:t>一、“三公”经费</w:t>
      </w:r>
    </w:p>
    <w:p>
      <w:pPr>
        <w:pStyle w:val="4"/>
        <w:shd w:val="clear" w:color="auto" w:fill="FFFFFF"/>
        <w:spacing w:before="0" w:beforeAutospacing="0" w:after="0" w:afterAutospacing="0"/>
        <w:rPr>
          <w:rFonts w:ascii="微软雅黑" w:hAnsi="微软雅黑" w:eastAsia="仿宋"/>
          <w:color w:val="000000" w:themeColor="text1"/>
          <w:sz w:val="32"/>
          <w:szCs w:val="26"/>
          <w14:textFill>
            <w14:solidFill>
              <w14:schemeClr w14:val="tx1"/>
            </w14:solidFill>
          </w14:textFill>
        </w:rPr>
      </w:pPr>
      <w:r>
        <w:rPr>
          <w:rFonts w:hint="eastAsia" w:ascii="微软雅黑" w:hAnsi="微软雅黑" w:eastAsia="仿宋"/>
          <w:color w:val="000000" w:themeColor="text1"/>
          <w:sz w:val="32"/>
          <w:szCs w:val="26"/>
          <w14:textFill>
            <w14:solidFill>
              <w14:schemeClr w14:val="tx1"/>
            </w14:solidFill>
          </w14:textFill>
        </w:rPr>
        <w:t>　　“三公”经费是指政府部门人员因公出国（境）、公务车内置及运行以及公务所产生的消费，是当前公共行政领域亟待解决的问题之一。</w:t>
      </w:r>
    </w:p>
    <w:p>
      <w:pPr>
        <w:pStyle w:val="4"/>
        <w:shd w:val="clear" w:color="auto" w:fill="FFFFFF"/>
        <w:spacing w:before="0" w:beforeAutospacing="0" w:after="0" w:afterAutospacing="0"/>
        <w:ind w:firstLine="640" w:firstLineChars="200"/>
        <w:rPr>
          <w:rFonts w:ascii="微软雅黑" w:hAnsi="微软雅黑" w:eastAsia="仿宋"/>
          <w:color w:val="000000" w:themeColor="text1"/>
          <w:sz w:val="32"/>
          <w:szCs w:val="26"/>
          <w14:textFill>
            <w14:solidFill>
              <w14:schemeClr w14:val="tx1"/>
            </w14:solidFill>
          </w14:textFill>
        </w:rPr>
      </w:pPr>
      <w:r>
        <w:rPr>
          <w:rFonts w:hint="eastAsia" w:ascii="微软雅黑" w:hAnsi="微软雅黑" w:eastAsia="仿宋"/>
          <w:color w:val="000000" w:themeColor="text1"/>
          <w:sz w:val="32"/>
          <w:szCs w:val="26"/>
          <w14:textFill>
            <w14:solidFill>
              <w14:schemeClr w14:val="tx1"/>
            </w14:solidFill>
          </w14:textFill>
        </w:rPr>
        <w:t>二、政府性基金</w:t>
      </w:r>
    </w:p>
    <w:p>
      <w:pPr>
        <w:pStyle w:val="4"/>
        <w:shd w:val="clear" w:color="auto" w:fill="FFFFFF"/>
        <w:spacing w:before="0" w:beforeAutospacing="0" w:after="0" w:afterAutospacing="0"/>
        <w:rPr>
          <w:rFonts w:ascii="微软雅黑" w:hAnsi="微软雅黑" w:eastAsia="仿宋"/>
          <w:color w:val="000000" w:themeColor="text1"/>
          <w:sz w:val="32"/>
          <w:szCs w:val="26"/>
          <w14:textFill>
            <w14:solidFill>
              <w14:schemeClr w14:val="tx1"/>
            </w14:solidFill>
          </w14:textFill>
        </w:rPr>
      </w:pPr>
      <w:r>
        <w:rPr>
          <w:rFonts w:hint="eastAsia" w:ascii="微软雅黑" w:hAnsi="微软雅黑" w:eastAsia="仿宋"/>
          <w:color w:val="000000" w:themeColor="text1"/>
          <w:sz w:val="32"/>
          <w:szCs w:val="26"/>
          <w14:textFill>
            <w14:solidFill>
              <w14:schemeClr w14:val="tx1"/>
            </w14:solidFill>
          </w14:textFill>
        </w:rPr>
        <w:t>　　政府性基金是指和级人民政府及其所属部门根据法律、国家行政法规和中共中央、国务院的有关规定，为支持某项事业发展，按照国家规定程序批准，向公民、法人和其它组织征收的具有专项用途的资金，包括各种基金、资金、附加和专项收费。</w:t>
      </w:r>
    </w:p>
    <w:p>
      <w:pPr>
        <w:pStyle w:val="4"/>
        <w:shd w:val="clear" w:color="auto" w:fill="FFFFFF"/>
        <w:spacing w:before="0" w:beforeAutospacing="0" w:after="0" w:afterAutospacing="0"/>
        <w:ind w:firstLine="640" w:firstLineChars="200"/>
        <w:rPr>
          <w:rFonts w:ascii="微软雅黑" w:hAnsi="微软雅黑" w:eastAsia="仿宋"/>
          <w:color w:val="000000" w:themeColor="text1"/>
          <w:sz w:val="32"/>
          <w:szCs w:val="26"/>
          <w14:textFill>
            <w14:solidFill>
              <w14:schemeClr w14:val="tx1"/>
            </w14:solidFill>
          </w14:textFill>
        </w:rPr>
      </w:pPr>
      <w:r>
        <w:rPr>
          <w:rFonts w:hint="eastAsia" w:ascii="微软雅黑" w:hAnsi="微软雅黑" w:eastAsia="仿宋"/>
          <w:color w:val="000000" w:themeColor="text1"/>
          <w:sz w:val="32"/>
          <w:szCs w:val="26"/>
          <w14:textFill>
            <w14:solidFill>
              <w14:schemeClr w14:val="tx1"/>
            </w14:solidFill>
          </w14:textFill>
        </w:rPr>
        <w:t>三、一般公共预算</w:t>
      </w:r>
    </w:p>
    <w:p>
      <w:pPr>
        <w:pStyle w:val="4"/>
        <w:shd w:val="clear" w:color="auto" w:fill="FFFFFF"/>
        <w:spacing w:before="0" w:beforeAutospacing="0" w:after="0" w:afterAutospacing="0"/>
        <w:rPr>
          <w:rFonts w:ascii="微软雅黑" w:hAnsi="微软雅黑" w:eastAsia="仿宋"/>
          <w:color w:val="000000" w:themeColor="text1"/>
          <w:sz w:val="32"/>
          <w:szCs w:val="26"/>
          <w14:textFill>
            <w14:solidFill>
              <w14:schemeClr w14:val="tx1"/>
            </w14:solidFill>
          </w14:textFill>
        </w:rPr>
      </w:pPr>
      <w:r>
        <w:rPr>
          <w:rFonts w:hint="eastAsia" w:ascii="微软雅黑" w:hAnsi="微软雅黑" w:eastAsia="仿宋"/>
          <w:color w:val="000000" w:themeColor="text1"/>
          <w:sz w:val="32"/>
          <w:szCs w:val="26"/>
          <w14:textFill>
            <w14:solidFill>
              <w14:schemeClr w14:val="tx1"/>
            </w14:solidFill>
          </w14:textFill>
        </w:rPr>
        <w:t>　　一般公共预算是以收税为主的财政收入，安排用于保障和改善民生，推动经济社会发展，维护国家安全，维持国家机构正常运转方面的收支预算。</w:t>
      </w:r>
    </w:p>
    <w:p>
      <w:pPr>
        <w:rPr>
          <w:rFonts w:ascii="仿宋_GB2312" w:hAnsi="仿宋_GB2312" w:eastAsia="仿宋_GB2312" w:cs="仿宋_GB2312"/>
          <w:color w:val="000000" w:themeColor="text1"/>
          <w:sz w:val="84"/>
          <w:szCs w:val="84"/>
          <w14:textFill>
            <w14:solidFill>
              <w14:schemeClr w14:val="tx1"/>
            </w14:solidFill>
          </w14:textFill>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84"/>
          <w:szCs w:val="84"/>
        </w:rPr>
      </w:pPr>
    </w:p>
    <w:sectPr>
      <w:footerReference r:id="rId4" w:type="default"/>
      <w:pgSz w:w="11906" w:h="16838"/>
      <w:pgMar w:top="1440" w:right="1803" w:bottom="1440" w:left="1803" w:header="851" w:footer="992" w:gutter="0"/>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pStyle w:val="2"/>
                          </w:pPr>
                          <w:r>
                            <w:rPr>
                              <w:rFonts w:hint="eastAsia"/>
                            </w:rPr>
                            <w:fldChar w:fldCharType="begin"/>
                          </w:r>
                          <w:r>
                            <w:rPr>
                              <w:rFonts w:hint="eastAsia"/>
                            </w:rPr>
                            <w:instrText xml:space="preserve"> PAGE  \* MERGEFORMAT </w:instrText>
                          </w:r>
                          <w:r>
                            <w:rPr>
                              <w:rFonts w:hint="eastAsia"/>
                            </w:rPr>
                            <w:fldChar w:fldCharType="separate"/>
                          </w:r>
                          <w:r>
                            <w:t>7</w:t>
                          </w:r>
                          <w:r>
                            <w:rPr>
                              <w:rFonts w:hint="eastAsia"/>
                            </w:rPr>
                            <w:fldChar w:fldCharType="end"/>
                          </w:r>
                        </w:p>
                      </w:txbxContent>
                    </wps:txbx>
                    <wps:bodyPr vert="horz" wrap="none" lIns="0" tIns="0" rIns="0" bIns="0" anchor="t" upright="0">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uDFoJ8oBAAB5AwAADgAAAAAAAAABACAAAAAeAQAAZHJzL2Uyb0Rv&#10;Yy54bWxQSwUGAAAAAAYABgBZAQAAWgUAAAAA&#10;">
              <v:fill on="f" focussize="0,0"/>
              <v:stroke on="f"/>
              <v:imagedata o:title=""/>
              <o:lock v:ext="edit" aspectratio="f"/>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7</w:t>
                    </w:r>
                    <w:r>
                      <w:rPr>
                        <w:rFonts w:hint="eastAsi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pStyle w:val="2"/>
                          </w:pPr>
                          <w:r>
                            <w:rPr>
                              <w:rFonts w:hint="eastAsia"/>
                            </w:rPr>
                            <w:fldChar w:fldCharType="begin"/>
                          </w:r>
                          <w:r>
                            <w:rPr>
                              <w:rFonts w:hint="eastAsia"/>
                            </w:rPr>
                            <w:instrText xml:space="preserve"> PAGE  \* MERGEFORMAT </w:instrText>
                          </w:r>
                          <w:r>
                            <w:rPr>
                              <w:rFonts w:hint="eastAsia"/>
                            </w:rPr>
                            <w:fldChar w:fldCharType="separate"/>
                          </w:r>
                          <w:r>
                            <w:t>6</w:t>
                          </w:r>
                          <w:r>
                            <w:rPr>
                              <w:rFonts w:hint="eastAsi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M6p&#10;ebnPAAAABQEAAA8AAAAAAAAAAQAgAAAAIgAAAGRycy9kb3ducmV2LnhtbFBLAQIUABQAAAAIAIdO&#10;4kBd0CqsugEAAGIDAAAOAAAAAAAAAAEAIAAAAB4BAABkcnMvZTJvRG9jLnhtbFBLBQYAAAAABgAG&#10;AFkBAABKBQAAAAA=&#10;">
              <v:fill on="f" focussize="0,0"/>
              <v:stroke on="f"/>
              <v:imagedata o:title=""/>
              <o:lock v:ext="edit" aspectratio="f"/>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6</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590FF7"/>
    <w:multiLevelType w:val="multilevel"/>
    <w:tmpl w:val="2C590FF7"/>
    <w:lvl w:ilvl="0" w:tentative="0">
      <w:start w:val="1"/>
      <w:numFmt w:val="japaneseCounting"/>
      <w:lvlText w:val="%1、"/>
      <w:lvlJc w:val="left"/>
      <w:pPr>
        <w:ind w:left="1440" w:hanging="720"/>
      </w:pPr>
      <w:rPr>
        <w:rFonts w:hint="default"/>
      </w:rPr>
    </w:lvl>
    <w:lvl w:ilvl="1" w:tentative="0">
      <w:start w:val="1"/>
      <w:numFmt w:val="lowerLetter"/>
      <w:lvlText w:val="%2)"/>
      <w:lvlJc w:val="left"/>
      <w:pPr>
        <w:ind w:left="1560" w:hanging="420"/>
      </w:pPr>
    </w:lvl>
    <w:lvl w:ilvl="2" w:tentative="0">
      <w:start w:val="1"/>
      <w:numFmt w:val="lowerRoman"/>
      <w:lvlText w:val="%3."/>
      <w:lvlJc w:val="right"/>
      <w:pPr>
        <w:ind w:left="1980" w:hanging="420"/>
      </w:pPr>
    </w:lvl>
    <w:lvl w:ilvl="3" w:tentative="0">
      <w:start w:val="1"/>
      <w:numFmt w:val="decimal"/>
      <w:lvlText w:val="%4."/>
      <w:lvlJc w:val="left"/>
      <w:pPr>
        <w:ind w:left="2400" w:hanging="420"/>
      </w:pPr>
    </w:lvl>
    <w:lvl w:ilvl="4" w:tentative="0">
      <w:start w:val="1"/>
      <w:numFmt w:val="lowerLetter"/>
      <w:lvlText w:val="%5)"/>
      <w:lvlJc w:val="left"/>
      <w:pPr>
        <w:ind w:left="2820" w:hanging="420"/>
      </w:pPr>
    </w:lvl>
    <w:lvl w:ilvl="5" w:tentative="0">
      <w:start w:val="1"/>
      <w:numFmt w:val="lowerRoman"/>
      <w:lvlText w:val="%6."/>
      <w:lvlJc w:val="right"/>
      <w:pPr>
        <w:ind w:left="3240" w:hanging="420"/>
      </w:pPr>
    </w:lvl>
    <w:lvl w:ilvl="6" w:tentative="0">
      <w:start w:val="1"/>
      <w:numFmt w:val="decimal"/>
      <w:lvlText w:val="%7."/>
      <w:lvlJc w:val="left"/>
      <w:pPr>
        <w:ind w:left="3660" w:hanging="420"/>
      </w:pPr>
    </w:lvl>
    <w:lvl w:ilvl="7" w:tentative="0">
      <w:start w:val="1"/>
      <w:numFmt w:val="lowerLetter"/>
      <w:lvlText w:val="%8)"/>
      <w:lvlJc w:val="left"/>
      <w:pPr>
        <w:ind w:left="4080" w:hanging="420"/>
      </w:pPr>
    </w:lvl>
    <w:lvl w:ilvl="8" w:tentative="0">
      <w:start w:val="1"/>
      <w:numFmt w:val="lowerRoman"/>
      <w:lvlText w:val="%9."/>
      <w:lvlJc w:val="right"/>
      <w:pPr>
        <w:ind w:left="4500" w:hanging="420"/>
      </w:pPr>
    </w:lvl>
  </w:abstractNum>
  <w:abstractNum w:abstractNumId="1">
    <w:nsid w:val="5AFBD8BB"/>
    <w:multiLevelType w:val="singleLevel"/>
    <w:tmpl w:val="5AFBD8BB"/>
    <w:lvl w:ilvl="0" w:tentative="0">
      <w:start w:val="3"/>
      <w:numFmt w:val="chineseCounting"/>
      <w:suff w:val="nothing"/>
      <w:lvlText w:val="第%1部"/>
      <w:lvlJc w:val="left"/>
      <w:rPr>
        <w:rFonts w:cs="Times New Roman"/>
      </w:rPr>
    </w:lvl>
  </w:abstractNum>
  <w:abstractNum w:abstractNumId="2">
    <w:nsid w:val="5AFBE2D1"/>
    <w:multiLevelType w:val="singleLevel"/>
    <w:tmpl w:val="5AFBE2D1"/>
    <w:lvl w:ilvl="0" w:tentative="0">
      <w:start w:val="1"/>
      <w:numFmt w:val="chineseCounting"/>
      <w:suff w:val="nothing"/>
      <w:lvlText w:val="第%1部"/>
      <w:lvlJc w:val="left"/>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5222F42"/>
    <w:rsid w:val="00092E9F"/>
    <w:rsid w:val="00241D6A"/>
    <w:rsid w:val="005E0307"/>
    <w:rsid w:val="005E5A9D"/>
    <w:rsid w:val="005E6145"/>
    <w:rsid w:val="00835B6B"/>
    <w:rsid w:val="00B824F2"/>
    <w:rsid w:val="00E75848"/>
    <w:rsid w:val="05916A36"/>
    <w:rsid w:val="13F106A8"/>
    <w:rsid w:val="17C05461"/>
    <w:rsid w:val="1D9E79D6"/>
    <w:rsid w:val="26E57E8B"/>
    <w:rsid w:val="28265A2A"/>
    <w:rsid w:val="28D878CD"/>
    <w:rsid w:val="396D5533"/>
    <w:rsid w:val="3EDC4B6D"/>
    <w:rsid w:val="3EE36A25"/>
    <w:rsid w:val="414941D9"/>
    <w:rsid w:val="43603CEB"/>
    <w:rsid w:val="44890A8C"/>
    <w:rsid w:val="45222F42"/>
    <w:rsid w:val="461360DA"/>
    <w:rsid w:val="472A34F9"/>
    <w:rsid w:val="48B676D7"/>
    <w:rsid w:val="4B020017"/>
    <w:rsid w:val="52261CA9"/>
    <w:rsid w:val="60421676"/>
    <w:rsid w:val="609D6910"/>
    <w:rsid w:val="66516B3F"/>
    <w:rsid w:val="699A1B94"/>
    <w:rsid w:val="6C92316B"/>
    <w:rsid w:val="751203EA"/>
    <w:rsid w:val="770259B3"/>
    <w:rsid w:val="78866231"/>
    <w:rsid w:val="7BCB313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font01"/>
    <w:basedOn w:val="5"/>
    <w:qFormat/>
    <w:uiPriority w:val="0"/>
    <w:rPr>
      <w:rFonts w:hint="eastAsia" w:ascii="宋体" w:hAnsi="宋体" w:eastAsia="宋体" w:cs="宋体"/>
      <w:b/>
      <w:color w:val="000000"/>
      <w:sz w:val="24"/>
      <w:szCs w:val="24"/>
      <w:u w:val="none"/>
    </w:rPr>
  </w:style>
  <w:style w:type="character" w:customStyle="1" w:styleId="8">
    <w:name w:val="font11"/>
    <w:basedOn w:val="5"/>
    <w:qFormat/>
    <w:uiPriority w:val="0"/>
    <w:rPr>
      <w:rFonts w:hint="eastAsia" w:ascii="宋体" w:hAnsi="宋体" w:eastAsia="宋体" w:cs="宋体"/>
      <w:color w:val="000000"/>
      <w:sz w:val="24"/>
      <w:szCs w:val="24"/>
      <w:u w:val="none"/>
    </w:rPr>
  </w:style>
  <w:style w:type="character" w:customStyle="1" w:styleId="9">
    <w:name w:val="font31"/>
    <w:basedOn w:val="5"/>
    <w:qFormat/>
    <w:uiPriority w:val="0"/>
    <w:rPr>
      <w:rFonts w:hint="eastAsia" w:ascii="宋体" w:hAnsi="宋体" w:eastAsia="宋体" w:cs="宋体"/>
      <w:color w:val="000000"/>
      <w:sz w:val="22"/>
      <w:szCs w:val="22"/>
      <w:u w:val="none"/>
    </w:rPr>
  </w:style>
  <w:style w:type="character" w:customStyle="1" w:styleId="10">
    <w:name w:val="font21"/>
    <w:basedOn w:val="5"/>
    <w:qFormat/>
    <w:uiPriority w:val="0"/>
    <w:rPr>
      <w:rFonts w:hint="eastAsia" w:ascii="宋体" w:hAnsi="宋体" w:eastAsia="宋体" w:cs="宋体"/>
      <w:color w:val="000000"/>
      <w:sz w:val="24"/>
      <w:szCs w:val="24"/>
      <w:u w:val="none"/>
    </w:rPr>
  </w:style>
  <w:style w:type="character" w:customStyle="1" w:styleId="11">
    <w:name w:val="font61"/>
    <w:basedOn w:val="5"/>
    <w:qFormat/>
    <w:uiPriority w:val="0"/>
    <w:rPr>
      <w:rFonts w:hint="eastAsia" w:ascii="宋体" w:hAnsi="宋体" w:eastAsia="宋体" w:cs="宋体"/>
      <w:color w:val="000000"/>
      <w:sz w:val="24"/>
      <w:szCs w:val="24"/>
      <w:u w:val="none"/>
    </w:rPr>
  </w:style>
  <w:style w:type="paragraph" w:customStyle="1" w:styleId="12">
    <w:name w:val="Normal_1"/>
    <w:qFormat/>
    <w:uiPriority w:val="0"/>
    <w:pPr>
      <w:spacing w:before="120" w:after="240"/>
      <w:jc w:val="both"/>
    </w:pPr>
    <w:rPr>
      <w:rFonts w:ascii="Times New Roman" w:hAnsi="Times New Roman" w:eastAsia="Times New Roman" w:cs="Times New Roman"/>
      <w:sz w:val="22"/>
      <w:szCs w:val="22"/>
      <w:lang w:val="en-US" w:eastAsia="en-US" w:bidi="ar-SA"/>
    </w:rPr>
  </w:style>
  <w:style w:type="character" w:customStyle="1" w:styleId="13">
    <w:name w:val="font41"/>
    <w:basedOn w:val="5"/>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7</Pages>
  <Words>221</Words>
  <Characters>1265</Characters>
  <Lines>10</Lines>
  <Paragraphs>2</Paragraphs>
  <TotalTime>17</TotalTime>
  <ScaleCrop>false</ScaleCrop>
  <LinksUpToDate>false</LinksUpToDate>
  <CharactersWithSpaces>1484</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2018-12-15T10:18:00Z</dcterms:created>
  <dc:creator>李正鹏</dc:creator>
  <cp:lastModifiedBy>李正鹏</cp:lastModifiedBy>
  <cp:lastPrinted>2018-12-31T07:50:46Z</cp:lastPrinted>
  <dcterms:modified xsi:type="dcterms:W3CDTF">2018-12-31T08:03:36Z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